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454AF5" w14:textId="77777777" w:rsidR="00AF61EB" w:rsidRPr="001F6D1C" w:rsidRDefault="00BE2E90" w:rsidP="001F6D1C">
      <w:pPr>
        <w:rPr>
          <w:rFonts w:eastAsia="MS PGothic"/>
          <w:b/>
          <w:color w:val="000000"/>
        </w:rPr>
      </w:pPr>
      <w:r w:rsidRPr="001F6D1C">
        <w:rPr>
          <w:rFonts w:eastAsia="MS PGothic"/>
          <w:b/>
          <w:noProof/>
          <w:color w:val="000000"/>
          <w:lang w:eastAsia="en-US"/>
        </w:rPr>
        <w:drawing>
          <wp:inline distT="0" distB="0" distL="0" distR="0" wp14:anchorId="237B7D55" wp14:editId="5383F53A">
            <wp:extent cx="1767840" cy="1767840"/>
            <wp:effectExtent l="0" t="0" r="1016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67840" cy="1767840"/>
                    </a:xfrm>
                    <a:prstGeom prst="rect">
                      <a:avLst/>
                    </a:prstGeom>
                  </pic:spPr>
                </pic:pic>
              </a:graphicData>
            </a:graphic>
          </wp:inline>
        </w:drawing>
      </w:r>
    </w:p>
    <w:p w14:paraId="58595DA3" w14:textId="77777777" w:rsidR="00BE2E90" w:rsidRPr="001F6D1C" w:rsidRDefault="00BE2E90" w:rsidP="001F6D1C">
      <w:pPr>
        <w:rPr>
          <w:rFonts w:eastAsia="MS PGothic"/>
          <w:b/>
          <w:color w:val="000000"/>
        </w:rPr>
      </w:pPr>
    </w:p>
    <w:p w14:paraId="776A1EBD" w14:textId="76B34C0F" w:rsidR="00074C9C" w:rsidRPr="001F6D1C" w:rsidRDefault="00074C9C" w:rsidP="001F6D1C">
      <w:pPr>
        <w:rPr>
          <w:b/>
        </w:rPr>
      </w:pPr>
      <w:r w:rsidRPr="001F6D1C">
        <w:rPr>
          <w:rFonts w:eastAsia="MS PGothic"/>
          <w:b/>
          <w:color w:val="000000"/>
        </w:rPr>
        <w:t xml:space="preserve">Title: </w:t>
      </w:r>
      <w:r w:rsidR="00BE2E90" w:rsidRPr="001F6D1C">
        <w:t xml:space="preserve">PREDICTORS OF HEALTH OUTCOME AMONGPATIENTS </w:t>
      </w:r>
      <w:r w:rsidR="00B86E5B">
        <w:t xml:space="preserve">WITH TYPE II </w:t>
      </w:r>
      <w:r w:rsidR="00BE2E90" w:rsidRPr="001F6D1C">
        <w:t>DIABETES MELLITUS</w:t>
      </w:r>
    </w:p>
    <w:p w14:paraId="71DA5A26" w14:textId="77777777" w:rsidR="00B86E5B" w:rsidRDefault="00B86E5B" w:rsidP="001F6D1C">
      <w:pPr>
        <w:outlineLvl w:val="4"/>
        <w:rPr>
          <w:rFonts w:eastAsia="Times New Roman"/>
          <w:b/>
          <w:bCs/>
          <w:lang w:eastAsia="en-US"/>
        </w:rPr>
      </w:pPr>
    </w:p>
    <w:p w14:paraId="3D2A2169" w14:textId="77777777" w:rsidR="002426D6" w:rsidRDefault="002426D6" w:rsidP="001F6D1C">
      <w:pPr>
        <w:outlineLvl w:val="4"/>
        <w:rPr>
          <w:rFonts w:eastAsia="Times New Roman"/>
          <w:bCs/>
          <w:lang w:eastAsia="en-US"/>
        </w:rPr>
      </w:pPr>
      <w:r w:rsidRPr="001F6D1C">
        <w:rPr>
          <w:rFonts w:eastAsia="Times New Roman"/>
          <w:b/>
          <w:bCs/>
          <w:lang w:eastAsia="en-US"/>
        </w:rPr>
        <w:t xml:space="preserve">Scientific Track: </w:t>
      </w:r>
      <w:r w:rsidR="00BE2E90" w:rsidRPr="001F6D1C">
        <w:rPr>
          <w:rFonts w:eastAsia="Times New Roman"/>
          <w:bCs/>
          <w:lang w:eastAsia="en-US"/>
        </w:rPr>
        <w:t>Clinical Nursing</w:t>
      </w:r>
    </w:p>
    <w:p w14:paraId="64A3900E" w14:textId="77777777" w:rsidR="00B86E5B" w:rsidRPr="001F6D1C" w:rsidRDefault="00B86E5B" w:rsidP="001F6D1C">
      <w:pPr>
        <w:outlineLvl w:val="4"/>
        <w:rPr>
          <w:rFonts w:eastAsia="MS PGothic"/>
          <w:b/>
          <w:color w:val="000000"/>
        </w:rPr>
      </w:pPr>
    </w:p>
    <w:p w14:paraId="71C7A35B" w14:textId="6A99EFFD" w:rsidR="00BE2E90" w:rsidRPr="001F6D1C" w:rsidRDefault="00BE2E90" w:rsidP="004C7661">
      <w:pPr>
        <w:jc w:val="center"/>
        <w:rPr>
          <w:rFonts w:eastAsia="MS PGothic"/>
          <w:color w:val="000000"/>
        </w:rPr>
      </w:pPr>
      <w:r w:rsidRPr="001F6D1C">
        <w:rPr>
          <w:b/>
        </w:rPr>
        <w:t>Norman B. Juruena</w:t>
      </w:r>
    </w:p>
    <w:p w14:paraId="2E989DCB" w14:textId="77777777" w:rsidR="004C7661" w:rsidRDefault="00BE2E90" w:rsidP="004C7661">
      <w:pPr>
        <w:jc w:val="center"/>
      </w:pPr>
      <w:r w:rsidRPr="001F6D1C">
        <w:t>Otorhinolaryngology-Head Neck Surgery Uni</w:t>
      </w:r>
      <w:r w:rsidR="002F0FA5">
        <w:t xml:space="preserve">t, Southern Philippines Medical </w:t>
      </w:r>
      <w:r w:rsidRPr="001F6D1C">
        <w:t xml:space="preserve">Center, </w:t>
      </w:r>
    </w:p>
    <w:p w14:paraId="12D2C43C" w14:textId="2FEA4944" w:rsidR="00BE2E90" w:rsidRPr="001F6D1C" w:rsidRDefault="00BE2E90" w:rsidP="004C7661">
      <w:pPr>
        <w:jc w:val="center"/>
        <w:rPr>
          <w:rFonts w:eastAsia="MS PGothic"/>
          <w:color w:val="000000"/>
        </w:rPr>
      </w:pPr>
      <w:r w:rsidRPr="001F6D1C">
        <w:t>Davao City, Philippines 8000</w:t>
      </w:r>
    </w:p>
    <w:p w14:paraId="3ABEF41C" w14:textId="77777777" w:rsidR="00DC433A" w:rsidRPr="001F6D1C" w:rsidRDefault="00DC433A" w:rsidP="001F6D1C">
      <w:pPr>
        <w:jc w:val="center"/>
        <w:rPr>
          <w:color w:val="0000FF"/>
        </w:rPr>
      </w:pPr>
    </w:p>
    <w:p w14:paraId="4AA7A67F" w14:textId="036450BF" w:rsidR="00BE2E90" w:rsidRPr="001F6D1C" w:rsidRDefault="00BE2E90" w:rsidP="001F6D1C">
      <w:pPr>
        <w:jc w:val="both"/>
      </w:pPr>
      <w:r w:rsidRPr="001F6D1C">
        <w:t xml:space="preserve">Diabetes Mellitus is a common chronic condition almost worldwide. The management of this disease is a lifelong care with complex course of therapy which requires thorough understanding of the disease and adherence to treatment regimen. However, Diabetes Mellitus remains to be a major public health challenge worldwide. The study examined the factors that predict the health outcomes among patients with Type II Diabetes Mellitus utilizing a descriptive-analytical design. The study was composed of 128 patients who were 18 years old and above, diagnosed at least a year with Type II Diabetes Mellitus, no previous surgeries or hospitalization, independent and with little assistance in self-care activities, able to read, understand and sign informed consent, lives in a home setting, and currently on an outpatient status. Most of the patients were 60 years and above and were females with vocational education, married, retired, with more than 16 years of diagnosis, with perceived good health status, mostly weighing below 50 kilograms, and were within the 1.54 to 1.69 meters </w:t>
      </w:r>
      <w:r w:rsidR="00A02C4C">
        <w:t xml:space="preserve">of </w:t>
      </w:r>
      <w:r w:rsidRPr="001F6D1C">
        <w:t>height range. In terms of treatments as perceived barriers to action, 60 patients (46.88%) agreed that there are too many treatments to manage. Most patients considered situational influences a moderate problem. The adherence level to health-promoting behaviors of the patients was rated good. The health outcomes of the patients in terms of body mass index, lipid profile, fasting blood sugar, and glycosylated hemoglobin A1c had normal results. Sex and weight were predictors of health outcomes for body mass index. Weight was a predictor of health outcomes for lipid profile. Dietary behavior, civil status and weight predicted the health outcomes f</w:t>
      </w:r>
      <w:r w:rsidR="00386142">
        <w:t>or glycosylated hemoglobin A1c.</w:t>
      </w:r>
    </w:p>
    <w:p w14:paraId="1CAB2530" w14:textId="77777777" w:rsidR="00BE2E90" w:rsidRPr="001F6D1C" w:rsidRDefault="00BE2E90" w:rsidP="001F6D1C">
      <w:pPr>
        <w:jc w:val="both"/>
        <w:rPr>
          <w:b/>
        </w:rPr>
      </w:pPr>
    </w:p>
    <w:p w14:paraId="5779D116" w14:textId="77777777" w:rsidR="00B86E5B" w:rsidRDefault="00B86E5B" w:rsidP="001F6D1C">
      <w:pPr>
        <w:jc w:val="both"/>
        <w:rPr>
          <w:b/>
        </w:rPr>
      </w:pPr>
    </w:p>
    <w:p w14:paraId="775719B9" w14:textId="77777777" w:rsidR="00B86E5B" w:rsidRDefault="00B86E5B" w:rsidP="001F6D1C">
      <w:pPr>
        <w:jc w:val="both"/>
        <w:rPr>
          <w:b/>
        </w:rPr>
      </w:pPr>
    </w:p>
    <w:p w14:paraId="6382BB27" w14:textId="77777777" w:rsidR="00B86E5B" w:rsidRDefault="00B86E5B" w:rsidP="001F6D1C">
      <w:pPr>
        <w:jc w:val="both"/>
        <w:rPr>
          <w:b/>
        </w:rPr>
      </w:pPr>
    </w:p>
    <w:p w14:paraId="6CB25CF4" w14:textId="77777777" w:rsidR="00A02C4C" w:rsidRDefault="00A02C4C" w:rsidP="00B86E5B">
      <w:pPr>
        <w:jc w:val="both"/>
        <w:rPr>
          <w:b/>
        </w:rPr>
      </w:pPr>
    </w:p>
    <w:p w14:paraId="290C98D3" w14:textId="77777777" w:rsidR="001212CE" w:rsidRDefault="001212CE" w:rsidP="00B86E5B">
      <w:pPr>
        <w:jc w:val="both"/>
        <w:rPr>
          <w:b/>
        </w:rPr>
      </w:pPr>
    </w:p>
    <w:p w14:paraId="36972F63" w14:textId="77777777" w:rsidR="009D5B60" w:rsidRDefault="009D5B60" w:rsidP="00B86E5B">
      <w:pPr>
        <w:jc w:val="both"/>
        <w:rPr>
          <w:b/>
        </w:rPr>
      </w:pPr>
    </w:p>
    <w:p w14:paraId="3812962B" w14:textId="77777777" w:rsidR="00B86E5B" w:rsidRPr="004F0B1F" w:rsidRDefault="00B86E5B" w:rsidP="00B86E5B">
      <w:pPr>
        <w:jc w:val="both"/>
      </w:pPr>
      <w:bookmarkStart w:id="0" w:name="_GoBack"/>
      <w:bookmarkEnd w:id="0"/>
      <w:r w:rsidRPr="004F0B1F">
        <w:rPr>
          <w:b/>
        </w:rPr>
        <w:lastRenderedPageBreak/>
        <w:t>Short Biography (Up to 100 words)</w:t>
      </w:r>
    </w:p>
    <w:p w14:paraId="3C17C065" w14:textId="77777777" w:rsidR="00B86E5B" w:rsidRPr="004F0B1F" w:rsidRDefault="00B86E5B" w:rsidP="00B86E5B">
      <w:pPr>
        <w:jc w:val="both"/>
        <w:rPr>
          <w:b/>
        </w:rPr>
      </w:pPr>
    </w:p>
    <w:p w14:paraId="0F250BC6" w14:textId="77777777" w:rsidR="004747B6" w:rsidRPr="004F0B1F" w:rsidRDefault="004747B6" w:rsidP="004747B6">
      <w:pPr>
        <w:pStyle w:val="NormalWeb"/>
        <w:spacing w:before="0" w:beforeAutospacing="0" w:after="0" w:afterAutospacing="0"/>
        <w:jc w:val="both"/>
      </w:pPr>
      <w:r w:rsidRPr="004F0B1F">
        <w:t xml:space="preserve">Dr. Juruena is currently working as Nurse II at Southern Philippines Medical Center as well as a Nursing Instructor (Part-time) at Davao Medical School Foundation, Inc. </w:t>
      </w:r>
      <w:r>
        <w:t>He</w:t>
      </w:r>
      <w:r w:rsidRPr="004F0B1F">
        <w:t xml:space="preserve"> received his PhD in Nursing Practice at Mandaue City College in 2017. </w:t>
      </w:r>
      <w:r>
        <w:t>He</w:t>
      </w:r>
      <w:r w:rsidRPr="004F0B1F">
        <w:t xml:space="preserve"> completed his Master of Arts in Nursing major in Medical-Surgical Nursing at University of the Visayas in 2015. He currently undertaking his second professional doctorate degree, Doctor of Healthcare Management at University of the Visayas. He also works as </w:t>
      </w:r>
      <w:r>
        <w:t xml:space="preserve">one of the </w:t>
      </w:r>
      <w:r w:rsidRPr="004F0B1F">
        <w:t>Editorial Board Member</w:t>
      </w:r>
      <w:r>
        <w:t>s</w:t>
      </w:r>
      <w:r w:rsidRPr="004F0B1F">
        <w:t xml:space="preserve"> and Peer Reviewer</w:t>
      </w:r>
      <w:r>
        <w:t>s</w:t>
      </w:r>
      <w:r w:rsidRPr="004F0B1F">
        <w:t xml:space="preserve"> in Nursing and Palliative Care International Journal at Ology Press in Budapest, Hungary. </w:t>
      </w:r>
      <w:r>
        <w:t>He</w:t>
      </w:r>
      <w:r w:rsidRPr="004F0B1F">
        <w:t xml:space="preserve"> has authored two books, one for Master’s thesis and the other is Doctorate dissertation. His works reflect his research interests in healthcare management and clinical nursing. </w:t>
      </w:r>
      <w:r>
        <w:t>He</w:t>
      </w:r>
      <w:r w:rsidRPr="004F0B1F">
        <w:t xml:space="preserve"> is serving as a member of Philippine Nurses Association and National League of Philippine Government Nurses.</w:t>
      </w:r>
    </w:p>
    <w:p w14:paraId="11FFCBC1" w14:textId="77777777" w:rsidR="00B86E5B" w:rsidRDefault="00B86E5B" w:rsidP="00B86E5B">
      <w:pPr>
        <w:pStyle w:val="NormalWeb"/>
        <w:spacing w:before="0" w:beforeAutospacing="0" w:after="0" w:afterAutospacing="0"/>
        <w:jc w:val="both"/>
        <w:rPr>
          <w:b/>
        </w:rPr>
      </w:pPr>
    </w:p>
    <w:p w14:paraId="1D38725F" w14:textId="77777777" w:rsidR="00B86E5B" w:rsidRPr="004F0B1F" w:rsidRDefault="00B86E5B" w:rsidP="00B86E5B">
      <w:pPr>
        <w:pStyle w:val="NormalWeb"/>
        <w:spacing w:before="0" w:beforeAutospacing="0" w:after="0" w:afterAutospacing="0"/>
        <w:jc w:val="both"/>
        <w:rPr>
          <w:b/>
        </w:rPr>
      </w:pPr>
      <w:r w:rsidRPr="004F0B1F">
        <w:rPr>
          <w:b/>
        </w:rPr>
        <w:t xml:space="preserve">Research Interest: </w:t>
      </w:r>
      <w:r w:rsidRPr="004F0B1F">
        <w:t>Healthcare Management, Clinical Nursing</w:t>
      </w:r>
    </w:p>
    <w:p w14:paraId="55EE7530" w14:textId="77777777" w:rsidR="00B86E5B" w:rsidRDefault="00B86E5B" w:rsidP="001F6D1C">
      <w:pPr>
        <w:pStyle w:val="NormalWeb"/>
        <w:spacing w:before="0" w:beforeAutospacing="0" w:after="0" w:afterAutospacing="0"/>
        <w:jc w:val="both"/>
        <w:rPr>
          <w:b/>
        </w:rPr>
      </w:pPr>
    </w:p>
    <w:p w14:paraId="7C08119E" w14:textId="45A66264" w:rsidR="00C043D7" w:rsidRPr="001F6D1C" w:rsidRDefault="00D91201" w:rsidP="001F6D1C">
      <w:pPr>
        <w:pStyle w:val="NormalWeb"/>
        <w:spacing w:before="0" w:beforeAutospacing="0" w:after="0" w:afterAutospacing="0"/>
        <w:jc w:val="both"/>
      </w:pPr>
      <w:r w:rsidRPr="001F6D1C">
        <w:rPr>
          <w:b/>
        </w:rPr>
        <w:t>Keywords:</w:t>
      </w:r>
      <w:r w:rsidR="00B86E5B">
        <w:rPr>
          <w:b/>
        </w:rPr>
        <w:t xml:space="preserve"> </w:t>
      </w:r>
      <w:r w:rsidR="00BE2E90" w:rsidRPr="001F6D1C">
        <w:rPr>
          <w:i/>
          <w:kern w:val="2"/>
        </w:rPr>
        <w:t>Healthcare Management,</w:t>
      </w:r>
      <w:r w:rsidR="00BE2E90" w:rsidRPr="001F6D1C">
        <w:rPr>
          <w:b/>
          <w:i/>
          <w:kern w:val="2"/>
        </w:rPr>
        <w:t xml:space="preserve"> </w:t>
      </w:r>
      <w:r w:rsidR="00BE2E90" w:rsidRPr="001F6D1C">
        <w:rPr>
          <w:i/>
          <w:kern w:val="2"/>
        </w:rPr>
        <w:t>Health-Promoting Behaviors, Predictors of Health Outcomes, Type II Diabetes Mellitus Patients, Asia, Philippines</w:t>
      </w:r>
      <w:r w:rsidR="00BE2E90" w:rsidRPr="001F6D1C">
        <w:rPr>
          <w:b/>
        </w:rPr>
        <w:t xml:space="preserve"> </w:t>
      </w:r>
    </w:p>
    <w:p w14:paraId="6E3DE0BE" w14:textId="77777777" w:rsidR="00B82195" w:rsidRPr="001F6D1C" w:rsidRDefault="00B82195" w:rsidP="001F6D1C"/>
    <w:p w14:paraId="15381FF0" w14:textId="77777777" w:rsidR="00B86E5B" w:rsidRPr="004F0B1F" w:rsidRDefault="00B86E5B" w:rsidP="00B86E5B">
      <w:r w:rsidRPr="004F0B1F">
        <w:rPr>
          <w:b/>
        </w:rPr>
        <w:t>Contact Details</w:t>
      </w:r>
    </w:p>
    <w:p w14:paraId="252DEF2A" w14:textId="77777777" w:rsidR="00B86E5B" w:rsidRPr="004F0B1F" w:rsidRDefault="00B86E5B" w:rsidP="00B86E5B"/>
    <w:p w14:paraId="6E3CE1D7" w14:textId="77777777" w:rsidR="00B86E5B" w:rsidRPr="004F0B1F" w:rsidRDefault="00B86E5B" w:rsidP="00B86E5B">
      <w:r w:rsidRPr="004F0B1F">
        <w:rPr>
          <w:b/>
        </w:rPr>
        <w:t>Email Id</w:t>
      </w:r>
      <w:r w:rsidRPr="004F0B1F">
        <w:t>:</w:t>
      </w:r>
      <w:r w:rsidRPr="004F0B1F">
        <w:rPr>
          <w:b/>
        </w:rPr>
        <w:t xml:space="preserve"> </w:t>
      </w:r>
      <w:r w:rsidRPr="004F0B1F">
        <w:t>youngmasternbj@gmail.com</w:t>
      </w:r>
    </w:p>
    <w:p w14:paraId="30B0EF2A" w14:textId="77777777" w:rsidR="00B86E5B" w:rsidRPr="004F0B1F" w:rsidRDefault="00B86E5B" w:rsidP="00B86E5B">
      <w:pPr>
        <w:rPr>
          <w:b/>
        </w:rPr>
      </w:pPr>
    </w:p>
    <w:p w14:paraId="0ED3F40E" w14:textId="7AD3E0D3" w:rsidR="00B86E5B" w:rsidRPr="004F0B1F" w:rsidRDefault="00B86E5B" w:rsidP="00B86E5B">
      <w:pPr>
        <w:rPr>
          <w:b/>
        </w:rPr>
      </w:pPr>
      <w:r w:rsidRPr="004F0B1F">
        <w:rPr>
          <w:b/>
        </w:rPr>
        <w:t>Mobile No</w:t>
      </w:r>
      <w:r w:rsidRPr="004F0B1F">
        <w:t>:</w:t>
      </w:r>
      <w:r w:rsidRPr="004F0B1F">
        <w:rPr>
          <w:b/>
        </w:rPr>
        <w:t xml:space="preserve"> </w:t>
      </w:r>
      <w:r w:rsidRPr="004F0B1F">
        <w:t>+63 932 654</w:t>
      </w:r>
      <w:r w:rsidR="006E652B">
        <w:t xml:space="preserve"> 6</w:t>
      </w:r>
      <w:r w:rsidRPr="004F0B1F">
        <w:t>952</w:t>
      </w:r>
    </w:p>
    <w:p w14:paraId="5EB010A5" w14:textId="62273564" w:rsidR="00C043D7" w:rsidRPr="001F6D1C" w:rsidRDefault="00C043D7" w:rsidP="00B86E5B">
      <w:pPr>
        <w:rPr>
          <w:b/>
        </w:rPr>
      </w:pPr>
    </w:p>
    <w:sectPr w:rsidR="00C043D7" w:rsidRPr="001F6D1C"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Batang">
    <w:panose1 w:val="02030600000101010101"/>
    <w:charset w:val="81"/>
    <w:family w:val="auto"/>
    <w:pitch w:val="variable"/>
    <w:sig w:usb0="B00002AF" w:usb1="69D77CFB" w:usb2="00000030" w:usb3="00000000" w:csb0="0008009F"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E3MDUzN7S0NDAzNTNT0lEKTi0uzszPAykwrAUAZ5h4ViwAAAA="/>
  </w:docVars>
  <w:rsids>
    <w:rsidRoot w:val="00D605F8"/>
    <w:rsid w:val="0002392A"/>
    <w:rsid w:val="000310F6"/>
    <w:rsid w:val="00032B06"/>
    <w:rsid w:val="000655A7"/>
    <w:rsid w:val="00074C9C"/>
    <w:rsid w:val="00087B9D"/>
    <w:rsid w:val="00087F18"/>
    <w:rsid w:val="00095437"/>
    <w:rsid w:val="000B239D"/>
    <w:rsid w:val="000D6718"/>
    <w:rsid w:val="0010366C"/>
    <w:rsid w:val="00115010"/>
    <w:rsid w:val="00117B89"/>
    <w:rsid w:val="001212CE"/>
    <w:rsid w:val="0012457E"/>
    <w:rsid w:val="0014482C"/>
    <w:rsid w:val="001509BF"/>
    <w:rsid w:val="0017018E"/>
    <w:rsid w:val="00176C81"/>
    <w:rsid w:val="00177F63"/>
    <w:rsid w:val="001A4EFD"/>
    <w:rsid w:val="001A6805"/>
    <w:rsid w:val="001B06AE"/>
    <w:rsid w:val="001C0313"/>
    <w:rsid w:val="001C5B6F"/>
    <w:rsid w:val="001D6BA2"/>
    <w:rsid w:val="001F6895"/>
    <w:rsid w:val="001F6D1C"/>
    <w:rsid w:val="00221B53"/>
    <w:rsid w:val="002426D6"/>
    <w:rsid w:val="00251F2D"/>
    <w:rsid w:val="00257FEA"/>
    <w:rsid w:val="002624AC"/>
    <w:rsid w:val="00265E72"/>
    <w:rsid w:val="00270F53"/>
    <w:rsid w:val="002855F9"/>
    <w:rsid w:val="002B3CCA"/>
    <w:rsid w:val="002B5947"/>
    <w:rsid w:val="002C359D"/>
    <w:rsid w:val="002C3D9B"/>
    <w:rsid w:val="002C5A3F"/>
    <w:rsid w:val="002C6FD7"/>
    <w:rsid w:val="002E0FCC"/>
    <w:rsid w:val="002F0F47"/>
    <w:rsid w:val="002F0FA5"/>
    <w:rsid w:val="00302B10"/>
    <w:rsid w:val="0031455A"/>
    <w:rsid w:val="003357CA"/>
    <w:rsid w:val="00344982"/>
    <w:rsid w:val="00344F1D"/>
    <w:rsid w:val="00361E83"/>
    <w:rsid w:val="00363668"/>
    <w:rsid w:val="00384441"/>
    <w:rsid w:val="00386142"/>
    <w:rsid w:val="00397E91"/>
    <w:rsid w:val="003A3C5A"/>
    <w:rsid w:val="003B2814"/>
    <w:rsid w:val="003C0570"/>
    <w:rsid w:val="003C5420"/>
    <w:rsid w:val="003D5305"/>
    <w:rsid w:val="003F20DF"/>
    <w:rsid w:val="003F22F8"/>
    <w:rsid w:val="00437503"/>
    <w:rsid w:val="00441F91"/>
    <w:rsid w:val="0044293D"/>
    <w:rsid w:val="00455C07"/>
    <w:rsid w:val="004674B6"/>
    <w:rsid w:val="00473B9B"/>
    <w:rsid w:val="004747B6"/>
    <w:rsid w:val="004A13A9"/>
    <w:rsid w:val="004B4365"/>
    <w:rsid w:val="004B67D7"/>
    <w:rsid w:val="004C7661"/>
    <w:rsid w:val="004E62DD"/>
    <w:rsid w:val="004F0441"/>
    <w:rsid w:val="004F709A"/>
    <w:rsid w:val="00506627"/>
    <w:rsid w:val="00541F24"/>
    <w:rsid w:val="00577238"/>
    <w:rsid w:val="0058192B"/>
    <w:rsid w:val="00591A8C"/>
    <w:rsid w:val="005A083F"/>
    <w:rsid w:val="005A540F"/>
    <w:rsid w:val="005B011D"/>
    <w:rsid w:val="005B4B32"/>
    <w:rsid w:val="005B518E"/>
    <w:rsid w:val="005D6931"/>
    <w:rsid w:val="0061215E"/>
    <w:rsid w:val="00634B9D"/>
    <w:rsid w:val="00652337"/>
    <w:rsid w:val="00654259"/>
    <w:rsid w:val="00654A68"/>
    <w:rsid w:val="006732D3"/>
    <w:rsid w:val="006745E2"/>
    <w:rsid w:val="006B31CE"/>
    <w:rsid w:val="006C6436"/>
    <w:rsid w:val="006D1D77"/>
    <w:rsid w:val="006E652B"/>
    <w:rsid w:val="006F00FB"/>
    <w:rsid w:val="006F1EAF"/>
    <w:rsid w:val="00712B5E"/>
    <w:rsid w:val="007235A5"/>
    <w:rsid w:val="00732F09"/>
    <w:rsid w:val="007341F9"/>
    <w:rsid w:val="0078229D"/>
    <w:rsid w:val="00782794"/>
    <w:rsid w:val="007A2AB2"/>
    <w:rsid w:val="007B0D32"/>
    <w:rsid w:val="007B282C"/>
    <w:rsid w:val="007C5C53"/>
    <w:rsid w:val="007D00E7"/>
    <w:rsid w:val="007D233A"/>
    <w:rsid w:val="007D5AD0"/>
    <w:rsid w:val="007D65C7"/>
    <w:rsid w:val="00816A2D"/>
    <w:rsid w:val="008418F6"/>
    <w:rsid w:val="008629D0"/>
    <w:rsid w:val="008634F1"/>
    <w:rsid w:val="008747F9"/>
    <w:rsid w:val="00893E6E"/>
    <w:rsid w:val="00894DF9"/>
    <w:rsid w:val="008E2F78"/>
    <w:rsid w:val="008E3162"/>
    <w:rsid w:val="008E737B"/>
    <w:rsid w:val="00912F54"/>
    <w:rsid w:val="00922F23"/>
    <w:rsid w:val="00931BF9"/>
    <w:rsid w:val="00936698"/>
    <w:rsid w:val="00940BF0"/>
    <w:rsid w:val="00946B1F"/>
    <w:rsid w:val="009727C4"/>
    <w:rsid w:val="00990E2E"/>
    <w:rsid w:val="009912E6"/>
    <w:rsid w:val="009947AF"/>
    <w:rsid w:val="009C0AF4"/>
    <w:rsid w:val="009D5576"/>
    <w:rsid w:val="009D5B60"/>
    <w:rsid w:val="009E445B"/>
    <w:rsid w:val="009E52D9"/>
    <w:rsid w:val="009F4FAF"/>
    <w:rsid w:val="009F694C"/>
    <w:rsid w:val="00A02367"/>
    <w:rsid w:val="00A02C4C"/>
    <w:rsid w:val="00A22FC7"/>
    <w:rsid w:val="00A4183E"/>
    <w:rsid w:val="00A50C1E"/>
    <w:rsid w:val="00A55AB2"/>
    <w:rsid w:val="00A6066C"/>
    <w:rsid w:val="00A67093"/>
    <w:rsid w:val="00A82643"/>
    <w:rsid w:val="00AA5A30"/>
    <w:rsid w:val="00AB011E"/>
    <w:rsid w:val="00AC5543"/>
    <w:rsid w:val="00AD47FD"/>
    <w:rsid w:val="00AE1FED"/>
    <w:rsid w:val="00AF359F"/>
    <w:rsid w:val="00AF3AC6"/>
    <w:rsid w:val="00AF506C"/>
    <w:rsid w:val="00AF61EB"/>
    <w:rsid w:val="00B03DB8"/>
    <w:rsid w:val="00B04588"/>
    <w:rsid w:val="00B102F8"/>
    <w:rsid w:val="00B17050"/>
    <w:rsid w:val="00B17C38"/>
    <w:rsid w:val="00B27734"/>
    <w:rsid w:val="00B41380"/>
    <w:rsid w:val="00B44878"/>
    <w:rsid w:val="00B51CF4"/>
    <w:rsid w:val="00B57D8E"/>
    <w:rsid w:val="00B60325"/>
    <w:rsid w:val="00B60F88"/>
    <w:rsid w:val="00B742CE"/>
    <w:rsid w:val="00B82195"/>
    <w:rsid w:val="00B86E5B"/>
    <w:rsid w:val="00B86F6B"/>
    <w:rsid w:val="00B8710A"/>
    <w:rsid w:val="00B8714B"/>
    <w:rsid w:val="00BA2068"/>
    <w:rsid w:val="00BA3214"/>
    <w:rsid w:val="00BB5327"/>
    <w:rsid w:val="00BC2309"/>
    <w:rsid w:val="00BC4922"/>
    <w:rsid w:val="00BD289E"/>
    <w:rsid w:val="00BE2E90"/>
    <w:rsid w:val="00C043D7"/>
    <w:rsid w:val="00C05E38"/>
    <w:rsid w:val="00C07C5B"/>
    <w:rsid w:val="00C11714"/>
    <w:rsid w:val="00C36CEB"/>
    <w:rsid w:val="00C41885"/>
    <w:rsid w:val="00C578FF"/>
    <w:rsid w:val="00C57905"/>
    <w:rsid w:val="00C61D24"/>
    <w:rsid w:val="00C63F7D"/>
    <w:rsid w:val="00C676E4"/>
    <w:rsid w:val="00C71E19"/>
    <w:rsid w:val="00C75E7A"/>
    <w:rsid w:val="00C8175B"/>
    <w:rsid w:val="00C828BF"/>
    <w:rsid w:val="00CC5E3A"/>
    <w:rsid w:val="00CD2523"/>
    <w:rsid w:val="00CE6677"/>
    <w:rsid w:val="00CF04CC"/>
    <w:rsid w:val="00CF7E83"/>
    <w:rsid w:val="00D00E9D"/>
    <w:rsid w:val="00D36FEB"/>
    <w:rsid w:val="00D545C8"/>
    <w:rsid w:val="00D605F8"/>
    <w:rsid w:val="00D734FE"/>
    <w:rsid w:val="00D841B1"/>
    <w:rsid w:val="00D845D9"/>
    <w:rsid w:val="00D85286"/>
    <w:rsid w:val="00D91201"/>
    <w:rsid w:val="00DC433A"/>
    <w:rsid w:val="00DC458A"/>
    <w:rsid w:val="00DD624F"/>
    <w:rsid w:val="00DE7EEF"/>
    <w:rsid w:val="00DF628B"/>
    <w:rsid w:val="00E0329B"/>
    <w:rsid w:val="00E0341D"/>
    <w:rsid w:val="00E176A7"/>
    <w:rsid w:val="00E20EC7"/>
    <w:rsid w:val="00E3406D"/>
    <w:rsid w:val="00E63452"/>
    <w:rsid w:val="00E80608"/>
    <w:rsid w:val="00E87300"/>
    <w:rsid w:val="00E941DA"/>
    <w:rsid w:val="00E9634A"/>
    <w:rsid w:val="00EA4A52"/>
    <w:rsid w:val="00EC41F3"/>
    <w:rsid w:val="00EC5687"/>
    <w:rsid w:val="00ED2B89"/>
    <w:rsid w:val="00ED6B84"/>
    <w:rsid w:val="00EE1778"/>
    <w:rsid w:val="00EE5A7C"/>
    <w:rsid w:val="00EF7708"/>
    <w:rsid w:val="00F0400B"/>
    <w:rsid w:val="00F468A3"/>
    <w:rsid w:val="00F570AB"/>
    <w:rsid w:val="00F60E14"/>
    <w:rsid w:val="00F628BA"/>
    <w:rsid w:val="00F76C9D"/>
    <w:rsid w:val="00F848FD"/>
    <w:rsid w:val="00F84BCA"/>
    <w:rsid w:val="00F942BC"/>
    <w:rsid w:val="00FA762E"/>
    <w:rsid w:val="00FB388C"/>
    <w:rsid w:val="00FD266B"/>
    <w:rsid w:val="00FE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2CB71"/>
  <w15:chartTrackingRefBased/>
  <w15:docId w15:val="{01BDCA20-1DFA-41A6-A01E-EAF3B100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paragraph" w:styleId="Heading5">
    <w:name w:val="heading 5"/>
    <w:basedOn w:val="Normal"/>
    <w:link w:val="Heading5Char"/>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unhideWhenUsed/>
    <w:rsid w:val="00B86F6B"/>
    <w:pPr>
      <w:spacing w:before="100" w:beforeAutospacing="1" w:after="100" w:afterAutospacing="1"/>
    </w:pPr>
    <w:rPr>
      <w:rFonts w:eastAsia="Times New Roman"/>
      <w:lang w:eastAsia="en-US"/>
    </w:rPr>
  </w:style>
  <w:style w:type="character" w:customStyle="1" w:styleId="Heading5Char">
    <w:name w:val="Heading 5 Char"/>
    <w:basedOn w:val="DefaultParagraphFont"/>
    <w:link w:val="Heading5"/>
    <w:uiPriority w:val="9"/>
    <w:rsid w:val="002426D6"/>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07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491</Words>
  <Characters>2800</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dc:creator>
  <cp:keywords/>
  <cp:lastModifiedBy>Norman Juruena</cp:lastModifiedBy>
  <cp:revision>26</cp:revision>
  <dcterms:created xsi:type="dcterms:W3CDTF">2016-08-03T13:48:00Z</dcterms:created>
  <dcterms:modified xsi:type="dcterms:W3CDTF">2018-03-13T17:26:00Z</dcterms:modified>
</cp:coreProperties>
</file>