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4543D" w14:textId="6D0C3751" w:rsidR="00AE3E37" w:rsidRPr="004C5890" w:rsidRDefault="003C1423" w:rsidP="000534A1">
      <w:pPr>
        <w:pStyle w:val="Heading1"/>
        <w:spacing w:before="170"/>
        <w:ind w:left="0"/>
        <w:jc w:val="both"/>
        <w:rPr>
          <w:rFonts w:ascii="Times New Roman" w:hAnsi="Times New Roman" w:cs="Times New Roman"/>
          <w:b w:val="0"/>
          <w:bCs w:val="0"/>
        </w:rPr>
      </w:pPr>
      <w:r w:rsidRPr="004C5890">
        <w:rPr>
          <w:rFonts w:ascii="Times New Roman" w:hAnsi="Times New Roman" w:cs="Times New Roman"/>
          <w:b w:val="0"/>
          <w:bCs w:val="0"/>
          <w:color w:val="337AB7"/>
        </w:rPr>
        <w:t>An Examination of the effectiveness of Laparoscopic Surgery as a treatment for pain and infertility associated with Endometriosis, compared to the effectiveness of non-surgical interventions in women: A Systematic Review</w:t>
      </w:r>
    </w:p>
    <w:p w14:paraId="70E08C43" w14:textId="709C9A18" w:rsidR="005973B9" w:rsidRPr="004C5890" w:rsidRDefault="003C1423" w:rsidP="005973B9">
      <w:pPr>
        <w:pStyle w:val="BodyText"/>
        <w:spacing w:before="73" w:line="198" w:lineRule="exact"/>
        <w:ind w:left="100" w:right="5987"/>
        <w:rPr>
          <w:rFonts w:ascii="Times New Roman" w:hAnsi="Times New Roman" w:cs="Times New Roman"/>
        </w:rPr>
      </w:pPr>
      <w:r w:rsidRPr="004C5890">
        <w:rPr>
          <w:rFonts w:ascii="Times New Roman" w:hAnsi="Times New Roman" w:cs="Times New Roman"/>
        </w:rPr>
        <w:t>Eimear Eileen Teehan, Barts Cancer Institute, Queen Mary University of London</w:t>
      </w:r>
    </w:p>
    <w:p w14:paraId="18AD5B65" w14:textId="60656363" w:rsidR="003C1423" w:rsidRPr="004C5890" w:rsidRDefault="003C1423" w:rsidP="003C1423">
      <w:pPr>
        <w:pStyle w:val="BodyText"/>
        <w:spacing w:before="73" w:line="198" w:lineRule="exact"/>
        <w:ind w:left="100" w:right="5987"/>
        <w:rPr>
          <w:rFonts w:ascii="Times New Roman" w:hAnsi="Times New Roman" w:cs="Times New Roman"/>
        </w:rPr>
      </w:pPr>
      <w:r w:rsidRPr="004C5890">
        <w:rPr>
          <w:rFonts w:ascii="Times New Roman" w:hAnsi="Times New Roman" w:cs="Times New Roman"/>
        </w:rPr>
        <w:t xml:space="preserve">Yusuf Ibn Jawad Khan, </w:t>
      </w:r>
      <w:r w:rsidRPr="004C5890">
        <w:rPr>
          <w:rFonts w:ascii="Times New Roman" w:hAnsi="Times New Roman" w:cs="Times New Roman"/>
        </w:rPr>
        <w:t>Barts Cancer Institute, Queen Mary University of London</w:t>
      </w:r>
    </w:p>
    <w:p w14:paraId="3FFF26E1" w14:textId="77777777" w:rsidR="003C1423" w:rsidRPr="004C5890" w:rsidRDefault="003C1423" w:rsidP="003C1423">
      <w:pPr>
        <w:pStyle w:val="BodyText"/>
        <w:spacing w:before="73" w:line="198" w:lineRule="exact"/>
        <w:ind w:left="100" w:right="5987"/>
        <w:rPr>
          <w:rFonts w:ascii="Times New Roman" w:hAnsi="Times New Roman" w:cs="Times New Roman"/>
        </w:rPr>
      </w:pPr>
      <w:r w:rsidRPr="004C5890">
        <w:rPr>
          <w:rFonts w:ascii="Times New Roman" w:hAnsi="Times New Roman" w:cs="Times New Roman"/>
        </w:rPr>
        <w:t xml:space="preserve">Professor </w:t>
      </w:r>
      <w:proofErr w:type="spellStart"/>
      <w:r w:rsidRPr="004C5890">
        <w:rPr>
          <w:rFonts w:ascii="Times New Roman" w:hAnsi="Times New Roman" w:cs="Times New Roman"/>
        </w:rPr>
        <w:t>Bijendra</w:t>
      </w:r>
      <w:proofErr w:type="spellEnd"/>
      <w:r w:rsidRPr="004C5890">
        <w:rPr>
          <w:rFonts w:ascii="Times New Roman" w:hAnsi="Times New Roman" w:cs="Times New Roman"/>
        </w:rPr>
        <w:t xml:space="preserve"> Patel </w:t>
      </w:r>
      <w:r w:rsidRPr="004C5890">
        <w:rPr>
          <w:rFonts w:ascii="Times New Roman" w:hAnsi="Times New Roman" w:cs="Times New Roman"/>
        </w:rPr>
        <w:t>Barts Cancer Institute, Queen Mary University of London</w:t>
      </w:r>
    </w:p>
    <w:p w14:paraId="2A2E6F7D" w14:textId="3A83638D" w:rsidR="003C1423" w:rsidRPr="004C5890" w:rsidRDefault="003C1423" w:rsidP="005973B9">
      <w:pPr>
        <w:pStyle w:val="BodyText"/>
        <w:spacing w:before="73" w:line="198" w:lineRule="exact"/>
        <w:ind w:left="100" w:right="5987"/>
        <w:rPr>
          <w:rFonts w:ascii="Times New Roman" w:hAnsi="Times New Roman" w:cs="Times New Roman"/>
        </w:rPr>
      </w:pPr>
    </w:p>
    <w:p w14:paraId="7171D9F4" w14:textId="77777777" w:rsidR="00AE3E37" w:rsidRPr="004C5890" w:rsidRDefault="00AE3E37">
      <w:pPr>
        <w:pStyle w:val="BodyText"/>
        <w:rPr>
          <w:rFonts w:ascii="Times New Roman" w:hAnsi="Times New Roman" w:cs="Times New Roman"/>
          <w:sz w:val="20"/>
        </w:rPr>
      </w:pPr>
    </w:p>
    <w:p w14:paraId="37C349F8" w14:textId="77777777" w:rsidR="00AE3E37" w:rsidRPr="004C5890" w:rsidRDefault="00AE3E37">
      <w:pPr>
        <w:rPr>
          <w:rFonts w:ascii="Times New Roman" w:hAnsi="Times New Roman" w:cs="Times New Roman"/>
          <w:sz w:val="21"/>
        </w:rPr>
        <w:sectPr w:rsidR="00AE3E37" w:rsidRPr="004C5890" w:rsidSect="008E5477">
          <w:footerReference w:type="default" r:id="rId7"/>
          <w:type w:val="continuous"/>
          <w:pgSz w:w="11910" w:h="16840"/>
          <w:pgMar w:top="995" w:right="600" w:bottom="840" w:left="620" w:header="0" w:footer="0" w:gutter="0"/>
          <w:cols w:space="720"/>
          <w:docGrid w:linePitch="299"/>
        </w:sectPr>
      </w:pPr>
    </w:p>
    <w:p w14:paraId="59F99153" w14:textId="77777777" w:rsidR="00AE3E37" w:rsidRPr="004C5890" w:rsidRDefault="00A9710C">
      <w:pPr>
        <w:pStyle w:val="Heading3"/>
        <w:spacing w:before="147"/>
        <w:jc w:val="both"/>
        <w:rPr>
          <w:rFonts w:ascii="Times New Roman" w:hAnsi="Times New Roman" w:cs="Times New Roman"/>
          <w:b w:val="0"/>
          <w:bCs w:val="0"/>
          <w:color w:val="BF5A14"/>
        </w:rPr>
      </w:pPr>
      <w:r w:rsidRPr="004C5890">
        <w:rPr>
          <w:rFonts w:ascii="Times New Roman" w:hAnsi="Times New Roman" w:cs="Times New Roman"/>
          <w:b w:val="0"/>
          <w:bCs w:val="0"/>
          <w:color w:val="BF5A14"/>
        </w:rPr>
        <w:t>Abstract</w:t>
      </w:r>
      <w:r w:rsidR="00404E5B" w:rsidRPr="004C5890">
        <w:rPr>
          <w:rFonts w:ascii="Times New Roman" w:hAnsi="Times New Roman" w:cs="Times New Roman"/>
          <w:b w:val="0"/>
          <w:bCs w:val="0"/>
          <w:color w:val="BF5A14"/>
        </w:rPr>
        <w:t xml:space="preserve"> (300 word limit)</w:t>
      </w:r>
    </w:p>
    <w:p w14:paraId="2637DBB5" w14:textId="77777777" w:rsidR="003C1423" w:rsidRPr="004C5890" w:rsidRDefault="003C1423" w:rsidP="003C1423">
      <w:pPr>
        <w:shd w:val="clear" w:color="auto" w:fill="F4F4F5"/>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This Systematic Review was conducted between September 2022- July 2023. The primary outcomes include; Pain via Visual Analogue Scale (VAS) score reduction in pelvic pain and dysmenorrhea and Infertility improvement through evaluation of pregnancy and live birth rates. Six papers focused on pain management, with six focusing on Infertility management.</w:t>
      </w:r>
    </w:p>
    <w:p w14:paraId="0143F112" w14:textId="77777777" w:rsidR="003C1423" w:rsidRPr="004C5890" w:rsidRDefault="003C1423" w:rsidP="003C1423">
      <w:pPr>
        <w:shd w:val="clear" w:color="auto" w:fill="F4F4F5"/>
        <w:textAlignment w:val="baseline"/>
        <w:rPr>
          <w:rFonts w:ascii="Times New Roman" w:eastAsia="Times New Roman" w:hAnsi="Times New Roman" w:cs="Times New Roman"/>
          <w:color w:val="2A4365"/>
          <w:spacing w:val="7"/>
          <w:u w:val="single"/>
          <w:lang w:eastAsia="en-GB"/>
        </w:rPr>
      </w:pPr>
    </w:p>
    <w:p w14:paraId="606A8369" w14:textId="27DA6AE7" w:rsidR="003C1423" w:rsidRPr="004C5890" w:rsidRDefault="003C1423" w:rsidP="003C1423">
      <w:pPr>
        <w:shd w:val="clear" w:color="auto" w:fill="F4F4F5"/>
        <w:textAlignment w:val="baseline"/>
        <w:rPr>
          <w:rFonts w:ascii="Times New Roman" w:eastAsia="Times New Roman" w:hAnsi="Times New Roman" w:cs="Times New Roman"/>
          <w:color w:val="2A4365"/>
          <w:spacing w:val="7"/>
          <w:u w:val="single"/>
          <w:lang w:eastAsia="en-GB"/>
        </w:rPr>
      </w:pPr>
      <w:r w:rsidRPr="004C5890">
        <w:rPr>
          <w:rFonts w:ascii="Times New Roman" w:eastAsia="Times New Roman" w:hAnsi="Times New Roman" w:cs="Times New Roman"/>
          <w:color w:val="2A4365"/>
          <w:spacing w:val="7"/>
          <w:u w:val="single"/>
          <w:lang w:eastAsia="en-GB"/>
        </w:rPr>
        <w:t>Methods:</w:t>
      </w:r>
    </w:p>
    <w:p w14:paraId="216D0BE2" w14:textId="5F266E83" w:rsidR="003C1423" w:rsidRPr="004C5890" w:rsidRDefault="003C1423" w:rsidP="003C1423">
      <w:pPr>
        <w:shd w:val="clear" w:color="auto" w:fill="F4F4F5"/>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This Systematic Review was conducted between September 2022- July 2023. The primary outcomes include; Pain via Visual Analogue Scale (VAS) score reduction in pelvic pain and dysmenorrhea and Infertility improvement through evaluation of pregnancy and live birth rates. Six papers focused on pain management, with six focusing on Infertility management.</w:t>
      </w:r>
    </w:p>
    <w:p w14:paraId="3DA94C6A" w14:textId="77777777" w:rsidR="003C1423" w:rsidRPr="004C5890" w:rsidRDefault="003C1423" w:rsidP="003C1423">
      <w:pPr>
        <w:shd w:val="clear" w:color="auto" w:fill="F4F4F5"/>
        <w:spacing w:before="100" w:beforeAutospacing="1" w:after="100" w:afterAutospacing="1"/>
        <w:textAlignment w:val="baseline"/>
        <w:rPr>
          <w:rFonts w:ascii="Times New Roman" w:eastAsia="Times New Roman" w:hAnsi="Times New Roman" w:cs="Times New Roman"/>
          <w:color w:val="2A4365"/>
          <w:spacing w:val="7"/>
          <w:u w:val="single"/>
          <w:lang w:eastAsia="en-GB"/>
        </w:rPr>
      </w:pPr>
      <w:r w:rsidRPr="004C5890">
        <w:rPr>
          <w:rFonts w:ascii="Times New Roman" w:eastAsia="Times New Roman" w:hAnsi="Times New Roman" w:cs="Times New Roman"/>
          <w:color w:val="2A4365"/>
          <w:spacing w:val="7"/>
          <w:u w:val="single"/>
          <w:lang w:eastAsia="en-GB"/>
        </w:rPr>
        <w:t>Results:</w:t>
      </w:r>
    </w:p>
    <w:p w14:paraId="633F2F2D" w14:textId="5C7633AD" w:rsidR="003C1423" w:rsidRPr="004C5890" w:rsidRDefault="003C1423" w:rsidP="003C1423">
      <w:p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Medical Interventions (</w:t>
      </w:r>
      <w:proofErr w:type="spellStart"/>
      <w:r w:rsidRPr="004C5890">
        <w:rPr>
          <w:rFonts w:ascii="Times New Roman" w:eastAsia="Times New Roman" w:hAnsi="Times New Roman" w:cs="Times New Roman"/>
          <w:color w:val="2A4365"/>
          <w:spacing w:val="7"/>
          <w:lang w:eastAsia="en-GB"/>
        </w:rPr>
        <w:t>mean±SD</w:t>
      </w:r>
      <w:proofErr w:type="spellEnd"/>
      <w:r w:rsidRPr="004C5890">
        <w:rPr>
          <w:rFonts w:ascii="Times New Roman" w:eastAsia="Times New Roman" w:hAnsi="Times New Roman" w:cs="Times New Roman"/>
          <w:color w:val="2A4365"/>
          <w:spacing w:val="7"/>
          <w:lang w:eastAsia="en-GB"/>
        </w:rPr>
        <w:t>)</w:t>
      </w:r>
    </w:p>
    <w:p w14:paraId="0A01B707" w14:textId="77777777" w:rsidR="003C1423" w:rsidRPr="004C5890" w:rsidRDefault="003C1423" w:rsidP="003C1423">
      <w:pPr>
        <w:widowControl/>
        <w:numPr>
          <w:ilvl w:val="0"/>
          <w:numId w:val="4"/>
        </w:num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Pelvic Pain VAS reduction: 6.05 ± 0.56 </w:t>
      </w:r>
    </w:p>
    <w:p w14:paraId="7ED74DAC" w14:textId="77777777" w:rsidR="003C1423" w:rsidRPr="004C5890" w:rsidRDefault="003C1423" w:rsidP="003C1423">
      <w:pPr>
        <w:widowControl/>
        <w:numPr>
          <w:ilvl w:val="0"/>
          <w:numId w:val="4"/>
        </w:num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Dysmenorrhea VAS reduction: 5 ± 1.12 </w:t>
      </w:r>
    </w:p>
    <w:p w14:paraId="24CBC04A" w14:textId="77777777" w:rsidR="003C1423" w:rsidRPr="004C5890" w:rsidRDefault="003C1423" w:rsidP="003C1423">
      <w:pPr>
        <w:widowControl/>
        <w:numPr>
          <w:ilvl w:val="0"/>
          <w:numId w:val="4"/>
        </w:num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 Live Birth Rate: 0.25 ± 0.026</w:t>
      </w:r>
    </w:p>
    <w:p w14:paraId="379C93A7" w14:textId="77777777" w:rsidR="003C1423" w:rsidRPr="004C5890" w:rsidRDefault="003C1423" w:rsidP="003C1423">
      <w:pPr>
        <w:widowControl/>
        <w:numPr>
          <w:ilvl w:val="0"/>
          <w:numId w:val="4"/>
        </w:num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Pregnancy Rate: 0.2233 ± 0.155 </w:t>
      </w:r>
    </w:p>
    <w:p w14:paraId="0CD92D10" w14:textId="77777777" w:rsidR="003C1423" w:rsidRPr="004C5890" w:rsidRDefault="003C1423" w:rsidP="003C1423">
      <w:pPr>
        <w:shd w:val="clear" w:color="auto" w:fill="F4F4F5"/>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Surgical Interventions (</w:t>
      </w:r>
      <w:proofErr w:type="spellStart"/>
      <w:r w:rsidRPr="004C5890">
        <w:rPr>
          <w:rFonts w:ascii="Times New Roman" w:eastAsia="Times New Roman" w:hAnsi="Times New Roman" w:cs="Times New Roman"/>
          <w:color w:val="2A4365"/>
          <w:spacing w:val="7"/>
          <w:lang w:eastAsia="en-GB"/>
        </w:rPr>
        <w:t>mean±SD</w:t>
      </w:r>
      <w:proofErr w:type="spellEnd"/>
      <w:r w:rsidRPr="004C5890">
        <w:rPr>
          <w:rFonts w:ascii="Times New Roman" w:eastAsia="Times New Roman" w:hAnsi="Times New Roman" w:cs="Times New Roman"/>
          <w:color w:val="2A4365"/>
          <w:spacing w:val="7"/>
          <w:lang w:eastAsia="en-GB"/>
        </w:rPr>
        <w:t>)</w:t>
      </w:r>
    </w:p>
    <w:p w14:paraId="02A2658E" w14:textId="77777777" w:rsidR="003C1423" w:rsidRPr="004C5890" w:rsidRDefault="003C1423" w:rsidP="003C1423">
      <w:pPr>
        <w:widowControl/>
        <w:numPr>
          <w:ilvl w:val="0"/>
          <w:numId w:val="5"/>
        </w:num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Pelvic Pain VAS reduction: 2.29 ± 0.195</w:t>
      </w:r>
    </w:p>
    <w:p w14:paraId="2B1EA88B" w14:textId="77777777" w:rsidR="003C1423" w:rsidRPr="004C5890" w:rsidRDefault="003C1423" w:rsidP="003C1423">
      <w:pPr>
        <w:widowControl/>
        <w:numPr>
          <w:ilvl w:val="0"/>
          <w:numId w:val="5"/>
        </w:num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Dysmenorrhea VAS reduction: 4.2 ± 0.54</w:t>
      </w:r>
    </w:p>
    <w:p w14:paraId="52349990" w14:textId="77777777" w:rsidR="003C1423" w:rsidRPr="004C5890" w:rsidRDefault="003C1423" w:rsidP="003C1423">
      <w:pPr>
        <w:widowControl/>
        <w:numPr>
          <w:ilvl w:val="0"/>
          <w:numId w:val="5"/>
        </w:num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Live Birth Rate: 0.3483 ± 0.095 </w:t>
      </w:r>
    </w:p>
    <w:p w14:paraId="46F41B94" w14:textId="77777777" w:rsidR="003C1423" w:rsidRPr="004C5890" w:rsidRDefault="003C1423" w:rsidP="003C1423">
      <w:pPr>
        <w:widowControl/>
        <w:numPr>
          <w:ilvl w:val="0"/>
          <w:numId w:val="5"/>
        </w:numPr>
        <w:shd w:val="clear" w:color="auto" w:fill="F4F4F5"/>
        <w:spacing w:before="100" w:beforeAutospacing="1" w:after="240"/>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Pregnancy Rate: 0.38 ± 0.14</w:t>
      </w:r>
    </w:p>
    <w:p w14:paraId="2D6DE4E1" w14:textId="24BB53B7" w:rsidR="003C1423" w:rsidRPr="004C5890" w:rsidRDefault="003C1423" w:rsidP="003C1423">
      <w:pPr>
        <w:shd w:val="clear" w:color="auto" w:fill="F4F4F5"/>
        <w:spacing w:before="100" w:beforeAutospacing="1" w:after="100" w:afterAutospacing="1"/>
        <w:textAlignment w:val="baseline"/>
        <w:rPr>
          <w:rFonts w:ascii="Times New Roman" w:eastAsia="Times New Roman" w:hAnsi="Times New Roman" w:cs="Times New Roman"/>
          <w:color w:val="2A4365"/>
          <w:spacing w:val="7"/>
          <w:u w:val="single"/>
          <w:lang w:eastAsia="en-GB"/>
        </w:rPr>
      </w:pPr>
      <w:r w:rsidRPr="004C5890">
        <w:rPr>
          <w:rFonts w:ascii="Times New Roman" w:eastAsia="Times New Roman" w:hAnsi="Times New Roman" w:cs="Times New Roman"/>
          <w:color w:val="2A4365"/>
          <w:spacing w:val="7"/>
          <w:u w:val="single"/>
          <w:lang w:eastAsia="en-GB"/>
        </w:rPr>
        <w:t>Conclusion:</w:t>
      </w:r>
    </w:p>
    <w:p w14:paraId="2883B366" w14:textId="2683E827" w:rsidR="003C1423" w:rsidRPr="004C5890" w:rsidRDefault="003C1423" w:rsidP="003C1423">
      <w:pPr>
        <w:shd w:val="clear" w:color="auto" w:fill="F4F4F5"/>
        <w:spacing w:before="100" w:beforeAutospacing="1" w:after="100" w:afterAutospacing="1"/>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This Systematic Review concludes that medical interventions offer a statistically significant benefit for pelvic pain and dysmenorrhea VAS score reduction among Endometriosis patients.</w:t>
      </w:r>
    </w:p>
    <w:p w14:paraId="5F861476" w14:textId="77777777" w:rsidR="003C1423" w:rsidRPr="004C5890" w:rsidRDefault="003C1423" w:rsidP="003C1423">
      <w:pPr>
        <w:shd w:val="clear" w:color="auto" w:fill="F4F4F5"/>
        <w:textAlignment w:val="baseline"/>
        <w:rPr>
          <w:rFonts w:ascii="Times New Roman" w:eastAsia="Times New Roman" w:hAnsi="Times New Roman" w:cs="Times New Roman"/>
          <w:color w:val="2A4365"/>
          <w:spacing w:val="7"/>
          <w:lang w:eastAsia="en-GB"/>
        </w:rPr>
      </w:pPr>
      <w:r w:rsidRPr="004C5890">
        <w:rPr>
          <w:rFonts w:ascii="Times New Roman" w:eastAsia="Times New Roman" w:hAnsi="Times New Roman" w:cs="Times New Roman"/>
          <w:color w:val="2A4365"/>
          <w:spacing w:val="7"/>
          <w:lang w:eastAsia="en-GB"/>
        </w:rPr>
        <w:t>This Systematic Review concludes surgical interventions offer statistically significant pregnancy rates and live birth rates among women with a confirmed diagnosis of Endometriosis.</w:t>
      </w:r>
    </w:p>
    <w:p w14:paraId="77FFB1D5" w14:textId="77777777" w:rsidR="003C1423" w:rsidRPr="004C5890" w:rsidRDefault="003C1423">
      <w:pPr>
        <w:pStyle w:val="Heading3"/>
        <w:spacing w:before="147"/>
        <w:jc w:val="both"/>
        <w:rPr>
          <w:rFonts w:ascii="Times New Roman" w:hAnsi="Times New Roman" w:cs="Times New Roman"/>
          <w:b w:val="0"/>
          <w:bCs w:val="0"/>
        </w:rPr>
      </w:pPr>
    </w:p>
    <w:p w14:paraId="48F8D748" w14:textId="75500808" w:rsidR="00AE3E37" w:rsidRPr="004C5890" w:rsidRDefault="00A9710C">
      <w:pPr>
        <w:pStyle w:val="Heading3"/>
        <w:spacing w:before="74"/>
        <w:rPr>
          <w:rFonts w:ascii="Times New Roman" w:hAnsi="Times New Roman" w:cs="Times New Roman"/>
          <w:b w:val="0"/>
          <w:bCs w:val="0"/>
        </w:rPr>
      </w:pPr>
      <w:r w:rsidRPr="004C5890">
        <w:rPr>
          <w:rFonts w:ascii="Times New Roman" w:hAnsi="Times New Roman" w:cs="Times New Roman"/>
          <w:b w:val="0"/>
          <w:bCs w:val="0"/>
        </w:rPr>
        <w:br w:type="column"/>
      </w:r>
    </w:p>
    <w:p w14:paraId="0D67B6FB" w14:textId="6CC7BB54" w:rsidR="00AE3E37" w:rsidRPr="004C5890" w:rsidRDefault="00AE3E37">
      <w:pPr>
        <w:pStyle w:val="BodyText"/>
        <w:spacing w:before="2"/>
        <w:rPr>
          <w:rFonts w:ascii="Times New Roman" w:hAnsi="Times New Roman" w:cs="Times New Roman"/>
          <w:sz w:val="16"/>
        </w:rPr>
      </w:pPr>
    </w:p>
    <w:p w14:paraId="5EE37C25" w14:textId="22C3F413" w:rsidR="005973B9" w:rsidRPr="004C5890" w:rsidRDefault="005973B9" w:rsidP="005973B9">
      <w:pPr>
        <w:spacing w:line="204" w:lineRule="exact"/>
        <w:rPr>
          <w:rFonts w:ascii="Times New Roman" w:hAnsi="Times New Roman" w:cs="Times New Roman"/>
          <w:color w:val="BF5A14"/>
          <w:sz w:val="20"/>
        </w:rPr>
      </w:pPr>
      <w:r w:rsidRPr="004C5890">
        <w:rPr>
          <w:rFonts w:ascii="Times New Roman" w:hAnsi="Times New Roman" w:cs="Times New Roman"/>
          <w:color w:val="BF5A14"/>
          <w:sz w:val="20"/>
        </w:rPr>
        <w:br/>
        <w:t xml:space="preserve">Recent Publications </w:t>
      </w:r>
    </w:p>
    <w:p w14:paraId="41FAC5BD" w14:textId="77777777" w:rsidR="004C5890" w:rsidRPr="004C5890" w:rsidRDefault="004C5890" w:rsidP="005973B9">
      <w:pPr>
        <w:spacing w:line="204" w:lineRule="exact"/>
        <w:rPr>
          <w:rFonts w:ascii="Times New Roman" w:hAnsi="Times New Roman" w:cs="Times New Roman"/>
          <w:color w:val="BF5A14"/>
          <w:sz w:val="20"/>
        </w:rPr>
      </w:pPr>
    </w:p>
    <w:p w14:paraId="1A0B4C05" w14:textId="5D439569" w:rsidR="004C5890" w:rsidRPr="004C5890" w:rsidRDefault="004C5890" w:rsidP="004C5890">
      <w:pPr>
        <w:pStyle w:val="ListParagraph"/>
        <w:widowControl/>
        <w:numPr>
          <w:ilvl w:val="0"/>
          <w:numId w:val="7"/>
        </w:numPr>
        <w:shd w:val="clear" w:color="auto" w:fill="FFFFFF"/>
        <w:rPr>
          <w:rFonts w:ascii="Times New Roman" w:eastAsia="Times New Roman" w:hAnsi="Times New Roman" w:cs="Times New Roman"/>
          <w:sz w:val="24"/>
          <w:szCs w:val="24"/>
          <w:lang w:val="en-GB" w:eastAsia="en-GB"/>
        </w:rPr>
      </w:pPr>
      <w:r w:rsidRPr="004C5890">
        <w:rPr>
          <w:rFonts w:ascii="Times New Roman" w:eastAsia="Times New Roman" w:hAnsi="Times New Roman" w:cs="Times New Roman"/>
          <w:sz w:val="24"/>
          <w:szCs w:val="24"/>
          <w:lang w:val="en-GB" w:eastAsia="en-GB"/>
        </w:rPr>
        <w:t xml:space="preserve">A systematic review of interventions to support transitions from intensive treatment for adults with anorexia nervosa and/or their </w:t>
      </w:r>
      <w:proofErr w:type="spellStart"/>
      <w:r w:rsidRPr="004C5890">
        <w:rPr>
          <w:rFonts w:ascii="Times New Roman" w:eastAsia="Times New Roman" w:hAnsi="Times New Roman" w:cs="Times New Roman"/>
          <w:sz w:val="24"/>
          <w:szCs w:val="24"/>
          <w:lang w:val="en-GB" w:eastAsia="en-GB"/>
        </w:rPr>
        <w:t>carers</w:t>
      </w:r>
      <w:r w:rsidRPr="004C5890">
        <w:rPr>
          <w:rFonts w:ascii="Times New Roman" w:eastAsia="Times New Roman" w:hAnsi="Times New Roman" w:cs="Times New Roman"/>
          <w:sz w:val="24"/>
          <w:szCs w:val="24"/>
          <w:bdr w:val="none" w:sz="0" w:space="0" w:color="auto" w:frame="1"/>
          <w:lang w:val="en-GB" w:eastAsia="en-GB"/>
        </w:rPr>
        <w:t>A</w:t>
      </w:r>
      <w:proofErr w:type="spellEnd"/>
      <w:r w:rsidRPr="004C5890">
        <w:rPr>
          <w:rFonts w:ascii="Times New Roman" w:eastAsia="Times New Roman" w:hAnsi="Times New Roman" w:cs="Times New Roman"/>
          <w:sz w:val="24"/>
          <w:szCs w:val="24"/>
          <w:bdr w:val="none" w:sz="0" w:space="0" w:color="auto" w:frame="1"/>
          <w:lang w:val="en-GB" w:eastAsia="en-GB"/>
        </w:rPr>
        <w:t xml:space="preserve"> systematic review of interventions to support transitions from intensive treatment for adults with anorexia nervosa and/or their carers</w:t>
      </w:r>
    </w:p>
    <w:p w14:paraId="3E702A44" w14:textId="77777777" w:rsidR="004C5890" w:rsidRPr="004C5890" w:rsidRDefault="004C5890" w:rsidP="004C5890">
      <w:pPr>
        <w:pStyle w:val="ListParagraph"/>
        <w:widowControl/>
        <w:shd w:val="clear" w:color="auto" w:fill="FFFFFF"/>
        <w:ind w:left="720" w:firstLine="0"/>
        <w:rPr>
          <w:rFonts w:ascii="Times New Roman" w:eastAsia="Times New Roman" w:hAnsi="Times New Roman" w:cs="Times New Roman"/>
          <w:sz w:val="24"/>
          <w:szCs w:val="24"/>
          <w:lang w:val="en-GB" w:eastAsia="en-GB"/>
        </w:rPr>
      </w:pPr>
      <w:r w:rsidRPr="004C5890">
        <w:rPr>
          <w:rFonts w:ascii="Times New Roman" w:eastAsia="Times New Roman" w:hAnsi="Times New Roman" w:cs="Times New Roman"/>
          <w:sz w:val="24"/>
          <w:szCs w:val="24"/>
          <w:lang w:val="en-GB" w:eastAsia="en-GB"/>
        </w:rPr>
        <w:t>European Eating Disorders Review · Sep 3, 2021</w:t>
      </w:r>
      <w:r w:rsidRPr="004C5890">
        <w:rPr>
          <w:rFonts w:ascii="Times New Roman" w:eastAsia="Times New Roman" w:hAnsi="Times New Roman" w:cs="Times New Roman"/>
          <w:sz w:val="24"/>
          <w:szCs w:val="24"/>
          <w:bdr w:val="none" w:sz="0" w:space="0" w:color="auto" w:frame="1"/>
          <w:lang w:val="en-GB" w:eastAsia="en-GB"/>
        </w:rPr>
        <w:t>European Eating Disorders Review · Sep 3, 2021</w:t>
      </w:r>
    </w:p>
    <w:p w14:paraId="7012535C" w14:textId="77777777" w:rsidR="004C5890" w:rsidRPr="004C5890" w:rsidRDefault="004C5890" w:rsidP="004C5890">
      <w:pPr>
        <w:widowControl/>
        <w:shd w:val="clear" w:color="auto" w:fill="FFFFFF"/>
        <w:spacing w:before="100" w:beforeAutospacing="1" w:after="100" w:afterAutospacing="1"/>
        <w:ind w:left="720"/>
        <w:rPr>
          <w:rFonts w:ascii="Times New Roman" w:eastAsia="Times New Roman" w:hAnsi="Times New Roman" w:cs="Times New Roman"/>
          <w:sz w:val="24"/>
          <w:szCs w:val="24"/>
          <w:lang w:val="en-GB" w:eastAsia="en-GB"/>
        </w:rPr>
      </w:pPr>
      <w:r w:rsidRPr="004C5890">
        <w:rPr>
          <w:rFonts w:ascii="Times New Roman" w:eastAsia="Times New Roman" w:hAnsi="Times New Roman" w:cs="Times New Roman"/>
          <w:sz w:val="24"/>
          <w:szCs w:val="24"/>
          <w:lang w:val="en-GB" w:eastAsia="en-GB"/>
        </w:rPr>
        <w:fldChar w:fldCharType="begin"/>
      </w:r>
      <w:r w:rsidRPr="004C5890">
        <w:rPr>
          <w:rFonts w:ascii="Times New Roman" w:eastAsia="Times New Roman" w:hAnsi="Times New Roman" w:cs="Times New Roman"/>
          <w:sz w:val="24"/>
          <w:szCs w:val="24"/>
          <w:lang w:val="en-GB" w:eastAsia="en-GB"/>
        </w:rPr>
        <w:instrText>HYPERLINK "https://onlinelibrary.wiley.com/doi/full/10.1002/erv.2824" \t "_self"</w:instrText>
      </w:r>
      <w:r w:rsidRPr="004C5890">
        <w:rPr>
          <w:rFonts w:ascii="Times New Roman" w:eastAsia="Times New Roman" w:hAnsi="Times New Roman" w:cs="Times New Roman"/>
          <w:sz w:val="24"/>
          <w:szCs w:val="24"/>
          <w:lang w:val="en-GB" w:eastAsia="en-GB"/>
        </w:rPr>
      </w:r>
      <w:r w:rsidRPr="004C5890">
        <w:rPr>
          <w:rFonts w:ascii="Times New Roman" w:eastAsia="Times New Roman" w:hAnsi="Times New Roman" w:cs="Times New Roman"/>
          <w:sz w:val="24"/>
          <w:szCs w:val="24"/>
          <w:lang w:val="en-GB" w:eastAsia="en-GB"/>
        </w:rPr>
        <w:fldChar w:fldCharType="separate"/>
      </w:r>
      <w:r w:rsidRPr="004C5890">
        <w:rPr>
          <w:rFonts w:ascii="Times New Roman" w:eastAsia="Times New Roman" w:hAnsi="Times New Roman" w:cs="Times New Roman"/>
          <w:color w:val="0000FF"/>
          <w:sz w:val="24"/>
          <w:szCs w:val="24"/>
          <w:bdr w:val="none" w:sz="0" w:space="0" w:color="auto" w:frame="1"/>
          <w:lang w:val="en-GB" w:eastAsia="en-GB"/>
        </w:rPr>
        <w:br/>
      </w:r>
      <w:r w:rsidRPr="004C5890">
        <w:rPr>
          <w:rFonts w:ascii="Times New Roman" w:eastAsia="Times New Roman" w:hAnsi="Times New Roman" w:cs="Times New Roman"/>
          <w:sz w:val="24"/>
          <w:szCs w:val="24"/>
          <w:lang w:val="en-GB" w:eastAsia="en-GB"/>
        </w:rPr>
        <w:fldChar w:fldCharType="end"/>
      </w:r>
    </w:p>
    <w:p w14:paraId="76A15CC6" w14:textId="77777777" w:rsidR="004C5890" w:rsidRPr="004C5890" w:rsidRDefault="004C5890" w:rsidP="005973B9">
      <w:pPr>
        <w:spacing w:line="204" w:lineRule="exact"/>
        <w:rPr>
          <w:rFonts w:ascii="Times New Roman" w:hAnsi="Times New Roman" w:cs="Times New Roman"/>
          <w:sz w:val="20"/>
        </w:rPr>
      </w:pPr>
    </w:p>
    <w:p w14:paraId="7E43FE6D" w14:textId="77777777" w:rsidR="00AE3E37" w:rsidRPr="004C5890" w:rsidRDefault="00AE3E37" w:rsidP="008756E6">
      <w:pPr>
        <w:tabs>
          <w:tab w:val="left" w:pos="384"/>
        </w:tabs>
        <w:ind w:right="117"/>
        <w:rPr>
          <w:rFonts w:ascii="Times New Roman" w:hAnsi="Times New Roman" w:cs="Times New Roman"/>
        </w:rPr>
      </w:pPr>
    </w:p>
    <w:p w14:paraId="11848852" w14:textId="77777777" w:rsidR="00AE3E37" w:rsidRPr="004C5890" w:rsidRDefault="008756E6">
      <w:pPr>
        <w:spacing w:line="200" w:lineRule="exact"/>
        <w:jc w:val="both"/>
        <w:rPr>
          <w:rFonts w:ascii="Times New Roman" w:hAnsi="Times New Roman" w:cs="Times New Roman"/>
        </w:rPr>
        <w:sectPr w:rsidR="00AE3E37" w:rsidRPr="004C5890" w:rsidSect="008E5477">
          <w:type w:val="continuous"/>
          <w:pgSz w:w="11910" w:h="16840"/>
          <w:pgMar w:top="995" w:right="600" w:bottom="840" w:left="620" w:header="720" w:footer="720" w:gutter="0"/>
          <w:cols w:num="2" w:space="720" w:equalWidth="0">
            <w:col w:w="5214" w:space="138"/>
            <w:col w:w="5338"/>
          </w:cols>
        </w:sectPr>
      </w:pPr>
      <w:r w:rsidRPr="004C5890">
        <w:rPr>
          <w:rFonts w:ascii="Times New Roman" w:hAnsi="Times New Roman" w:cs="Times New Roman"/>
        </w:rPr>
        <w:t xml:space="preserve">   </w:t>
      </w:r>
    </w:p>
    <w:p w14:paraId="246E7AD9" w14:textId="457A74FD" w:rsidR="00AE3E37" w:rsidRPr="004C5890" w:rsidRDefault="004C5890">
      <w:pPr>
        <w:pStyle w:val="BodyText"/>
        <w:rPr>
          <w:rFonts w:ascii="Times New Roman" w:hAnsi="Times New Roman" w:cs="Times New Roman"/>
          <w:sz w:val="20"/>
        </w:rPr>
      </w:pPr>
      <w:r w:rsidRPr="004C5890">
        <w:rPr>
          <w:rFonts w:ascii="Times New Roman" w:hAnsi="Times New Roman" w:cs="Times New Roman"/>
        </w:rPr>
        <w:fldChar w:fldCharType="begin"/>
      </w:r>
      <w:r w:rsidRPr="004C5890">
        <w:rPr>
          <w:rFonts w:ascii="Times New Roman" w:hAnsi="Times New Roman" w:cs="Times New Roman"/>
        </w:rPr>
        <w:instrText xml:space="preserve"> INCLUDEPICTURE "https://media.licdn.com/dms/image/D4E03AQEyTK-toSwIkw/profile-displayphoto-shrink_400_400/0/1677259086637?e=1697673600&amp;v=beta&amp;t=RZhvVKpt_JF77_n0H0l2RrUV_svYBmeINzLe2FZMQn4" \* MERGEFORMATINET </w:instrText>
      </w:r>
      <w:r w:rsidRPr="004C5890">
        <w:rPr>
          <w:rFonts w:ascii="Times New Roman" w:hAnsi="Times New Roman" w:cs="Times New Roman"/>
        </w:rPr>
        <w:fldChar w:fldCharType="separate"/>
      </w:r>
      <w:r w:rsidRPr="004C5890">
        <w:rPr>
          <w:rFonts w:ascii="Times New Roman" w:hAnsi="Times New Roman" w:cs="Times New Roman"/>
        </w:rPr>
        <w:fldChar w:fldCharType="end"/>
      </w:r>
    </w:p>
    <w:p w14:paraId="3D6B8E21" w14:textId="77777777" w:rsidR="00AE3E37" w:rsidRPr="004C5890" w:rsidRDefault="00292ED9">
      <w:pPr>
        <w:pStyle w:val="BodyText"/>
        <w:spacing w:line="40" w:lineRule="exact"/>
        <w:ind w:left="2202"/>
        <w:rPr>
          <w:rFonts w:ascii="Times New Roman" w:hAnsi="Times New Roman" w:cs="Times New Roman"/>
          <w:sz w:val="4"/>
        </w:rPr>
      </w:pPr>
      <w:r w:rsidRPr="004C5890">
        <w:rPr>
          <w:rFonts w:ascii="Times New Roman" w:hAnsi="Times New Roman" w:cs="Times New Roman"/>
          <w:noProof/>
          <w:sz w:val="4"/>
        </w:rPr>
        <mc:AlternateContent>
          <mc:Choice Requires="wpg">
            <w:drawing>
              <wp:inline distT="0" distB="0" distL="0" distR="0" wp14:anchorId="40372860" wp14:editId="1F14C1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301A5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23863C6" w14:textId="05E6DAB7" w:rsidR="00AE3E37" w:rsidRPr="004C5890" w:rsidRDefault="004C5890" w:rsidP="00404E5B">
      <w:pPr>
        <w:spacing w:before="92"/>
        <w:ind w:right="4234"/>
        <w:rPr>
          <w:rFonts w:ascii="Times New Roman" w:hAnsi="Times New Roman" w:cs="Times New Roman"/>
        </w:rPr>
      </w:pPr>
      <w:r w:rsidRPr="004C5890">
        <w:rPr>
          <w:rFonts w:ascii="Times New Roman" w:hAnsi="Times New Roman" w:cs="Times New Roman"/>
          <w:noProof/>
        </w:rPr>
        <w:drawing>
          <wp:anchor distT="0" distB="0" distL="114300" distR="114300" simplePos="0" relativeHeight="251665920" behindDoc="0" locked="0" layoutInCell="1" allowOverlap="1" wp14:anchorId="20B36519" wp14:editId="4CA398EF">
            <wp:simplePos x="0" y="0"/>
            <wp:positionH relativeFrom="column">
              <wp:posOffset>50697</wp:posOffset>
            </wp:positionH>
            <wp:positionV relativeFrom="paragraph">
              <wp:posOffset>124769</wp:posOffset>
            </wp:positionV>
            <wp:extent cx="926465" cy="926465"/>
            <wp:effectExtent l="0" t="0" r="635" b="635"/>
            <wp:wrapSquare wrapText="bothSides"/>
            <wp:docPr id="504108042" name="Picture 2" descr="Eimear Tee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mear Teeh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6465" cy="926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890">
        <w:rPr>
          <w:rFonts w:ascii="Times New Roman" w:hAnsi="Times New Roman" w:cs="Times New Roman"/>
          <w:noProof/>
        </w:rPr>
        <w:drawing>
          <wp:anchor distT="0" distB="0" distL="114300" distR="114300" simplePos="0" relativeHeight="251656704" behindDoc="0" locked="0" layoutInCell="1" allowOverlap="1" wp14:anchorId="700BFD1E" wp14:editId="5A220317">
            <wp:simplePos x="0" y="0"/>
            <wp:positionH relativeFrom="column">
              <wp:posOffset>4710261</wp:posOffset>
            </wp:positionH>
            <wp:positionV relativeFrom="paragraph">
              <wp:posOffset>54618</wp:posOffset>
            </wp:positionV>
            <wp:extent cx="2181860" cy="462915"/>
            <wp:effectExtent l="0" t="0" r="2540" b="0"/>
            <wp:wrapSquare wrapText="bothSides"/>
            <wp:docPr id="1323524400" name="Picture 1323524400" descr="barts_blue_large"/>
            <wp:cNvGraphicFramePr/>
            <a:graphic xmlns:a="http://schemas.openxmlformats.org/drawingml/2006/main">
              <a:graphicData uri="http://schemas.openxmlformats.org/drawingml/2006/picture">
                <pic:pic xmlns:pic="http://schemas.openxmlformats.org/drawingml/2006/picture">
                  <pic:nvPicPr>
                    <pic:cNvPr id="4" name="Picture 3" descr="barts_blue_lar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1860" cy="4629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8756E6" w:rsidRPr="004C5890">
        <w:rPr>
          <w:rFonts w:ascii="Times New Roman" w:hAnsi="Times New Roman" w:cs="Times New Roman"/>
          <w:noProof/>
        </w:rPr>
        <w:t xml:space="preserve">             </w:t>
      </w:r>
      <w:r w:rsidRPr="004C5890">
        <w:rPr>
          <w:rFonts w:ascii="Times New Roman" w:hAnsi="Times New Roman" w:cs="Times New Roman"/>
        </w:rPr>
        <w:fldChar w:fldCharType="begin"/>
      </w:r>
      <w:r w:rsidRPr="004C5890">
        <w:rPr>
          <w:rFonts w:ascii="Times New Roman" w:hAnsi="Times New Roman" w:cs="Times New Roman"/>
        </w:rPr>
        <w:instrText xml:space="preserve"> INCLUDEPICTURE "https://media.licdn.com/dms/image/D4E03AQEyTK-toSwIkw/profile-displayphoto-shrink_800_800/0/1677259086637?e=1697673600&amp;v=beta&amp;t=RBd5mFnIPESc9DQT5DoUFFH9SVMkyPun4IiuBY91gns" \* MERGEFORMATINET </w:instrText>
      </w:r>
      <w:r w:rsidRPr="004C5890">
        <w:rPr>
          <w:rFonts w:ascii="Times New Roman" w:hAnsi="Times New Roman" w:cs="Times New Roman"/>
        </w:rPr>
        <w:fldChar w:fldCharType="separate"/>
      </w:r>
      <w:r w:rsidRPr="004C5890">
        <w:rPr>
          <w:rFonts w:ascii="Times New Roman" w:hAnsi="Times New Roman" w:cs="Times New Roman"/>
        </w:rPr>
        <w:fldChar w:fldCharType="end"/>
      </w:r>
      <w:r w:rsidR="008756E6" w:rsidRPr="004C5890">
        <w:rPr>
          <w:rFonts w:ascii="Times New Roman" w:hAnsi="Times New Roman" w:cs="Times New Roman"/>
          <w:noProof/>
        </w:rPr>
        <w:t xml:space="preserve"> </w:t>
      </w:r>
      <w:r w:rsidR="00A9710C" w:rsidRPr="004C5890">
        <w:rPr>
          <w:rFonts w:ascii="Times New Roman" w:hAnsi="Times New Roman" w:cs="Times New Roman"/>
          <w:color w:val="BF5A14"/>
        </w:rPr>
        <w:t>Biography</w:t>
      </w:r>
      <w:r w:rsidR="00404E5B" w:rsidRPr="004C5890">
        <w:rPr>
          <w:rFonts w:ascii="Times New Roman" w:hAnsi="Times New Roman" w:cs="Times New Roman"/>
          <w:color w:val="BF5A14"/>
        </w:rPr>
        <w:t xml:space="preserve"> </w:t>
      </w:r>
    </w:p>
    <w:p w14:paraId="68A5A17B" w14:textId="6C847D85" w:rsidR="00AE3E37" w:rsidRPr="004C5890" w:rsidRDefault="004C5890" w:rsidP="004C5890">
      <w:pPr>
        <w:spacing w:before="41" w:line="154" w:lineRule="exact"/>
        <w:ind w:left="213" w:right="231"/>
        <w:jc w:val="both"/>
        <w:rPr>
          <w:rFonts w:ascii="Times New Roman" w:hAnsi="Times New Roman" w:cs="Times New Roman"/>
          <w:sz w:val="14"/>
        </w:rPr>
      </w:pPr>
      <w:r w:rsidRPr="004C5890">
        <w:rPr>
          <w:rFonts w:ascii="Times New Roman" w:hAnsi="Times New Roman" w:cs="Times New Roman"/>
          <w:sz w:val="14"/>
        </w:rPr>
        <w:t xml:space="preserve">Eimear Eileen Teehan is a final year Medical Student at Barts and the London School of Medicine and Dentistry, based in London, United Kingdom. Eimear has successfully completed an intercalated MSc in Laparoscopic Surgery and Surgical Skills at Barts Cancer Institute, undertaking her dissertation in the area of Gynecology. Most recently, she has gained her </w:t>
      </w:r>
      <w:proofErr w:type="spellStart"/>
      <w:r w:rsidRPr="004C5890">
        <w:rPr>
          <w:rFonts w:ascii="Times New Roman" w:hAnsi="Times New Roman" w:cs="Times New Roman"/>
          <w:sz w:val="14"/>
        </w:rPr>
        <w:t>LapPass</w:t>
      </w:r>
      <w:proofErr w:type="spellEnd"/>
      <w:r w:rsidRPr="004C5890">
        <w:rPr>
          <w:rFonts w:ascii="Times New Roman" w:hAnsi="Times New Roman" w:cs="Times New Roman"/>
          <w:sz w:val="14"/>
        </w:rPr>
        <w:t xml:space="preserve"> certification. Eimear is an aspiring Laparoscopic and Robotic Gynecological surgeon and looks forward to her career as such.</w:t>
      </w:r>
    </w:p>
    <w:p w14:paraId="3530EA04" w14:textId="77777777" w:rsidR="00AE3E37" w:rsidRPr="004C5890" w:rsidRDefault="00292ED9">
      <w:pPr>
        <w:pStyle w:val="BodyText"/>
        <w:spacing w:before="2"/>
        <w:rPr>
          <w:rFonts w:ascii="Times New Roman" w:hAnsi="Times New Roman" w:cs="Times New Roman"/>
          <w:sz w:val="19"/>
        </w:rPr>
      </w:pPr>
      <w:r w:rsidRPr="004C5890">
        <w:rPr>
          <w:rFonts w:ascii="Times New Roman" w:hAnsi="Times New Roman" w:cs="Times New Roman"/>
          <w:noProof/>
        </w:rPr>
        <mc:AlternateContent>
          <mc:Choice Requires="wps">
            <w:drawing>
              <wp:anchor distT="0" distB="0" distL="0" distR="0" simplePos="0" relativeHeight="251649536" behindDoc="0" locked="0" layoutInCell="1" allowOverlap="1" wp14:anchorId="66413972" wp14:editId="6F45A77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467EB" id="Line 3" o:spid="_x0000_s1026" style="position:absolute;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308E585F" w14:textId="77777777" w:rsidR="00AE3E37" w:rsidRPr="004C5890" w:rsidRDefault="00AE3E37">
      <w:pPr>
        <w:pStyle w:val="BodyText"/>
        <w:rPr>
          <w:rFonts w:ascii="Times New Roman" w:hAnsi="Times New Roman" w:cs="Times New Roman"/>
          <w:sz w:val="20"/>
        </w:rPr>
      </w:pPr>
    </w:p>
    <w:p w14:paraId="5FE101D6" w14:textId="77777777" w:rsidR="00AE3E37" w:rsidRPr="004C5890" w:rsidRDefault="00AE3E37">
      <w:pPr>
        <w:pStyle w:val="BodyText"/>
        <w:rPr>
          <w:rFonts w:ascii="Times New Roman" w:hAnsi="Times New Roman" w:cs="Times New Roman"/>
          <w:sz w:val="20"/>
        </w:rPr>
      </w:pPr>
    </w:p>
    <w:p w14:paraId="561059F7" w14:textId="77777777" w:rsidR="00AE3E37" w:rsidRPr="004C5890" w:rsidRDefault="00AE3E37">
      <w:pPr>
        <w:pStyle w:val="BodyText"/>
        <w:spacing w:before="7"/>
        <w:rPr>
          <w:rFonts w:ascii="Times New Roman" w:hAnsi="Times New Roman" w:cs="Times New Roman"/>
          <w:sz w:val="29"/>
        </w:rPr>
      </w:pPr>
    </w:p>
    <w:p w14:paraId="4C582FCC" w14:textId="77777777" w:rsidR="00AE3E37" w:rsidRPr="004C5890" w:rsidRDefault="00A9710C" w:rsidP="000534A1">
      <w:pPr>
        <w:spacing w:before="39"/>
        <w:ind w:left="100"/>
        <w:rPr>
          <w:rFonts w:ascii="Times New Roman" w:hAnsi="Times New Roman" w:cs="Times New Roman"/>
          <w:sz w:val="20"/>
        </w:rPr>
      </w:pPr>
      <w:r w:rsidRPr="004C5890">
        <w:rPr>
          <w:rFonts w:ascii="Times New Roman" w:hAnsi="Times New Roman" w:cs="Times New Roman"/>
          <w:sz w:val="20"/>
        </w:rPr>
        <w:t>Notes/Comments:</w:t>
      </w:r>
    </w:p>
    <w:p w14:paraId="6E2E817E" w14:textId="77777777" w:rsidR="00EA7D51" w:rsidRPr="004C5890" w:rsidRDefault="00EA7D51" w:rsidP="000534A1">
      <w:pPr>
        <w:spacing w:before="39"/>
        <w:ind w:left="100"/>
        <w:rPr>
          <w:rFonts w:ascii="Times New Roman" w:hAnsi="Times New Roman" w:cs="Times New Roman"/>
          <w:sz w:val="20"/>
        </w:rPr>
      </w:pPr>
    </w:p>
    <w:p w14:paraId="092ABD8E" w14:textId="77777777" w:rsidR="00EA7D51" w:rsidRPr="004C5890" w:rsidRDefault="00EA7D51" w:rsidP="000534A1">
      <w:pPr>
        <w:spacing w:before="39"/>
        <w:ind w:left="100"/>
        <w:rPr>
          <w:rFonts w:ascii="Times New Roman" w:hAnsi="Times New Roman" w:cs="Times New Roman"/>
          <w:sz w:val="20"/>
        </w:rPr>
      </w:pPr>
    </w:p>
    <w:p w14:paraId="47B6B0F3" w14:textId="6BAD6EA0" w:rsidR="00EA7D51" w:rsidRPr="004C5890" w:rsidRDefault="00EA7D51" w:rsidP="00EA7D51">
      <w:pPr>
        <w:autoSpaceDE w:val="0"/>
        <w:autoSpaceDN w:val="0"/>
        <w:adjustRightInd w:val="0"/>
        <w:rPr>
          <w:rFonts w:ascii="Times New Roman" w:hAnsi="Times New Roman" w:cs="Times New Roman"/>
          <w:sz w:val="20"/>
          <w:szCs w:val="20"/>
          <w:lang w:val="en-NZ"/>
        </w:rPr>
      </w:pPr>
      <w:r w:rsidRPr="004C5890">
        <w:rPr>
          <w:rFonts w:ascii="Times New Roman" w:hAnsi="Times New Roman" w:cs="Times New Roman"/>
          <w:sz w:val="20"/>
          <w:szCs w:val="20"/>
          <w:lang w:val="en-NZ"/>
        </w:rPr>
        <w:t xml:space="preserve">Presenting author details </w:t>
      </w:r>
      <w:r w:rsidRPr="004C5890">
        <w:rPr>
          <w:rFonts w:ascii="Times New Roman" w:hAnsi="Times New Roman" w:cs="Times New Roman"/>
          <w:sz w:val="20"/>
          <w:szCs w:val="20"/>
          <w:lang w:val="en-NZ"/>
        </w:rPr>
        <w:br/>
        <w:t xml:space="preserve">Full name: </w:t>
      </w:r>
      <w:r w:rsidR="003C1423" w:rsidRPr="004C5890">
        <w:rPr>
          <w:rFonts w:ascii="Times New Roman" w:hAnsi="Times New Roman" w:cs="Times New Roman"/>
          <w:sz w:val="20"/>
          <w:szCs w:val="20"/>
          <w:lang w:val="en-NZ"/>
        </w:rPr>
        <w:t>Eimear Eileen Teehan</w:t>
      </w:r>
      <w:r w:rsidRPr="004C5890">
        <w:rPr>
          <w:rFonts w:ascii="Times New Roman" w:hAnsi="Times New Roman" w:cs="Times New Roman"/>
          <w:sz w:val="20"/>
          <w:szCs w:val="20"/>
          <w:lang w:val="en-NZ"/>
        </w:rPr>
        <w:br/>
        <w:t>Contact number:</w:t>
      </w:r>
      <w:r w:rsidR="003C1423" w:rsidRPr="004C5890">
        <w:rPr>
          <w:rFonts w:ascii="Times New Roman" w:hAnsi="Times New Roman" w:cs="Times New Roman"/>
          <w:sz w:val="20"/>
          <w:szCs w:val="20"/>
          <w:lang w:val="en-NZ"/>
        </w:rPr>
        <w:t xml:space="preserve"> +353876812781</w:t>
      </w:r>
      <w:r w:rsidRPr="004C5890">
        <w:rPr>
          <w:rFonts w:ascii="Times New Roman" w:hAnsi="Times New Roman" w:cs="Times New Roman"/>
          <w:sz w:val="20"/>
          <w:szCs w:val="20"/>
          <w:lang w:val="en-NZ"/>
        </w:rPr>
        <w:br/>
        <w:t>Twitter account:</w:t>
      </w:r>
      <w:r w:rsidR="003C1423" w:rsidRPr="004C5890">
        <w:rPr>
          <w:rFonts w:ascii="Times New Roman" w:hAnsi="Times New Roman" w:cs="Times New Roman"/>
          <w:sz w:val="20"/>
          <w:szCs w:val="20"/>
          <w:lang w:val="en-NZ"/>
        </w:rPr>
        <w:t xml:space="preserve"> N/A</w:t>
      </w:r>
      <w:r w:rsidRPr="004C5890">
        <w:rPr>
          <w:rFonts w:ascii="Times New Roman" w:hAnsi="Times New Roman" w:cs="Times New Roman"/>
          <w:sz w:val="20"/>
          <w:szCs w:val="20"/>
          <w:lang w:val="en-NZ"/>
        </w:rPr>
        <w:br/>
        <w:t>Linked In account:</w:t>
      </w:r>
      <w:r w:rsidR="003C1423" w:rsidRPr="004C5890">
        <w:rPr>
          <w:rFonts w:ascii="Times New Roman" w:hAnsi="Times New Roman" w:cs="Times New Roman"/>
          <w:sz w:val="20"/>
          <w:szCs w:val="20"/>
          <w:lang w:val="en-NZ"/>
        </w:rPr>
        <w:t xml:space="preserve"> </w:t>
      </w:r>
      <w:r w:rsidR="003C1423" w:rsidRPr="004C5890">
        <w:rPr>
          <w:rFonts w:ascii="Times New Roman" w:hAnsi="Times New Roman" w:cs="Times New Roman"/>
          <w:sz w:val="20"/>
          <w:szCs w:val="20"/>
        </w:rPr>
        <w:t>www.linkedin.com/in/eimear-teehan-6941a7263</w:t>
      </w:r>
    </w:p>
    <w:p w14:paraId="46AF353D" w14:textId="4FF487A5" w:rsidR="00EA7D51" w:rsidRPr="004C5890" w:rsidRDefault="00EA7D51" w:rsidP="00EA7D51">
      <w:pPr>
        <w:autoSpaceDE w:val="0"/>
        <w:autoSpaceDN w:val="0"/>
        <w:adjustRightInd w:val="0"/>
        <w:rPr>
          <w:rFonts w:ascii="Times New Roman" w:hAnsi="Times New Roman" w:cs="Times New Roman"/>
          <w:sz w:val="20"/>
          <w:szCs w:val="20"/>
          <w:lang w:val="en-NZ"/>
        </w:rPr>
      </w:pPr>
      <w:r w:rsidRPr="004C5890">
        <w:rPr>
          <w:rFonts w:ascii="Times New Roman" w:hAnsi="Times New Roman" w:cs="Times New Roman"/>
          <w:sz w:val="20"/>
          <w:szCs w:val="20"/>
          <w:lang w:val="en-NZ"/>
        </w:rPr>
        <w:t xml:space="preserve">Session name/ number: </w:t>
      </w:r>
      <w:r w:rsidRPr="004C5890">
        <w:rPr>
          <w:rFonts w:ascii="Times New Roman" w:hAnsi="Times New Roman" w:cs="Times New Roman"/>
          <w:sz w:val="20"/>
          <w:szCs w:val="20"/>
          <w:lang w:val="en-NZ"/>
        </w:rPr>
        <w:br/>
        <w:t>Category: (Oral presentation/ Poster presentation)</w:t>
      </w:r>
      <w:r w:rsidR="003C1423" w:rsidRPr="004C5890">
        <w:rPr>
          <w:rFonts w:ascii="Times New Roman" w:hAnsi="Times New Roman" w:cs="Times New Roman"/>
          <w:sz w:val="20"/>
          <w:szCs w:val="20"/>
          <w:lang w:val="en-NZ"/>
        </w:rPr>
        <w:t xml:space="preserve"> Poster Presentation</w:t>
      </w:r>
      <w:r w:rsidRPr="004C5890">
        <w:rPr>
          <w:rFonts w:ascii="Times New Roman" w:hAnsi="Times New Roman" w:cs="Times New Roman"/>
          <w:sz w:val="20"/>
          <w:szCs w:val="20"/>
          <w:lang w:val="en-NZ"/>
        </w:rPr>
        <w:br/>
      </w:r>
    </w:p>
    <w:p w14:paraId="4A9A52A1" w14:textId="77777777" w:rsidR="00EA7D51" w:rsidRPr="004C5890" w:rsidRDefault="00EA7D51" w:rsidP="000534A1">
      <w:pPr>
        <w:spacing w:before="39"/>
        <w:ind w:left="100"/>
        <w:rPr>
          <w:rFonts w:ascii="Times New Roman" w:hAnsi="Times New Roman" w:cs="Times New Roman"/>
          <w:sz w:val="20"/>
        </w:rPr>
        <w:sectPr w:rsidR="00EA7D51" w:rsidRPr="004C5890" w:rsidSect="008E5477">
          <w:type w:val="continuous"/>
          <w:pgSz w:w="11910" w:h="16840"/>
          <w:pgMar w:top="995" w:right="600" w:bottom="840" w:left="620" w:header="720" w:footer="720" w:gutter="0"/>
          <w:cols w:space="720"/>
        </w:sectPr>
      </w:pPr>
    </w:p>
    <w:p w14:paraId="1D60D2CA" w14:textId="77777777" w:rsidR="00AE3E37" w:rsidRPr="004C5890" w:rsidRDefault="00AE3E37" w:rsidP="00475D20">
      <w:pPr>
        <w:jc w:val="both"/>
        <w:rPr>
          <w:rFonts w:ascii="Times New Roman" w:hAnsi="Times New Roman" w:cs="Times New Roman"/>
          <w:sz w:val="26"/>
        </w:rPr>
      </w:pPr>
    </w:p>
    <w:sectPr w:rsidR="00AE3E37" w:rsidRPr="004C5890"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4E12B" w14:textId="77777777" w:rsidR="00D20A86" w:rsidRDefault="00D20A86">
      <w:r>
        <w:separator/>
      </w:r>
    </w:p>
  </w:endnote>
  <w:endnote w:type="continuationSeparator" w:id="0">
    <w:p w14:paraId="53778AA0" w14:textId="77777777" w:rsidR="00D20A86" w:rsidRDefault="00D20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25C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B385EED" wp14:editId="2C9E7F5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B7C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CB87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85EE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5D5B7C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CB87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78907BF" wp14:editId="3EFB18F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414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9A63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907B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A0414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9A63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1FA32EB" wp14:editId="3680442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E35B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3F90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A32E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6A5E35B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3F90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6E445" w14:textId="77777777" w:rsidR="00D20A86" w:rsidRDefault="00D20A86">
      <w:r>
        <w:separator/>
      </w:r>
    </w:p>
  </w:footnote>
  <w:footnote w:type="continuationSeparator" w:id="0">
    <w:p w14:paraId="1EBA4307" w14:textId="77777777" w:rsidR="00D20A86" w:rsidRDefault="00D20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168F"/>
    <w:multiLevelType w:val="multilevel"/>
    <w:tmpl w:val="3EE6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47E73"/>
    <w:multiLevelType w:val="multilevel"/>
    <w:tmpl w:val="A7D4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44361C1D"/>
    <w:multiLevelType w:val="multilevel"/>
    <w:tmpl w:val="8528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08294A"/>
    <w:multiLevelType w:val="multilevel"/>
    <w:tmpl w:val="3EE6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653682581">
    <w:abstractNumId w:val="2"/>
  </w:num>
  <w:num w:numId="2" w16cid:durableId="554855871">
    <w:abstractNumId w:val="5"/>
  </w:num>
  <w:num w:numId="3" w16cid:durableId="155614993">
    <w:abstractNumId w:val="2"/>
    <w:lvlOverride w:ilvl="0">
      <w:startOverride w:val="1"/>
    </w:lvlOverride>
    <w:lvlOverride w:ilvl="1"/>
    <w:lvlOverride w:ilvl="2"/>
    <w:lvlOverride w:ilvl="3"/>
    <w:lvlOverride w:ilvl="4"/>
    <w:lvlOverride w:ilvl="5"/>
    <w:lvlOverride w:ilvl="6"/>
    <w:lvlOverride w:ilvl="7"/>
    <w:lvlOverride w:ilvl="8"/>
  </w:num>
  <w:num w:numId="4" w16cid:durableId="338195829">
    <w:abstractNumId w:val="1"/>
  </w:num>
  <w:num w:numId="5" w16cid:durableId="1565947952">
    <w:abstractNumId w:val="3"/>
  </w:num>
  <w:num w:numId="6" w16cid:durableId="1013187337">
    <w:abstractNumId w:val="0"/>
  </w:num>
  <w:num w:numId="7" w16cid:durableId="13532629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3C1423"/>
    <w:rsid w:val="00404E5B"/>
    <w:rsid w:val="00414F7B"/>
    <w:rsid w:val="004355DC"/>
    <w:rsid w:val="004749B4"/>
    <w:rsid w:val="00475D20"/>
    <w:rsid w:val="00494130"/>
    <w:rsid w:val="004C5890"/>
    <w:rsid w:val="004F3523"/>
    <w:rsid w:val="00590D60"/>
    <w:rsid w:val="005973B9"/>
    <w:rsid w:val="005B3A56"/>
    <w:rsid w:val="005E2598"/>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20A86"/>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F75E0"/>
  <w15:docId w15:val="{84315247-7F97-8548-962E-CAE12FA9E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visually-hidden">
    <w:name w:val="visually-hidden"/>
    <w:basedOn w:val="DefaultParagraphFont"/>
    <w:rsid w:val="004C5890"/>
  </w:style>
  <w:style w:type="character" w:customStyle="1" w:styleId="t-14">
    <w:name w:val="t-14"/>
    <w:basedOn w:val="DefaultParagraphFont"/>
    <w:rsid w:val="004C5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24458">
      <w:bodyDiv w:val="1"/>
      <w:marLeft w:val="0"/>
      <w:marRight w:val="0"/>
      <w:marTop w:val="0"/>
      <w:marBottom w:val="0"/>
      <w:divBdr>
        <w:top w:val="none" w:sz="0" w:space="0" w:color="auto"/>
        <w:left w:val="none" w:sz="0" w:space="0" w:color="auto"/>
        <w:bottom w:val="none" w:sz="0" w:space="0" w:color="auto"/>
        <w:right w:val="none" w:sz="0" w:space="0" w:color="auto"/>
      </w:divBdr>
      <w:divsChild>
        <w:div w:id="1157115530">
          <w:marLeft w:val="0"/>
          <w:marRight w:val="0"/>
          <w:marTop w:val="0"/>
          <w:marBottom w:val="0"/>
          <w:divBdr>
            <w:top w:val="none" w:sz="0" w:space="0" w:color="auto"/>
            <w:left w:val="none" w:sz="0" w:space="0" w:color="auto"/>
            <w:bottom w:val="none" w:sz="0" w:space="0" w:color="auto"/>
            <w:right w:val="none" w:sz="0" w:space="0" w:color="auto"/>
          </w:divBdr>
          <w:divsChild>
            <w:div w:id="68114236">
              <w:marLeft w:val="0"/>
              <w:marRight w:val="0"/>
              <w:marTop w:val="0"/>
              <w:marBottom w:val="0"/>
              <w:divBdr>
                <w:top w:val="none" w:sz="0" w:space="0" w:color="auto"/>
                <w:left w:val="none" w:sz="0" w:space="0" w:color="auto"/>
                <w:bottom w:val="none" w:sz="0" w:space="0" w:color="auto"/>
                <w:right w:val="none" w:sz="0" w:space="0" w:color="auto"/>
              </w:divBdr>
              <w:divsChild>
                <w:div w:id="1887640171">
                  <w:marLeft w:val="0"/>
                  <w:marRight w:val="0"/>
                  <w:marTop w:val="0"/>
                  <w:marBottom w:val="0"/>
                  <w:divBdr>
                    <w:top w:val="none" w:sz="0" w:space="0" w:color="auto"/>
                    <w:left w:val="none" w:sz="0" w:space="0" w:color="auto"/>
                    <w:bottom w:val="none" w:sz="0" w:space="0" w:color="auto"/>
                    <w:right w:val="none" w:sz="0" w:space="0" w:color="auto"/>
                  </w:divBdr>
                  <w:divsChild>
                    <w:div w:id="393742386">
                      <w:marLeft w:val="0"/>
                      <w:marRight w:val="0"/>
                      <w:marTop w:val="0"/>
                      <w:marBottom w:val="0"/>
                      <w:divBdr>
                        <w:top w:val="none" w:sz="0" w:space="0" w:color="auto"/>
                        <w:left w:val="none" w:sz="0" w:space="0" w:color="auto"/>
                        <w:bottom w:val="none" w:sz="0" w:space="0" w:color="auto"/>
                        <w:right w:val="none" w:sz="0" w:space="0" w:color="auto"/>
                      </w:divBdr>
                      <w:divsChild>
                        <w:div w:id="165105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190023">
          <w:marLeft w:val="0"/>
          <w:marRight w:val="0"/>
          <w:marTop w:val="0"/>
          <w:marBottom w:val="0"/>
          <w:divBdr>
            <w:top w:val="none" w:sz="0" w:space="0" w:color="auto"/>
            <w:left w:val="none" w:sz="0" w:space="0" w:color="auto"/>
            <w:bottom w:val="none" w:sz="0" w:space="0" w:color="auto"/>
            <w:right w:val="none" w:sz="0" w:space="0" w:color="auto"/>
          </w:divBdr>
          <w:divsChild>
            <w:div w:id="139542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Eimear Teehan</cp:lastModifiedBy>
  <cp:revision>2</cp:revision>
  <dcterms:created xsi:type="dcterms:W3CDTF">2023-08-15T14:56:00Z</dcterms:created>
  <dcterms:modified xsi:type="dcterms:W3CDTF">2023-08-15T14:56:00Z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