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4A594" w14:textId="2E308535" w:rsidR="007C7EFB" w:rsidRDefault="008D519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TITLE </w:t>
      </w:r>
    </w:p>
    <w:p w14:paraId="16730983" w14:textId="60DFFBC0" w:rsidR="00472BDA" w:rsidRDefault="0060255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PREGNANCY AFTER RENAL TRANSPLANT</w:t>
      </w:r>
      <w:r w:rsidR="00CF5E33">
        <w:rPr>
          <w:rFonts w:ascii="Times New Roman" w:hAnsi="Times New Roman" w:cs="Times New Roman"/>
          <w:sz w:val="24"/>
          <w:szCs w:val="24"/>
          <w:lang w:val="en-US"/>
        </w:rPr>
        <w:t>ATION</w:t>
      </w:r>
      <w:r>
        <w:rPr>
          <w:rFonts w:ascii="Times New Roman" w:hAnsi="Times New Roman" w:cs="Times New Roman"/>
          <w:sz w:val="24"/>
          <w:szCs w:val="24"/>
          <w:lang w:val="en-US"/>
        </w:rPr>
        <w:t>-A CHALLENGE TO OBSTETRICIANS</w:t>
      </w:r>
    </w:p>
    <w:p w14:paraId="66CE6401" w14:textId="35E6A935" w:rsidR="00CF5E33" w:rsidRDefault="008D519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AUTHOR</w:t>
      </w:r>
      <w:r w:rsidR="00CF5E33">
        <w:rPr>
          <w:rFonts w:ascii="Times New Roman" w:hAnsi="Times New Roman" w:cs="Times New Roman"/>
          <w:lang w:val="en-US"/>
        </w:rPr>
        <w:t>S</w:t>
      </w:r>
    </w:p>
    <w:p w14:paraId="65D34C79" w14:textId="39DEE33E" w:rsidR="008D519D" w:rsidRDefault="008D519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Dr.K.Monesha</w:t>
      </w:r>
      <w:r w:rsidR="00F92013">
        <w:rPr>
          <w:rFonts w:ascii="Times New Roman" w:hAnsi="Times New Roman" w:cs="Times New Roman"/>
          <w:lang w:val="en-US"/>
        </w:rPr>
        <w:t>,Resident</w:t>
      </w:r>
      <w:r>
        <w:rPr>
          <w:rFonts w:ascii="Times New Roman" w:hAnsi="Times New Roman" w:cs="Times New Roman"/>
          <w:lang w:val="en-US"/>
        </w:rPr>
        <w:t>,</w:t>
      </w:r>
      <w:r w:rsidR="00C80F1E">
        <w:rPr>
          <w:rFonts w:ascii="Times New Roman" w:hAnsi="Times New Roman" w:cs="Times New Roman"/>
          <w:lang w:val="en-US"/>
        </w:rPr>
        <w:t>Dr.Alakananda Da</w:t>
      </w:r>
      <w:r w:rsidR="00F92013">
        <w:rPr>
          <w:rFonts w:ascii="Times New Roman" w:hAnsi="Times New Roman" w:cs="Times New Roman"/>
          <w:lang w:val="en-US"/>
        </w:rPr>
        <w:t>s,Professor</w:t>
      </w:r>
      <w:r w:rsidR="00C80F1E">
        <w:rPr>
          <w:rFonts w:ascii="Times New Roman" w:hAnsi="Times New Roman" w:cs="Times New Roman"/>
          <w:lang w:val="en-US"/>
        </w:rPr>
        <w:t>,</w:t>
      </w:r>
      <w:r w:rsidR="000E201A">
        <w:rPr>
          <w:rFonts w:ascii="Times New Roman" w:hAnsi="Times New Roman" w:cs="Times New Roman"/>
          <w:lang w:val="en-US"/>
        </w:rPr>
        <w:t>Dr.Dibyajyoti Gharphalia,Associate professor,</w:t>
      </w:r>
      <w:r w:rsidR="00C80F1E">
        <w:rPr>
          <w:rFonts w:ascii="Times New Roman" w:hAnsi="Times New Roman" w:cs="Times New Roman"/>
          <w:lang w:val="en-US"/>
        </w:rPr>
        <w:t>Dr.Bandana Bharali</w:t>
      </w:r>
      <w:r w:rsidR="00F92013">
        <w:rPr>
          <w:rFonts w:ascii="Times New Roman" w:hAnsi="Times New Roman" w:cs="Times New Roman"/>
          <w:lang w:val="en-US"/>
        </w:rPr>
        <w:t>,SR</w:t>
      </w:r>
    </w:p>
    <w:p w14:paraId="7BFFED9B" w14:textId="4971B2D5" w:rsidR="008D519D" w:rsidRDefault="008D519D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INTRODUCTION</w:t>
      </w:r>
    </w:p>
    <w:p w14:paraId="29E67E21" w14:textId="4F2CD17D" w:rsidR="00084D2C" w:rsidRDefault="00433C4F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Pregnancy is estimated to occur in 12% of transplanted women of </w:t>
      </w:r>
      <w:r w:rsidR="007171DD">
        <w:rPr>
          <w:rFonts w:ascii="Times New Roman" w:hAnsi="Times New Roman" w:cs="Times New Roman"/>
          <w:sz w:val="20"/>
          <w:szCs w:val="20"/>
          <w:lang w:val="en-US"/>
        </w:rPr>
        <w:t xml:space="preserve">reproductive </w:t>
      </w:r>
      <w:r>
        <w:rPr>
          <w:rFonts w:ascii="Times New Roman" w:hAnsi="Times New Roman" w:cs="Times New Roman"/>
          <w:sz w:val="20"/>
          <w:szCs w:val="20"/>
          <w:lang w:val="en-US"/>
        </w:rPr>
        <w:t>age.</w:t>
      </w:r>
      <w:r w:rsidR="00084D2C">
        <w:rPr>
          <w:rFonts w:ascii="Times New Roman" w:hAnsi="Times New Roman" w:cs="Times New Roman"/>
          <w:sz w:val="20"/>
          <w:szCs w:val="20"/>
          <w:lang w:val="en-US"/>
        </w:rPr>
        <w:t xml:space="preserve">With increasing </w:t>
      </w:r>
      <w:r w:rsidR="00CA34EE">
        <w:rPr>
          <w:rFonts w:ascii="Times New Roman" w:hAnsi="Times New Roman" w:cs="Times New Roman"/>
          <w:sz w:val="20"/>
          <w:szCs w:val="20"/>
          <w:lang w:val="en-US"/>
        </w:rPr>
        <w:t xml:space="preserve">fertility rate </w:t>
      </w:r>
      <w:r w:rsidR="000766A0">
        <w:rPr>
          <w:rFonts w:ascii="Times New Roman" w:hAnsi="Times New Roman" w:cs="Times New Roman"/>
          <w:sz w:val="20"/>
          <w:szCs w:val="20"/>
          <w:lang w:val="en-US"/>
        </w:rPr>
        <w:t xml:space="preserve">in </w:t>
      </w:r>
      <w:r w:rsidR="00CA34EE">
        <w:rPr>
          <w:rFonts w:ascii="Times New Roman" w:hAnsi="Times New Roman" w:cs="Times New Roman"/>
          <w:sz w:val="20"/>
          <w:szCs w:val="20"/>
          <w:lang w:val="en-US"/>
        </w:rPr>
        <w:t>post renal transplant</w:t>
      </w:r>
      <w:r w:rsidR="000766A0">
        <w:rPr>
          <w:rFonts w:ascii="Times New Roman" w:hAnsi="Times New Roman" w:cs="Times New Roman"/>
          <w:sz w:val="20"/>
          <w:szCs w:val="20"/>
          <w:lang w:val="en-US"/>
        </w:rPr>
        <w:t xml:space="preserve"> cases</w:t>
      </w:r>
      <w:r w:rsidR="0059426B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="00CA34EE">
        <w:rPr>
          <w:rFonts w:ascii="Times New Roman" w:hAnsi="Times New Roman" w:cs="Times New Roman"/>
          <w:sz w:val="20"/>
          <w:szCs w:val="20"/>
          <w:lang w:val="en-US"/>
        </w:rPr>
        <w:t xml:space="preserve">the concerning </w:t>
      </w:r>
      <w:r w:rsidR="000766A0">
        <w:rPr>
          <w:rFonts w:ascii="Times New Roman" w:hAnsi="Times New Roman" w:cs="Times New Roman"/>
          <w:sz w:val="20"/>
          <w:szCs w:val="20"/>
          <w:lang w:val="en-US"/>
        </w:rPr>
        <w:t xml:space="preserve">increased </w:t>
      </w:r>
      <w:r w:rsidR="00CA34EE">
        <w:rPr>
          <w:rFonts w:ascii="Times New Roman" w:hAnsi="Times New Roman" w:cs="Times New Roman"/>
          <w:sz w:val="20"/>
          <w:szCs w:val="20"/>
          <w:lang w:val="en-US"/>
        </w:rPr>
        <w:t>risk of graft rejection,maternal hypertension,preeclampsia</w:t>
      </w:r>
      <w:r w:rsidR="000766A0">
        <w:rPr>
          <w:rFonts w:ascii="Times New Roman" w:hAnsi="Times New Roman" w:cs="Times New Roman"/>
          <w:sz w:val="20"/>
          <w:szCs w:val="20"/>
          <w:lang w:val="en-US"/>
        </w:rPr>
        <w:t>,preterm delivery,UTI,diabetes,IUGR,vigilance of</w:t>
      </w:r>
      <w:r w:rsidR="00602555">
        <w:rPr>
          <w:rFonts w:ascii="Times New Roman" w:hAnsi="Times New Roman" w:cs="Times New Roman"/>
          <w:sz w:val="20"/>
          <w:szCs w:val="20"/>
          <w:lang w:val="en-US"/>
        </w:rPr>
        <w:t xml:space="preserve"> i</w:t>
      </w:r>
      <w:r w:rsidR="000766A0">
        <w:rPr>
          <w:rFonts w:ascii="Times New Roman" w:hAnsi="Times New Roman" w:cs="Times New Roman"/>
          <w:sz w:val="20"/>
          <w:szCs w:val="20"/>
          <w:lang w:val="en-US"/>
        </w:rPr>
        <w:t xml:space="preserve">mmunosuppressant levels </w:t>
      </w:r>
      <w:r w:rsidR="00206519">
        <w:rPr>
          <w:rFonts w:ascii="Times New Roman" w:hAnsi="Times New Roman" w:cs="Times New Roman"/>
          <w:sz w:val="20"/>
          <w:szCs w:val="20"/>
          <w:lang w:val="en-US"/>
        </w:rPr>
        <w:t>presents a challenge to obstetricians and nephrologists</w:t>
      </w:r>
      <w:r w:rsidR="000766A0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206519">
        <w:rPr>
          <w:rFonts w:ascii="Times New Roman" w:hAnsi="Times New Roman" w:cs="Times New Roman"/>
          <w:sz w:val="20"/>
          <w:szCs w:val="20"/>
          <w:lang w:val="en-US"/>
        </w:rPr>
        <w:t>This is a case of successful outcome in such a pregnancy.</w:t>
      </w:r>
    </w:p>
    <w:p w14:paraId="34D402AB" w14:textId="424A685F" w:rsidR="00F41B9C" w:rsidRDefault="00F41B9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CASE PRESENTATION</w:t>
      </w:r>
    </w:p>
    <w:p w14:paraId="3A4CA9A7" w14:textId="056D7883" w:rsidR="00CF5E33" w:rsidRDefault="00925EA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72BDA"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21 years old Primigravida at 32+6 weeks of gestation </w:t>
      </w:r>
      <w:r w:rsidR="00602555">
        <w:rPr>
          <w:rFonts w:ascii="Times New Roman" w:hAnsi="Times New Roman" w:cs="Times New Roman"/>
          <w:sz w:val="20"/>
          <w:szCs w:val="20"/>
          <w:lang w:val="en-US"/>
        </w:rPr>
        <w:t xml:space="preserve">with chronic hypertension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who underwent Renal allograft transplantation in the year 2018 </w:t>
      </w:r>
      <w:r w:rsidR="00F41B9C">
        <w:rPr>
          <w:rFonts w:ascii="Times New Roman" w:hAnsi="Times New Roman" w:cs="Times New Roman"/>
          <w:sz w:val="20"/>
          <w:szCs w:val="20"/>
          <w:lang w:val="en-US"/>
        </w:rPr>
        <w:t>for end stage renal disease</w:t>
      </w:r>
      <w:r w:rsidR="00B2448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224D7">
        <w:rPr>
          <w:rFonts w:ascii="Times New Roman" w:hAnsi="Times New Roman" w:cs="Times New Roman"/>
          <w:sz w:val="20"/>
          <w:szCs w:val="20"/>
          <w:lang w:val="en-US"/>
        </w:rPr>
        <w:t xml:space="preserve"> presented </w:t>
      </w:r>
      <w:r>
        <w:rPr>
          <w:rFonts w:ascii="Times New Roman" w:hAnsi="Times New Roman" w:cs="Times New Roman"/>
          <w:sz w:val="20"/>
          <w:szCs w:val="20"/>
          <w:lang w:val="en-US"/>
        </w:rPr>
        <w:t>with complaints of pain abdomen</w:t>
      </w:r>
      <w:r w:rsidR="00602555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>
        <w:rPr>
          <w:rFonts w:ascii="Times New Roman" w:hAnsi="Times New Roman" w:cs="Times New Roman"/>
          <w:sz w:val="20"/>
          <w:szCs w:val="20"/>
          <w:lang w:val="en-US"/>
        </w:rPr>
        <w:t>burning micturition.</w:t>
      </w:r>
      <w:r w:rsidR="00602555">
        <w:rPr>
          <w:rFonts w:ascii="Times New Roman" w:hAnsi="Times New Roman" w:cs="Times New Roman"/>
          <w:sz w:val="20"/>
          <w:szCs w:val="20"/>
          <w:lang w:val="en-US"/>
        </w:rPr>
        <w:t>On exa</w:t>
      </w:r>
      <w:r w:rsidR="00CF5E33">
        <w:rPr>
          <w:rFonts w:ascii="Times New Roman" w:hAnsi="Times New Roman" w:cs="Times New Roman"/>
          <w:sz w:val="20"/>
          <w:szCs w:val="20"/>
          <w:lang w:val="en-US"/>
        </w:rPr>
        <w:t>mination</w:t>
      </w:r>
      <w:r w:rsidR="00602555">
        <w:rPr>
          <w:rFonts w:ascii="Times New Roman" w:hAnsi="Times New Roman" w:cs="Times New Roman"/>
          <w:sz w:val="20"/>
          <w:szCs w:val="20"/>
          <w:lang w:val="en-US"/>
        </w:rPr>
        <w:t>,BP-110/80mmHg</w:t>
      </w:r>
      <w:r w:rsidR="00CF5E33" w:rsidRPr="00CF5E3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F5E33">
        <w:rPr>
          <w:rFonts w:ascii="Times New Roman" w:hAnsi="Times New Roman" w:cs="Times New Roman"/>
          <w:sz w:val="20"/>
          <w:szCs w:val="20"/>
          <w:lang w:val="en-US"/>
        </w:rPr>
        <w:t>per abdomen -fundal height-32 weeks,FHR-132/bpm</w:t>
      </w:r>
      <w:r w:rsidR="00CE1288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602555"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nvestigations </w:t>
      </w:r>
      <w:r w:rsidR="00B24483">
        <w:rPr>
          <w:rFonts w:ascii="Times New Roman" w:hAnsi="Times New Roman" w:cs="Times New Roman"/>
          <w:sz w:val="20"/>
          <w:szCs w:val="20"/>
          <w:lang w:val="en-US"/>
        </w:rPr>
        <w:t>showed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urinary tract infection with E.Coli .</w:t>
      </w:r>
    </w:p>
    <w:p w14:paraId="00368F97" w14:textId="39CC7B4A" w:rsidR="00602555" w:rsidRDefault="00EC1904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Treatment with antihypertensive,</w:t>
      </w:r>
      <w:r w:rsidR="00FB262F">
        <w:rPr>
          <w:rFonts w:ascii="Times New Roman" w:hAnsi="Times New Roman" w:cs="Times New Roman"/>
          <w:sz w:val="20"/>
          <w:szCs w:val="20"/>
          <w:lang w:val="en-US"/>
        </w:rPr>
        <w:t>immunosupressants -cyclosporine,azathioprine</w:t>
      </w:r>
      <w:r w:rsidR="00CE1288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FB262F">
        <w:rPr>
          <w:rFonts w:ascii="Times New Roman" w:hAnsi="Times New Roman" w:cs="Times New Roman"/>
          <w:sz w:val="20"/>
          <w:szCs w:val="20"/>
          <w:lang w:val="en-US"/>
        </w:rPr>
        <w:t>wysolone.</w:t>
      </w:r>
      <w:r>
        <w:rPr>
          <w:rFonts w:ascii="Times New Roman" w:hAnsi="Times New Roman" w:cs="Times New Roman"/>
          <w:sz w:val="20"/>
          <w:szCs w:val="20"/>
          <w:lang w:val="en-US"/>
        </w:rPr>
        <w:t>continued.Injectable antibiotics</w:t>
      </w:r>
      <w:r w:rsidR="00CF5E33">
        <w:rPr>
          <w:rFonts w:ascii="Times New Roman" w:hAnsi="Times New Roman" w:cs="Times New Roman"/>
          <w:sz w:val="20"/>
          <w:szCs w:val="20"/>
          <w:lang w:val="en-US"/>
        </w:rPr>
        <w:t xml:space="preserve"> were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added.</w:t>
      </w:r>
    </w:p>
    <w:p w14:paraId="6340783A" w14:textId="5FF74B56" w:rsidR="00925EAC" w:rsidRDefault="00C80F1E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Monitoring for BP,</w:t>
      </w:r>
      <w:r w:rsidR="00CE128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renal </w:t>
      </w:r>
      <w:r w:rsidR="00B224D7">
        <w:rPr>
          <w:rFonts w:ascii="Times New Roman" w:hAnsi="Times New Roman" w:cs="Times New Roman"/>
          <w:sz w:val="20"/>
          <w:szCs w:val="20"/>
          <w:lang w:val="en-US"/>
        </w:rPr>
        <w:t>function test,fetal wellbeing,immunosuppressant</w:t>
      </w:r>
      <w:r w:rsidR="00CF5E33">
        <w:rPr>
          <w:rFonts w:ascii="Times New Roman" w:hAnsi="Times New Roman" w:cs="Times New Roman"/>
          <w:sz w:val="20"/>
          <w:szCs w:val="20"/>
          <w:lang w:val="en-US"/>
        </w:rPr>
        <w:t xml:space="preserve"> levels done</w:t>
      </w:r>
      <w:r w:rsidR="00FB262F">
        <w:rPr>
          <w:rFonts w:ascii="Times New Roman" w:hAnsi="Times New Roman" w:cs="Times New Roman"/>
          <w:sz w:val="20"/>
          <w:szCs w:val="20"/>
          <w:lang w:val="en-US"/>
        </w:rPr>
        <w:t xml:space="preserve">.In the course of hospital stay </w:t>
      </w:r>
      <w:r w:rsidR="00B24483">
        <w:rPr>
          <w:rFonts w:ascii="Times New Roman" w:hAnsi="Times New Roman" w:cs="Times New Roman"/>
          <w:sz w:val="20"/>
          <w:szCs w:val="20"/>
          <w:lang w:val="en-US"/>
        </w:rPr>
        <w:t xml:space="preserve">she </w:t>
      </w:r>
      <w:r w:rsidR="00FB262F">
        <w:rPr>
          <w:rFonts w:ascii="Times New Roman" w:hAnsi="Times New Roman" w:cs="Times New Roman"/>
          <w:sz w:val="20"/>
          <w:szCs w:val="20"/>
          <w:lang w:val="en-US"/>
        </w:rPr>
        <w:t xml:space="preserve">developed </w:t>
      </w:r>
      <w:r w:rsidR="00B224D7">
        <w:rPr>
          <w:rFonts w:ascii="Times New Roman" w:hAnsi="Times New Roman" w:cs="Times New Roman"/>
          <w:sz w:val="20"/>
          <w:szCs w:val="20"/>
          <w:lang w:val="en-US"/>
        </w:rPr>
        <w:t xml:space="preserve">uncontrolled </w:t>
      </w:r>
      <w:r w:rsidR="00FB262F">
        <w:rPr>
          <w:rFonts w:ascii="Times New Roman" w:hAnsi="Times New Roman" w:cs="Times New Roman"/>
          <w:sz w:val="20"/>
          <w:szCs w:val="20"/>
          <w:lang w:val="en-US"/>
        </w:rPr>
        <w:t xml:space="preserve">hypertension </w:t>
      </w:r>
      <w:r w:rsidR="00FC573B">
        <w:rPr>
          <w:rFonts w:ascii="Times New Roman" w:hAnsi="Times New Roman" w:cs="Times New Roman"/>
          <w:sz w:val="20"/>
          <w:szCs w:val="20"/>
          <w:lang w:val="en-US"/>
        </w:rPr>
        <w:t>with 24 hours urinary protein level of 1860</w:t>
      </w:r>
      <w:r w:rsidR="008771C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224D7">
        <w:rPr>
          <w:rFonts w:ascii="Times New Roman" w:hAnsi="Times New Roman" w:cs="Times New Roman"/>
          <w:sz w:val="20"/>
          <w:szCs w:val="20"/>
          <w:lang w:val="en-US"/>
        </w:rPr>
        <w:t>and</w:t>
      </w:r>
      <w:r w:rsidR="00CF5E3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83F87">
        <w:rPr>
          <w:rFonts w:ascii="Times New Roman" w:hAnsi="Times New Roman" w:cs="Times New Roman"/>
          <w:sz w:val="20"/>
          <w:szCs w:val="20"/>
          <w:lang w:val="en-US"/>
        </w:rPr>
        <w:t>planned for elective LSCS in consultation with Nephrologist at 35+5 weeks of gestation.</w:t>
      </w:r>
      <w:r w:rsidR="00CE128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41B9C">
        <w:rPr>
          <w:rFonts w:ascii="Times New Roman" w:hAnsi="Times New Roman" w:cs="Times New Roman"/>
          <w:sz w:val="20"/>
          <w:szCs w:val="20"/>
          <w:lang w:val="en-US"/>
        </w:rPr>
        <w:t>Patient deliver</w:t>
      </w:r>
      <w:r w:rsidR="00A7375B">
        <w:rPr>
          <w:rFonts w:ascii="Times New Roman" w:hAnsi="Times New Roman" w:cs="Times New Roman"/>
          <w:sz w:val="20"/>
          <w:szCs w:val="20"/>
          <w:lang w:val="en-US"/>
        </w:rPr>
        <w:t>ed</w:t>
      </w:r>
      <w:r w:rsidR="00F41B9C">
        <w:rPr>
          <w:rFonts w:ascii="Times New Roman" w:hAnsi="Times New Roman" w:cs="Times New Roman"/>
          <w:sz w:val="20"/>
          <w:szCs w:val="20"/>
          <w:lang w:val="en-US"/>
        </w:rPr>
        <w:t xml:space="preserve"> a healthy boy baby </w:t>
      </w:r>
      <w:r w:rsidR="00B224D7">
        <w:rPr>
          <w:rFonts w:ascii="Times New Roman" w:hAnsi="Times New Roman" w:cs="Times New Roman"/>
          <w:sz w:val="20"/>
          <w:szCs w:val="20"/>
          <w:lang w:val="en-US"/>
        </w:rPr>
        <w:t xml:space="preserve">weighing </w:t>
      </w:r>
      <w:r w:rsidR="00F41B9C">
        <w:rPr>
          <w:rFonts w:ascii="Times New Roman" w:hAnsi="Times New Roman" w:cs="Times New Roman"/>
          <w:sz w:val="20"/>
          <w:szCs w:val="20"/>
          <w:lang w:val="en-US"/>
        </w:rPr>
        <w:t>3.3 kg.</w:t>
      </w:r>
    </w:p>
    <w:p w14:paraId="7D923239" w14:textId="6A2C556B" w:rsidR="00C83F87" w:rsidRDefault="00C83F87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Intraop</w:t>
      </w:r>
      <w:r w:rsidR="00CE1288">
        <w:rPr>
          <w:rFonts w:ascii="Times New Roman" w:hAnsi="Times New Roman" w:cs="Times New Roman"/>
          <w:sz w:val="20"/>
          <w:szCs w:val="20"/>
          <w:lang w:val="en-US"/>
        </w:rPr>
        <w:t xml:space="preserve">erative </w:t>
      </w:r>
      <w:r>
        <w:rPr>
          <w:rFonts w:ascii="Times New Roman" w:hAnsi="Times New Roman" w:cs="Times New Roman"/>
          <w:sz w:val="20"/>
          <w:szCs w:val="20"/>
          <w:lang w:val="en-US"/>
        </w:rPr>
        <w:t>and postop</w:t>
      </w:r>
      <w:r w:rsidR="00CE1288">
        <w:rPr>
          <w:rFonts w:ascii="Times New Roman" w:hAnsi="Times New Roman" w:cs="Times New Roman"/>
          <w:sz w:val="20"/>
          <w:szCs w:val="20"/>
          <w:lang w:val="en-US"/>
        </w:rPr>
        <w:t>erative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periods were uneventful</w:t>
      </w:r>
      <w:r w:rsidR="00F41B9C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CE1288">
        <w:rPr>
          <w:rFonts w:ascii="Times New Roman" w:hAnsi="Times New Roman" w:cs="Times New Roman"/>
          <w:sz w:val="20"/>
          <w:szCs w:val="20"/>
          <w:lang w:val="en-US"/>
        </w:rPr>
        <w:t xml:space="preserve"> w</w:t>
      </w:r>
      <w:r w:rsidR="00F41B9C">
        <w:rPr>
          <w:rFonts w:ascii="Times New Roman" w:hAnsi="Times New Roman" w:cs="Times New Roman"/>
          <w:sz w:val="20"/>
          <w:szCs w:val="20"/>
          <w:lang w:val="en-US"/>
        </w:rPr>
        <w:t>atch for transplant rejection,</w:t>
      </w:r>
      <w:r w:rsidR="00CE128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41B9C">
        <w:rPr>
          <w:rFonts w:ascii="Times New Roman" w:hAnsi="Times New Roman" w:cs="Times New Roman"/>
          <w:sz w:val="20"/>
          <w:szCs w:val="20"/>
          <w:lang w:val="en-US"/>
        </w:rPr>
        <w:t>judicious fluid management were the mainstay of treatment.</w:t>
      </w:r>
      <w:r w:rsidR="00CE128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41B9C">
        <w:rPr>
          <w:rFonts w:ascii="Times New Roman" w:hAnsi="Times New Roman" w:cs="Times New Roman"/>
          <w:sz w:val="20"/>
          <w:szCs w:val="20"/>
          <w:lang w:val="en-US"/>
        </w:rPr>
        <w:t>Patient was continued on immunosup</w:t>
      </w:r>
      <w:r w:rsidR="00CE1288">
        <w:rPr>
          <w:rFonts w:ascii="Times New Roman" w:hAnsi="Times New Roman" w:cs="Times New Roman"/>
          <w:sz w:val="20"/>
          <w:szCs w:val="20"/>
          <w:lang w:val="en-US"/>
        </w:rPr>
        <w:t>p</w:t>
      </w:r>
      <w:r w:rsidR="00F41B9C">
        <w:rPr>
          <w:rFonts w:ascii="Times New Roman" w:hAnsi="Times New Roman" w:cs="Times New Roman"/>
          <w:sz w:val="20"/>
          <w:szCs w:val="20"/>
          <w:lang w:val="en-US"/>
        </w:rPr>
        <w:t>ressants</w:t>
      </w:r>
      <w:r w:rsidR="00CE1288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F41B9C">
        <w:rPr>
          <w:rFonts w:ascii="Times New Roman" w:hAnsi="Times New Roman" w:cs="Times New Roman"/>
          <w:sz w:val="20"/>
          <w:szCs w:val="20"/>
          <w:lang w:val="en-US"/>
        </w:rPr>
        <w:t>antihypertensive and encouraged to breastfeed</w:t>
      </w:r>
      <w:r w:rsidR="00CE1288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="00F41B9C">
        <w:rPr>
          <w:rFonts w:ascii="Times New Roman" w:hAnsi="Times New Roman" w:cs="Times New Roman"/>
          <w:sz w:val="20"/>
          <w:szCs w:val="20"/>
          <w:lang w:val="en-US"/>
        </w:rPr>
        <w:t>discharged on postop</w:t>
      </w:r>
      <w:r w:rsidR="007171DD">
        <w:rPr>
          <w:rFonts w:ascii="Times New Roman" w:hAnsi="Times New Roman" w:cs="Times New Roman"/>
          <w:sz w:val="20"/>
          <w:szCs w:val="20"/>
          <w:lang w:val="en-US"/>
        </w:rPr>
        <w:t>erative</w:t>
      </w:r>
      <w:r w:rsidR="00F41B9C">
        <w:rPr>
          <w:rFonts w:ascii="Times New Roman" w:hAnsi="Times New Roman" w:cs="Times New Roman"/>
          <w:sz w:val="20"/>
          <w:szCs w:val="20"/>
          <w:lang w:val="en-US"/>
        </w:rPr>
        <w:t xml:space="preserve"> day 6.</w:t>
      </w:r>
    </w:p>
    <w:p w14:paraId="6519C570" w14:textId="432CC3B6" w:rsidR="008D519D" w:rsidRDefault="008D519D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D514A88" w14:textId="79C3F7D4" w:rsidR="00CA34EE" w:rsidRDefault="008D519D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DISCUSSION</w:t>
      </w:r>
    </w:p>
    <w:p w14:paraId="6E076A7C" w14:textId="656C1916" w:rsidR="00CA34EE" w:rsidRDefault="00A7375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A7375B">
        <w:rPr>
          <w:rFonts w:ascii="Times New Roman" w:hAnsi="Times New Roman" w:cs="Times New Roman"/>
          <w:sz w:val="20"/>
          <w:szCs w:val="20"/>
          <w:lang w:val="en-US"/>
        </w:rPr>
        <w:t>The prevalence of hypertension is 73%  and eclampsia is 32% as in NTPR registry data.</w:t>
      </w:r>
      <w:r w:rsidR="00E54EED">
        <w:rPr>
          <w:rFonts w:ascii="Times New Roman" w:hAnsi="Times New Roman" w:cs="Times New Roman"/>
          <w:sz w:val="20"/>
          <w:szCs w:val="20"/>
          <w:lang w:val="en-US"/>
        </w:rPr>
        <w:t>Due to l</w:t>
      </w:r>
      <w:r w:rsidR="00CA34EE">
        <w:rPr>
          <w:rFonts w:ascii="Times New Roman" w:hAnsi="Times New Roman" w:cs="Times New Roman"/>
          <w:sz w:val="20"/>
          <w:szCs w:val="20"/>
          <w:lang w:val="en-US"/>
        </w:rPr>
        <w:t xml:space="preserve">imited studies,lack of definite guidelines </w:t>
      </w:r>
      <w:r w:rsidR="00E54EED">
        <w:rPr>
          <w:rFonts w:ascii="Times New Roman" w:hAnsi="Times New Roman" w:cs="Times New Roman"/>
          <w:sz w:val="20"/>
          <w:szCs w:val="20"/>
          <w:lang w:val="en-US"/>
        </w:rPr>
        <w:t xml:space="preserve">,management of </w:t>
      </w:r>
      <w:r w:rsidR="00CA34EE">
        <w:rPr>
          <w:rFonts w:ascii="Times New Roman" w:hAnsi="Times New Roman" w:cs="Times New Roman"/>
          <w:sz w:val="20"/>
          <w:szCs w:val="20"/>
          <w:lang w:val="en-US"/>
        </w:rPr>
        <w:t>post renal transplant pregnancy</w:t>
      </w:r>
      <w:r w:rsidR="00E54EED">
        <w:rPr>
          <w:rFonts w:ascii="Times New Roman" w:hAnsi="Times New Roman" w:cs="Times New Roman"/>
          <w:sz w:val="20"/>
          <w:szCs w:val="20"/>
          <w:lang w:val="en-US"/>
        </w:rPr>
        <w:t xml:space="preserve"> is </w:t>
      </w:r>
      <w:r w:rsidR="00CA34EE">
        <w:rPr>
          <w:rFonts w:ascii="Times New Roman" w:hAnsi="Times New Roman" w:cs="Times New Roman"/>
          <w:sz w:val="20"/>
          <w:szCs w:val="20"/>
          <w:lang w:val="en-US"/>
        </w:rPr>
        <w:t>challenging</w:t>
      </w:r>
      <w:r w:rsidR="00E54EED">
        <w:rPr>
          <w:rFonts w:ascii="Times New Roman" w:hAnsi="Times New Roman" w:cs="Times New Roman"/>
          <w:sz w:val="20"/>
          <w:szCs w:val="20"/>
          <w:lang w:val="en-US"/>
        </w:rPr>
        <w:t xml:space="preserve"> but </w:t>
      </w:r>
      <w:r w:rsidR="004267E3">
        <w:rPr>
          <w:rFonts w:ascii="Times New Roman" w:hAnsi="Times New Roman" w:cs="Times New Roman"/>
          <w:sz w:val="20"/>
          <w:szCs w:val="20"/>
          <w:lang w:val="en-US"/>
        </w:rPr>
        <w:t>with m</w:t>
      </w:r>
      <w:r w:rsidR="00CA34EE">
        <w:rPr>
          <w:rFonts w:ascii="Times New Roman" w:hAnsi="Times New Roman" w:cs="Times New Roman"/>
          <w:sz w:val="20"/>
          <w:szCs w:val="20"/>
          <w:lang w:val="en-US"/>
        </w:rPr>
        <w:t xml:space="preserve">eticulous individual management </w:t>
      </w:r>
      <w:r w:rsidR="004267E3">
        <w:rPr>
          <w:rFonts w:ascii="Times New Roman" w:hAnsi="Times New Roman" w:cs="Times New Roman"/>
          <w:sz w:val="20"/>
          <w:szCs w:val="20"/>
          <w:lang w:val="en-US"/>
        </w:rPr>
        <w:t>and multidisciplinary approach a positive outcome is conceivable.</w:t>
      </w:r>
    </w:p>
    <w:p w14:paraId="3AC8E008" w14:textId="317355C3" w:rsidR="00B24483" w:rsidRPr="008D519D" w:rsidRDefault="00B24483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B24483" w:rsidRPr="008D51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19D"/>
    <w:rsid w:val="000766A0"/>
    <w:rsid w:val="00084D2C"/>
    <w:rsid w:val="000E201A"/>
    <w:rsid w:val="001B3764"/>
    <w:rsid w:val="00206519"/>
    <w:rsid w:val="004267E3"/>
    <w:rsid w:val="00433C4F"/>
    <w:rsid w:val="00472BDA"/>
    <w:rsid w:val="0059426B"/>
    <w:rsid w:val="00602555"/>
    <w:rsid w:val="007171DD"/>
    <w:rsid w:val="007C7EFB"/>
    <w:rsid w:val="00851746"/>
    <w:rsid w:val="008771C4"/>
    <w:rsid w:val="008D519D"/>
    <w:rsid w:val="00925EAC"/>
    <w:rsid w:val="00A7375B"/>
    <w:rsid w:val="00AD055D"/>
    <w:rsid w:val="00B224D7"/>
    <w:rsid w:val="00B24483"/>
    <w:rsid w:val="00C80F1E"/>
    <w:rsid w:val="00C83F87"/>
    <w:rsid w:val="00CA34EE"/>
    <w:rsid w:val="00CE1288"/>
    <w:rsid w:val="00CF5E33"/>
    <w:rsid w:val="00E54EED"/>
    <w:rsid w:val="00EC1904"/>
    <w:rsid w:val="00F41B9C"/>
    <w:rsid w:val="00F92013"/>
    <w:rsid w:val="00FB262F"/>
    <w:rsid w:val="00FC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DABED"/>
  <w15:chartTrackingRefBased/>
  <w15:docId w15:val="{93B37865-1761-4D1B-BA62-B1D36A3D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Monesha</dc:creator>
  <cp:keywords/>
  <dc:description/>
  <cp:lastModifiedBy>Monesha</cp:lastModifiedBy>
  <cp:revision>6</cp:revision>
  <dcterms:created xsi:type="dcterms:W3CDTF">2022-07-28T18:13:00Z</dcterms:created>
  <dcterms:modified xsi:type="dcterms:W3CDTF">2022-07-29T16:03:00Z</dcterms:modified>
</cp:coreProperties>
</file>