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88" w:lineRule="auto"/>
        <w:rPr>
          <w:rFonts w:ascii="Times New Roman" w:cs="Times New Roman" w:hAnsi="Times New Roman" w:eastAsia="Times New Roman"/>
          <w:sz w:val="26"/>
          <w:szCs w:val="26"/>
        </w:rPr>
      </w:pPr>
      <w:r>
        <w:rPr>
          <w:rFonts w:ascii="Times New Roman" w:hAnsi="Times New Roman"/>
          <w:sz w:val="30"/>
          <w:szCs w:val="30"/>
          <w:u w:val="single"/>
          <w:rtl w:val="0"/>
          <w:lang w:val="en-US"/>
        </w:rPr>
        <w:t>ANALYSIS OF CAESAREAN SECTION RATE USING ROBSON</w:t>
      </w:r>
      <w:r>
        <w:rPr>
          <w:rFonts w:ascii="Times New Roman" w:hAnsi="Times New Roman" w:hint="default"/>
          <w:sz w:val="30"/>
          <w:szCs w:val="30"/>
          <w:u w:val="single"/>
          <w:rtl w:val="0"/>
          <w:lang w:val="en-US"/>
        </w:rPr>
        <w:t>’</w:t>
      </w:r>
      <w:r>
        <w:rPr>
          <w:rFonts w:ascii="Times New Roman" w:hAnsi="Times New Roman"/>
          <w:sz w:val="30"/>
          <w:szCs w:val="30"/>
          <w:u w:val="single"/>
          <w:rtl w:val="0"/>
          <w:lang w:val="en-US"/>
        </w:rPr>
        <w:t>S CLASSIFICATION AT A TEACHING HOSPITAL</w:t>
      </w:r>
      <w:r>
        <w:rPr>
          <w:rFonts w:ascii="Times New Roman" w:hAnsi="Times New Roman"/>
          <w:sz w:val="26"/>
          <w:szCs w:val="26"/>
          <w:rtl w:val="0"/>
          <w:lang w:val="en-US"/>
        </w:rPr>
        <w:t xml:space="preserve">. </w:t>
      </w:r>
    </w:p>
    <w:p>
      <w:pPr>
        <w:pStyle w:val="Body"/>
        <w:spacing w:line="288" w:lineRule="auto"/>
        <w:rPr>
          <w:rFonts w:ascii="Times New Roman" w:cs="Times New Roman" w:hAnsi="Times New Roman" w:eastAsia="Times New Roman"/>
          <w:sz w:val="26"/>
          <w:szCs w:val="26"/>
        </w:rPr>
      </w:pPr>
      <w:r>
        <w:rPr>
          <w:rFonts w:ascii="Times New Roman" w:hAnsi="Times New Roman"/>
          <w:i w:val="1"/>
          <w:iCs w:val="1"/>
          <w:sz w:val="24"/>
          <w:szCs w:val="24"/>
          <w:rtl w:val="0"/>
          <w:lang w:val="en-US"/>
        </w:rPr>
        <w:t>-Dr. SHRISTY MOHANTY, IMS &amp; SUM HOSPITAL.</w:t>
      </w:r>
      <w:r>
        <w:rPr>
          <w:rFonts w:ascii="Times New Roman" w:hAnsi="Times New Roman"/>
          <w:sz w:val="26"/>
          <w:szCs w:val="26"/>
          <w:rtl w:val="0"/>
          <w:lang w:val="en-US"/>
        </w:rPr>
        <w:t xml:space="preserve"> </w:t>
      </w:r>
    </w:p>
    <w:p>
      <w:pPr>
        <w:pStyle w:val="Body"/>
        <w:spacing w:line="288" w:lineRule="auto"/>
        <w:rPr>
          <w:rFonts w:ascii="Times New Roman" w:cs="Times New Roman" w:hAnsi="Times New Roman" w:eastAsia="Times New Roman"/>
          <w:sz w:val="26"/>
          <w:szCs w:val="26"/>
        </w:rPr>
      </w:pPr>
    </w:p>
    <w:p>
      <w:pPr>
        <w:pStyle w:val="Body"/>
        <w:spacing w:line="288" w:lineRule="auto"/>
        <w:rPr>
          <w:rFonts w:ascii="Times New Roman" w:cs="Times New Roman" w:hAnsi="Times New Roman" w:eastAsia="Times New Roman"/>
          <w:sz w:val="26"/>
          <w:szCs w:val="26"/>
        </w:rPr>
      </w:pPr>
      <w:r>
        <w:rPr>
          <w:rFonts w:ascii="Times New Roman" w:hAnsi="Times New Roman"/>
          <w:sz w:val="26"/>
          <w:szCs w:val="26"/>
          <w:rtl w:val="0"/>
          <w:lang w:val="en-US"/>
        </w:rPr>
        <w:t xml:space="preserve">ABSTRACT: </w:t>
      </w:r>
    </w:p>
    <w:p>
      <w:pPr>
        <w:pStyle w:val="Body"/>
        <w:spacing w:line="288" w:lineRule="auto"/>
        <w:rPr>
          <w:rFonts w:ascii="Times New Roman" w:cs="Times New Roman" w:hAnsi="Times New Roman" w:eastAsia="Times New Roman"/>
          <w:sz w:val="26"/>
          <w:szCs w:val="26"/>
        </w:rPr>
      </w:pPr>
    </w:p>
    <w:p>
      <w:pPr>
        <w:pStyle w:val="Body"/>
        <w:spacing w:line="288" w:lineRule="auto"/>
        <w:rPr>
          <w:rFonts w:ascii="Times New Roman" w:cs="Times New Roman" w:hAnsi="Times New Roman" w:eastAsia="Times New Roman"/>
          <w:sz w:val="26"/>
          <w:szCs w:val="26"/>
        </w:rPr>
      </w:pPr>
      <w:r>
        <w:rPr>
          <w:rFonts w:ascii="Times New Roman" w:hAnsi="Times New Roman"/>
          <w:sz w:val="26"/>
          <w:szCs w:val="26"/>
          <w:rtl w:val="0"/>
          <w:lang w:val="en-US"/>
        </w:rPr>
        <w:t xml:space="preserve">BACKGROUND: The increasing trends for caesarean section are a concern both in India and the world over. The cause for this rise is multi-factorial for example- exponential advancement in technology leading to early identification of a compromised foetus, maternal preferences, previous history of caesarean section. </w:t>
      </w:r>
    </w:p>
    <w:p>
      <w:pPr>
        <w:pStyle w:val="Body"/>
        <w:spacing w:line="288" w:lineRule="auto"/>
        <w:rPr>
          <w:rFonts w:ascii="Times New Roman" w:cs="Times New Roman" w:hAnsi="Times New Roman" w:eastAsia="Times New Roman"/>
          <w:sz w:val="26"/>
          <w:szCs w:val="26"/>
        </w:rPr>
      </w:pPr>
      <w:r>
        <w:rPr>
          <w:rFonts w:ascii="Times New Roman" w:hAnsi="Times New Roman"/>
          <w:sz w:val="26"/>
          <w:szCs w:val="26"/>
          <w:rtl w:val="0"/>
          <w:lang w:val="en-US"/>
        </w:rPr>
        <w:t xml:space="preserve">WHO recommends the widely accepted </w:t>
      </w:r>
      <w:r>
        <w:rPr>
          <w:rFonts w:ascii="Times New Roman" w:hAnsi="Times New Roman" w:hint="default"/>
          <w:sz w:val="26"/>
          <w:szCs w:val="26"/>
          <w:rtl w:val="0"/>
          <w:lang w:val="en-US"/>
        </w:rPr>
        <w:t>“</w:t>
      </w:r>
      <w:r>
        <w:rPr>
          <w:rFonts w:ascii="Times New Roman" w:hAnsi="Times New Roman"/>
          <w:sz w:val="26"/>
          <w:szCs w:val="26"/>
          <w:rtl w:val="0"/>
          <w:lang w:val="en-US"/>
        </w:rPr>
        <w:t>Robson</w:t>
      </w:r>
      <w:r>
        <w:rPr>
          <w:rFonts w:ascii="Times New Roman" w:hAnsi="Times New Roman" w:hint="default"/>
          <w:sz w:val="26"/>
          <w:szCs w:val="26"/>
          <w:rtl w:val="0"/>
          <w:lang w:val="en-US"/>
        </w:rPr>
        <w:t>’</w:t>
      </w:r>
      <w:r>
        <w:rPr>
          <w:rFonts w:ascii="Times New Roman" w:hAnsi="Times New Roman"/>
          <w:sz w:val="26"/>
          <w:szCs w:val="26"/>
          <w:rtl w:val="0"/>
          <w:lang w:val="en-US"/>
        </w:rPr>
        <w:t>s ten group classification system (TGCS)</w:t>
      </w:r>
      <w:r>
        <w:rPr>
          <w:rFonts w:ascii="Times New Roman" w:hAnsi="Times New Roman" w:hint="default"/>
          <w:sz w:val="26"/>
          <w:szCs w:val="26"/>
          <w:rtl w:val="0"/>
          <w:lang w:val="en-US"/>
        </w:rPr>
        <w:t>”</w:t>
      </w:r>
      <w:r>
        <w:rPr>
          <w:rFonts w:ascii="Times New Roman" w:hAnsi="Times New Roman"/>
          <w:sz w:val="26"/>
          <w:szCs w:val="26"/>
          <w:rtl w:val="0"/>
          <w:lang w:val="en-US"/>
        </w:rPr>
        <w:t>for comparing and analysing CS rates across the globe.</w:t>
      </w:r>
    </w:p>
    <w:p>
      <w:pPr>
        <w:pStyle w:val="Body"/>
        <w:spacing w:line="288" w:lineRule="auto"/>
        <w:rPr>
          <w:rFonts w:ascii="Times New Roman" w:cs="Times New Roman" w:hAnsi="Times New Roman" w:eastAsia="Times New Roman"/>
          <w:sz w:val="26"/>
          <w:szCs w:val="26"/>
        </w:rPr>
      </w:pPr>
    </w:p>
    <w:p>
      <w:pPr>
        <w:pStyle w:val="Body"/>
        <w:spacing w:line="288" w:lineRule="auto"/>
        <w:rPr>
          <w:rFonts w:ascii="Times New Roman" w:cs="Times New Roman" w:hAnsi="Times New Roman" w:eastAsia="Times New Roman"/>
          <w:sz w:val="26"/>
          <w:szCs w:val="26"/>
        </w:rPr>
      </w:pPr>
      <w:r>
        <w:rPr>
          <w:rFonts w:ascii="Times New Roman" w:hAnsi="Times New Roman"/>
          <w:sz w:val="26"/>
          <w:szCs w:val="26"/>
          <w:rtl w:val="0"/>
          <w:lang w:val="en-US"/>
        </w:rPr>
        <w:t xml:space="preserve">METHOD: This is a </w:t>
      </w:r>
      <w:r>
        <w:rPr>
          <w:rFonts w:ascii="Times New Roman" w:hAnsi="Times New Roman" w:hint="default"/>
          <w:sz w:val="26"/>
          <w:szCs w:val="26"/>
          <w:rtl w:val="0"/>
          <w:lang w:val="en-US"/>
        </w:rPr>
        <w:t>‘</w:t>
      </w:r>
      <w:r>
        <w:rPr>
          <w:rFonts w:ascii="Times New Roman" w:hAnsi="Times New Roman"/>
          <w:sz w:val="26"/>
          <w:szCs w:val="26"/>
          <w:rtl w:val="0"/>
          <w:lang w:val="en-US"/>
        </w:rPr>
        <w:t>retrospective study</w:t>
      </w:r>
      <w:r>
        <w:rPr>
          <w:rFonts w:ascii="Times New Roman" w:hAnsi="Times New Roman" w:hint="default"/>
          <w:sz w:val="26"/>
          <w:szCs w:val="26"/>
          <w:rtl w:val="0"/>
          <w:lang w:val="en-US"/>
        </w:rPr>
        <w:t xml:space="preserve">’ </w:t>
      </w:r>
      <w:r>
        <w:rPr>
          <w:rFonts w:ascii="Times New Roman" w:hAnsi="Times New Roman"/>
          <w:sz w:val="26"/>
          <w:szCs w:val="26"/>
          <w:rtl w:val="0"/>
          <w:lang w:val="en-US"/>
        </w:rPr>
        <w:t xml:space="preserve">aimed to analyse the rate of caesarean section in our institution which is a teaching hospital. Hospital records from 1/1/2019 to 30/6/2019 were used. </w:t>
      </w:r>
    </w:p>
    <w:p>
      <w:pPr>
        <w:pStyle w:val="Body"/>
        <w:spacing w:line="288" w:lineRule="auto"/>
        <w:rPr>
          <w:rFonts w:ascii="Times New Roman" w:cs="Times New Roman" w:hAnsi="Times New Roman" w:eastAsia="Times New Roman"/>
          <w:sz w:val="26"/>
          <w:szCs w:val="26"/>
        </w:rPr>
      </w:pPr>
      <w:r>
        <w:rPr>
          <w:rFonts w:ascii="Times New Roman" w:hAnsi="Times New Roman"/>
          <w:sz w:val="26"/>
          <w:szCs w:val="26"/>
          <w:rtl w:val="0"/>
          <w:lang w:val="en-US"/>
        </w:rPr>
        <w:t xml:space="preserve">The 6 months data was entered and analysed using Excel sheet and presented using </w:t>
      </w:r>
      <w:r>
        <w:rPr>
          <w:rFonts w:ascii="Times New Roman" w:hAnsi="Times New Roman" w:hint="default"/>
          <w:sz w:val="26"/>
          <w:szCs w:val="26"/>
          <w:rtl w:val="0"/>
          <w:lang w:val="en-US"/>
        </w:rPr>
        <w:t>“</w:t>
      </w:r>
      <w:r>
        <w:rPr>
          <w:rFonts w:ascii="Times New Roman" w:hAnsi="Times New Roman"/>
          <w:sz w:val="26"/>
          <w:szCs w:val="26"/>
          <w:rtl w:val="0"/>
          <w:lang w:val="en-US"/>
        </w:rPr>
        <w:t>Robson</w:t>
      </w:r>
      <w:r>
        <w:rPr>
          <w:rFonts w:ascii="Times New Roman" w:hAnsi="Times New Roman" w:hint="default"/>
          <w:sz w:val="26"/>
          <w:szCs w:val="26"/>
          <w:rtl w:val="0"/>
          <w:lang w:val="en-US"/>
        </w:rPr>
        <w:t>’</w:t>
      </w:r>
      <w:r>
        <w:rPr>
          <w:rFonts w:ascii="Times New Roman" w:hAnsi="Times New Roman"/>
          <w:sz w:val="26"/>
          <w:szCs w:val="26"/>
          <w:rtl w:val="0"/>
          <w:lang w:val="en-US"/>
        </w:rPr>
        <w:t>s ten group classification system.</w:t>
      </w:r>
      <w:r>
        <w:rPr>
          <w:rFonts w:ascii="Times New Roman" w:hAnsi="Times New Roman" w:hint="default"/>
          <w:sz w:val="26"/>
          <w:szCs w:val="26"/>
          <w:rtl w:val="0"/>
          <w:lang w:val="en-US"/>
        </w:rPr>
        <w:t>”</w:t>
      </w:r>
    </w:p>
    <w:p>
      <w:pPr>
        <w:pStyle w:val="Body"/>
        <w:spacing w:line="288" w:lineRule="auto"/>
        <w:rPr>
          <w:rFonts w:ascii="Times New Roman" w:cs="Times New Roman" w:hAnsi="Times New Roman" w:eastAsia="Times New Roman"/>
          <w:sz w:val="26"/>
          <w:szCs w:val="26"/>
        </w:rPr>
      </w:pPr>
    </w:p>
    <w:p>
      <w:pPr>
        <w:pStyle w:val="Body"/>
        <w:spacing w:line="288" w:lineRule="auto"/>
        <w:rPr>
          <w:rFonts w:ascii="Times New Roman" w:cs="Times New Roman" w:hAnsi="Times New Roman" w:eastAsia="Times New Roman"/>
          <w:sz w:val="26"/>
          <w:szCs w:val="26"/>
        </w:rPr>
      </w:pPr>
      <w:r>
        <w:rPr>
          <w:rFonts w:ascii="Times New Roman" w:hAnsi="Times New Roman"/>
          <w:sz w:val="26"/>
          <w:szCs w:val="26"/>
          <w:rtl w:val="0"/>
          <w:lang w:val="en-US"/>
        </w:rPr>
        <w:t>RESULTS: Out of 746 women who delivered during the study period of 6 months, 390 (52.27 %) delivered by CS. Group 2 (induced labour or caesarean section before labour) had the highest contribution with 35.13 %. Group 5 (previous CS) which came second, contributed 25.13 % to the total.</w:t>
      </w:r>
    </w:p>
    <w:p>
      <w:pPr>
        <w:pStyle w:val="Body"/>
        <w:spacing w:line="288" w:lineRule="auto"/>
        <w:rPr>
          <w:rFonts w:ascii="Times New Roman" w:cs="Times New Roman" w:hAnsi="Times New Roman" w:eastAsia="Times New Roman"/>
          <w:sz w:val="26"/>
          <w:szCs w:val="26"/>
        </w:rPr>
      </w:pPr>
    </w:p>
    <w:p>
      <w:pPr>
        <w:pStyle w:val="Body"/>
        <w:spacing w:line="288" w:lineRule="auto"/>
      </w:pPr>
      <w:r>
        <w:rPr>
          <w:rFonts w:ascii="Times New Roman" w:hAnsi="Times New Roman"/>
          <w:sz w:val="26"/>
          <w:szCs w:val="26"/>
          <w:rtl w:val="0"/>
          <w:lang w:val="en-US"/>
        </w:rPr>
        <w:t xml:space="preserve">CONCLUSION: The outcome of this study indicates that Group 2 (induced labour or caesarean section before labour) and </w:t>
      </w:r>
      <w:r>
        <w:rPr>
          <w:rFonts w:ascii="Times New Roman" w:hAnsi="Times New Roman" w:hint="default"/>
          <w:sz w:val="26"/>
          <w:szCs w:val="26"/>
          <w:rtl w:val="0"/>
          <w:lang w:val="en-US"/>
        </w:rPr>
        <w:t>“</w:t>
      </w:r>
      <w:r>
        <w:rPr>
          <w:rFonts w:ascii="Times New Roman" w:hAnsi="Times New Roman"/>
          <w:sz w:val="26"/>
          <w:szCs w:val="26"/>
          <w:rtl w:val="0"/>
          <w:lang w:val="en-US"/>
        </w:rPr>
        <w:t>Group 5 (previous CS)</w:t>
      </w:r>
      <w:r>
        <w:rPr>
          <w:rFonts w:ascii="Times New Roman" w:hAnsi="Times New Roman" w:hint="default"/>
          <w:sz w:val="26"/>
          <w:szCs w:val="26"/>
          <w:rtl w:val="0"/>
          <w:lang w:val="en-US"/>
        </w:rPr>
        <w:t xml:space="preserve">” </w:t>
      </w:r>
      <w:r>
        <w:rPr>
          <w:rFonts w:ascii="Times New Roman" w:hAnsi="Times New Roman"/>
          <w:sz w:val="26"/>
          <w:szCs w:val="26"/>
          <w:rtl w:val="0"/>
          <w:lang w:val="en-US"/>
        </w:rPr>
        <w:t xml:space="preserve">contributed the maximum to the overall rate of CS. </w:t>
      </w:r>
      <w:r>
        <w:rPr>
          <w:rFonts w:ascii="Times New Roman" w:hAnsi="Times New Roman" w:hint="default"/>
          <w:sz w:val="26"/>
          <w:szCs w:val="26"/>
          <w:rtl w:val="0"/>
          <w:lang w:val="en-US"/>
        </w:rPr>
        <w:t>“</w:t>
      </w:r>
      <w:r>
        <w:rPr>
          <w:rFonts w:ascii="Times New Roman" w:hAnsi="Times New Roman"/>
          <w:sz w:val="26"/>
          <w:szCs w:val="26"/>
          <w:rtl w:val="0"/>
          <w:lang w:val="en-US"/>
        </w:rPr>
        <w:t>Trial of labour after caesarean (TOLAC)</w:t>
      </w:r>
      <w:r>
        <w:rPr>
          <w:rFonts w:ascii="Times New Roman" w:hAnsi="Times New Roman" w:hint="default"/>
          <w:sz w:val="26"/>
          <w:szCs w:val="26"/>
          <w:rtl w:val="0"/>
          <w:lang w:val="en-US"/>
        </w:rPr>
        <w:t xml:space="preserve">” </w:t>
      </w:r>
      <w:r>
        <w:rPr>
          <w:rFonts w:ascii="Times New Roman" w:hAnsi="Times New Roman"/>
          <w:sz w:val="26"/>
          <w:szCs w:val="26"/>
          <w:rtl w:val="0"/>
          <w:lang w:val="en-US"/>
        </w:rPr>
        <w:t xml:space="preserve">and </w:t>
      </w:r>
      <w:r>
        <w:rPr>
          <w:rFonts w:ascii="Times New Roman" w:hAnsi="Times New Roman" w:hint="default"/>
          <w:sz w:val="26"/>
          <w:szCs w:val="26"/>
          <w:rtl w:val="0"/>
          <w:lang w:val="en-US"/>
        </w:rPr>
        <w:t>“</w:t>
      </w:r>
      <w:r>
        <w:rPr>
          <w:rFonts w:ascii="Times New Roman" w:hAnsi="Times New Roman"/>
          <w:sz w:val="26"/>
          <w:szCs w:val="26"/>
          <w:rtl w:val="0"/>
          <w:lang w:val="en-US"/>
        </w:rPr>
        <w:t>Vaginal birth after caesarean (VBAC)</w:t>
      </w:r>
      <w:r>
        <w:rPr>
          <w:rFonts w:ascii="Times New Roman" w:hAnsi="Times New Roman" w:hint="default"/>
          <w:sz w:val="26"/>
          <w:szCs w:val="26"/>
          <w:rtl w:val="0"/>
          <w:lang w:val="en-US"/>
        </w:rPr>
        <w:t xml:space="preserve">” </w:t>
      </w:r>
      <w:r>
        <w:rPr>
          <w:rFonts w:ascii="Times New Roman" w:hAnsi="Times New Roman"/>
          <w:sz w:val="26"/>
          <w:szCs w:val="26"/>
          <w:rtl w:val="0"/>
          <w:lang w:val="en-US"/>
        </w:rPr>
        <w:t xml:space="preserve">should be routinely done with close monitoring of both foetus and the mother. There should be department protocols for induction of labour which should be followed strictly so that there is judicious use of induction. Strict implementation of </w:t>
      </w:r>
      <w:r>
        <w:rPr>
          <w:rFonts w:ascii="Times New Roman" w:hAnsi="Times New Roman" w:hint="default"/>
          <w:sz w:val="26"/>
          <w:szCs w:val="26"/>
          <w:rtl w:val="0"/>
          <w:lang w:val="en-US"/>
        </w:rPr>
        <w:t>“</w:t>
      </w:r>
      <w:r>
        <w:rPr>
          <w:rFonts w:ascii="Times New Roman" w:hAnsi="Times New Roman"/>
          <w:sz w:val="26"/>
          <w:szCs w:val="26"/>
          <w:rtl w:val="0"/>
          <w:lang w:val="en-US"/>
        </w:rPr>
        <w:t>induction protocols</w:t>
      </w:r>
      <w:r>
        <w:rPr>
          <w:rFonts w:ascii="Times New Roman" w:hAnsi="Times New Roman" w:hint="default"/>
          <w:sz w:val="26"/>
          <w:szCs w:val="26"/>
          <w:rtl w:val="0"/>
          <w:lang w:val="en-US"/>
        </w:rPr>
        <w:t xml:space="preserve">” </w:t>
      </w:r>
      <w:r>
        <w:rPr>
          <w:rFonts w:ascii="Times New Roman" w:hAnsi="Times New Roman"/>
          <w:sz w:val="26"/>
          <w:szCs w:val="26"/>
          <w:rtl w:val="0"/>
          <w:lang w:val="en-US"/>
        </w:rPr>
        <w:t>will lead to decrease in the number of failed inductions and eventually reduce the primary CS. It is advisable to use Robson</w:t>
      </w:r>
      <w:r>
        <w:rPr>
          <w:rFonts w:ascii="Times New Roman" w:hAnsi="Times New Roman" w:hint="default"/>
          <w:sz w:val="26"/>
          <w:szCs w:val="26"/>
          <w:rtl w:val="0"/>
          <w:lang w:val="en-US"/>
        </w:rPr>
        <w:t>’</w:t>
      </w:r>
      <w:r>
        <w:rPr>
          <w:rFonts w:ascii="Times New Roman" w:hAnsi="Times New Roman"/>
          <w:sz w:val="26"/>
          <w:szCs w:val="26"/>
          <w:rtl w:val="0"/>
          <w:lang w:val="en-US"/>
        </w:rPr>
        <w:t xml:space="preserve">s TGCS continually so that there is a sense of accountability. Our recommendation is to utilise this tool for watchful observation of CS rates and appropriate action to curb unnecessary, non-indicated C-sections.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