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61B" w:rsidRDefault="0045361B" w:rsidP="0045361B">
      <w:pPr>
        <w:spacing w:line="360" w:lineRule="auto"/>
        <w:contextualSpacing/>
        <w:rPr>
          <w:rFonts w:ascii="Arial" w:hAnsi="Arial" w:cs="Arial"/>
          <w:b/>
          <w:sz w:val="28"/>
          <w:szCs w:val="28"/>
        </w:rPr>
      </w:pPr>
    </w:p>
    <w:p w:rsidR="00463C76" w:rsidRDefault="0015301F" w:rsidP="00463C76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463C76">
        <w:rPr>
          <w:rFonts w:ascii="Arial" w:hAnsi="Arial" w:cs="Arial"/>
          <w:b/>
          <w:sz w:val="28"/>
          <w:szCs w:val="28"/>
          <w:lang w:eastAsia="ja-JP"/>
        </w:rPr>
        <w:t xml:space="preserve">A </w:t>
      </w:r>
      <w:r w:rsidR="0045361B" w:rsidRPr="00463C76">
        <w:rPr>
          <w:rFonts w:ascii="Arial" w:hAnsi="Arial" w:cs="Arial"/>
          <w:b/>
          <w:sz w:val="28"/>
          <w:szCs w:val="28"/>
          <w:lang w:eastAsia="ja-JP"/>
        </w:rPr>
        <w:t xml:space="preserve">Case </w:t>
      </w:r>
      <w:r w:rsidRPr="00463C76">
        <w:rPr>
          <w:rFonts w:ascii="Arial" w:hAnsi="Arial" w:cs="Arial"/>
          <w:b/>
          <w:sz w:val="28"/>
          <w:szCs w:val="28"/>
          <w:lang w:eastAsia="ja-JP"/>
        </w:rPr>
        <w:t xml:space="preserve">Study </w:t>
      </w:r>
      <w:r w:rsidR="0045361B" w:rsidRPr="00463C76">
        <w:rPr>
          <w:rFonts w:ascii="Arial" w:hAnsi="Arial" w:cs="Arial"/>
          <w:b/>
          <w:sz w:val="28"/>
          <w:szCs w:val="28"/>
          <w:lang w:eastAsia="ja-JP"/>
        </w:rPr>
        <w:t xml:space="preserve">of </w:t>
      </w:r>
      <w:r w:rsidR="00686F4F" w:rsidRPr="00463C76">
        <w:rPr>
          <w:rFonts w:ascii="Arial" w:hAnsi="Arial" w:cs="Arial"/>
          <w:b/>
          <w:sz w:val="28"/>
          <w:szCs w:val="28"/>
        </w:rPr>
        <w:t>pregnancy</w:t>
      </w:r>
      <w:r w:rsidR="00463C76">
        <w:rPr>
          <w:rFonts w:ascii="Arial" w:hAnsi="Arial" w:cs="Arial"/>
          <w:b/>
          <w:sz w:val="28"/>
          <w:szCs w:val="28"/>
        </w:rPr>
        <w:t xml:space="preserve"> who Undergo Ante </w:t>
      </w:r>
      <w:proofErr w:type="spellStart"/>
      <w:r w:rsidR="00463C76">
        <w:rPr>
          <w:rFonts w:ascii="Arial" w:hAnsi="Arial" w:cs="Arial"/>
          <w:b/>
          <w:sz w:val="28"/>
          <w:szCs w:val="28"/>
        </w:rPr>
        <w:t>Natal</w:t>
      </w:r>
      <w:r w:rsidR="00CB626C" w:rsidRPr="00463C76">
        <w:rPr>
          <w:rFonts w:ascii="Arial" w:hAnsi="Arial" w:cs="Arial"/>
          <w:b/>
          <w:sz w:val="28"/>
          <w:szCs w:val="28"/>
        </w:rPr>
        <w:t>Care</w:t>
      </w:r>
      <w:proofErr w:type="spellEnd"/>
      <w:r w:rsidR="0045361B" w:rsidRPr="00463C76">
        <w:rPr>
          <w:rFonts w:ascii="Arial" w:hAnsi="Arial" w:cs="Arial"/>
          <w:b/>
          <w:sz w:val="28"/>
          <w:szCs w:val="28"/>
        </w:rPr>
        <w:t xml:space="preserve"> </w:t>
      </w:r>
      <w:r w:rsidRPr="00463C76">
        <w:rPr>
          <w:rFonts w:ascii="Arial" w:hAnsi="Arial" w:cs="Arial"/>
          <w:b/>
          <w:sz w:val="28"/>
          <w:szCs w:val="28"/>
        </w:rPr>
        <w:t>in</w:t>
      </w:r>
      <w:r w:rsidR="00CB626C" w:rsidRPr="00463C76">
        <w:rPr>
          <w:rFonts w:ascii="Arial" w:hAnsi="Arial" w:cs="Arial"/>
          <w:b/>
          <w:sz w:val="28"/>
          <w:szCs w:val="28"/>
        </w:rPr>
        <w:t xml:space="preserve"> </w:t>
      </w:r>
    </w:p>
    <w:p w:rsidR="00463C76" w:rsidRDefault="00463C76" w:rsidP="00463C76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Obygn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Poly</w:t>
      </w:r>
      <w:r w:rsidR="00D93793">
        <w:rPr>
          <w:rFonts w:ascii="Arial" w:hAnsi="Arial" w:cs="Arial"/>
          <w:b/>
          <w:sz w:val="28"/>
          <w:szCs w:val="28"/>
        </w:rPr>
        <w:t xml:space="preserve">clinic </w:t>
      </w:r>
      <w:r w:rsidR="00942372">
        <w:rPr>
          <w:rFonts w:ascii="Arial" w:hAnsi="Arial" w:cs="Arial"/>
          <w:b/>
          <w:sz w:val="28"/>
          <w:szCs w:val="28"/>
        </w:rPr>
        <w:t>at Central</w:t>
      </w:r>
      <w:r w:rsidR="00D9379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D93793">
        <w:rPr>
          <w:rFonts w:ascii="Arial" w:hAnsi="Arial" w:cs="Arial"/>
          <w:b/>
          <w:sz w:val="28"/>
          <w:szCs w:val="28"/>
        </w:rPr>
        <w:t>Cilacap</w:t>
      </w:r>
      <w:proofErr w:type="spellEnd"/>
      <w:r w:rsidR="00942372">
        <w:rPr>
          <w:rFonts w:ascii="Arial" w:hAnsi="Arial" w:cs="Arial"/>
          <w:b/>
          <w:sz w:val="28"/>
          <w:szCs w:val="28"/>
        </w:rPr>
        <w:t xml:space="preserve"> 1</w:t>
      </w:r>
      <w:r w:rsidR="008A1909">
        <w:rPr>
          <w:rFonts w:ascii="Arial" w:hAnsi="Arial" w:cs="Arial"/>
          <w:b/>
          <w:sz w:val="28"/>
          <w:szCs w:val="28"/>
        </w:rPr>
        <w:t xml:space="preserve"> Community </w:t>
      </w:r>
      <w:proofErr w:type="spellStart"/>
      <w:r w:rsidR="008A1909">
        <w:rPr>
          <w:rFonts w:ascii="Arial" w:hAnsi="Arial" w:cs="Arial"/>
          <w:b/>
          <w:sz w:val="28"/>
          <w:szCs w:val="28"/>
        </w:rPr>
        <w:t>Healthcentre</w:t>
      </w:r>
      <w:proofErr w:type="spellEnd"/>
      <w:r w:rsidR="00CB626C" w:rsidRPr="00463C76">
        <w:rPr>
          <w:rFonts w:ascii="Arial" w:hAnsi="Arial" w:cs="Arial"/>
          <w:b/>
          <w:sz w:val="28"/>
          <w:szCs w:val="28"/>
        </w:rPr>
        <w:t xml:space="preserve"> </w:t>
      </w:r>
    </w:p>
    <w:p w:rsidR="0045361B" w:rsidRPr="00463C76" w:rsidRDefault="0045361B" w:rsidP="00463C76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463C76">
        <w:rPr>
          <w:rFonts w:ascii="Arial" w:hAnsi="Arial" w:cs="Arial"/>
          <w:b/>
          <w:sz w:val="28"/>
          <w:szCs w:val="28"/>
        </w:rPr>
        <w:t>in</w:t>
      </w:r>
      <w:proofErr w:type="gramEnd"/>
      <w:r w:rsidRPr="00463C76">
        <w:rPr>
          <w:rFonts w:ascii="Arial" w:hAnsi="Arial" w:cs="Arial"/>
          <w:b/>
          <w:sz w:val="28"/>
          <w:szCs w:val="28"/>
        </w:rPr>
        <w:t xml:space="preserve"> period of</w:t>
      </w:r>
      <w:r w:rsidR="00244283" w:rsidRPr="00463C76">
        <w:rPr>
          <w:rFonts w:ascii="Arial" w:hAnsi="Arial" w:cs="Arial"/>
          <w:b/>
          <w:sz w:val="28"/>
          <w:szCs w:val="28"/>
        </w:rPr>
        <w:t xml:space="preserve"> January</w:t>
      </w:r>
      <w:r w:rsidR="00CA3680" w:rsidRPr="00463C76">
        <w:rPr>
          <w:rFonts w:ascii="Arial" w:hAnsi="Arial" w:cs="Arial"/>
          <w:b/>
          <w:sz w:val="28"/>
          <w:szCs w:val="28"/>
        </w:rPr>
        <w:t xml:space="preserve"> to</w:t>
      </w:r>
      <w:r w:rsidR="00CB626C" w:rsidRPr="00463C76">
        <w:rPr>
          <w:rFonts w:ascii="Arial" w:hAnsi="Arial" w:cs="Arial"/>
          <w:b/>
          <w:sz w:val="28"/>
          <w:szCs w:val="28"/>
        </w:rPr>
        <w:t xml:space="preserve"> December 2015</w:t>
      </w:r>
    </w:p>
    <w:p w:rsidR="00463C76" w:rsidRPr="0015301F" w:rsidRDefault="00463C76" w:rsidP="0045361B">
      <w:pPr>
        <w:spacing w:line="360" w:lineRule="auto"/>
        <w:contextualSpacing/>
        <w:jc w:val="both"/>
        <w:rPr>
          <w:rFonts w:ascii="Arial" w:hAnsi="Arial" w:cs="Arial"/>
          <w:b/>
          <w:color w:val="9BBB59" w:themeColor="accent3"/>
          <w:sz w:val="28"/>
          <w:szCs w:val="28"/>
        </w:rPr>
      </w:pPr>
    </w:p>
    <w:p w:rsidR="00CB626C" w:rsidRPr="0045361B" w:rsidRDefault="00CB626C" w:rsidP="0045361B">
      <w:pPr>
        <w:spacing w:line="360" w:lineRule="auto"/>
        <w:contextualSpacing/>
        <w:jc w:val="both"/>
        <w:rPr>
          <w:rFonts w:ascii="Arial" w:hAnsi="Arial" w:cs="Arial"/>
        </w:rPr>
      </w:pPr>
      <w:proofErr w:type="spellStart"/>
      <w:r w:rsidRPr="0045361B">
        <w:rPr>
          <w:rFonts w:ascii="Arial" w:hAnsi="Arial" w:cs="Arial"/>
        </w:rPr>
        <w:t>Selly</w:t>
      </w:r>
      <w:proofErr w:type="spellEnd"/>
      <w:r w:rsidRPr="0045361B">
        <w:rPr>
          <w:rFonts w:ascii="Arial" w:hAnsi="Arial" w:cs="Arial"/>
        </w:rPr>
        <w:t xml:space="preserve"> </w:t>
      </w:r>
      <w:proofErr w:type="spellStart"/>
      <w:r w:rsidRPr="0045361B">
        <w:rPr>
          <w:rFonts w:ascii="Arial" w:hAnsi="Arial" w:cs="Arial"/>
        </w:rPr>
        <w:t>Septina</w:t>
      </w:r>
      <w:proofErr w:type="spellEnd"/>
      <w:r w:rsidRPr="0045361B">
        <w:rPr>
          <w:rFonts w:ascii="Arial" w:hAnsi="Arial" w:cs="Arial"/>
        </w:rPr>
        <w:t xml:space="preserve"> </w:t>
      </w:r>
      <w:r w:rsidRPr="0045361B">
        <w:rPr>
          <w:rFonts w:ascii="Arial" w:hAnsi="Arial" w:cs="Arial"/>
          <w:vertAlign w:val="superscript"/>
        </w:rPr>
        <w:t>1</w:t>
      </w:r>
      <w:r w:rsidRPr="0045361B">
        <w:rPr>
          <w:rFonts w:ascii="Arial" w:hAnsi="Arial" w:cs="Arial"/>
        </w:rPr>
        <w:t xml:space="preserve">; </w:t>
      </w:r>
      <w:proofErr w:type="spellStart"/>
      <w:r w:rsidRPr="0045361B">
        <w:rPr>
          <w:rFonts w:ascii="Arial" w:hAnsi="Arial" w:cs="Arial"/>
        </w:rPr>
        <w:t>Herwidyandari</w:t>
      </w:r>
      <w:proofErr w:type="spellEnd"/>
      <w:r w:rsidRPr="0045361B">
        <w:rPr>
          <w:rFonts w:ascii="Arial" w:hAnsi="Arial" w:cs="Arial"/>
        </w:rPr>
        <w:t xml:space="preserve"> </w:t>
      </w:r>
      <w:proofErr w:type="spellStart"/>
      <w:r w:rsidRPr="0045361B">
        <w:rPr>
          <w:rFonts w:ascii="Arial" w:hAnsi="Arial" w:cs="Arial"/>
        </w:rPr>
        <w:t>Permata</w:t>
      </w:r>
      <w:proofErr w:type="spellEnd"/>
      <w:r w:rsidRPr="0045361B">
        <w:rPr>
          <w:rFonts w:ascii="Arial" w:hAnsi="Arial" w:cs="Arial"/>
        </w:rPr>
        <w:t xml:space="preserve"> </w:t>
      </w:r>
      <w:proofErr w:type="spellStart"/>
      <w:r w:rsidRPr="0045361B">
        <w:rPr>
          <w:rFonts w:ascii="Arial" w:hAnsi="Arial" w:cs="Arial"/>
        </w:rPr>
        <w:t>Putri</w:t>
      </w:r>
      <w:proofErr w:type="spellEnd"/>
      <w:r w:rsidRPr="0045361B">
        <w:rPr>
          <w:rFonts w:ascii="Arial" w:hAnsi="Arial" w:cs="Arial"/>
        </w:rPr>
        <w:t xml:space="preserve"> </w:t>
      </w:r>
      <w:r w:rsidRPr="0045361B">
        <w:rPr>
          <w:rFonts w:ascii="Arial" w:hAnsi="Arial" w:cs="Arial"/>
          <w:vertAlign w:val="superscript"/>
        </w:rPr>
        <w:t>2</w:t>
      </w:r>
    </w:p>
    <w:p w:rsidR="00CB626C" w:rsidRPr="0045361B" w:rsidRDefault="00CB626C" w:rsidP="0045361B">
      <w:pPr>
        <w:pStyle w:val="ListParagraph"/>
        <w:numPr>
          <w:ilvl w:val="0"/>
          <w:numId w:val="1"/>
        </w:numPr>
        <w:spacing w:line="360" w:lineRule="auto"/>
        <w:ind w:leftChars="0"/>
        <w:contextualSpacing/>
        <w:jc w:val="both"/>
        <w:rPr>
          <w:rFonts w:ascii="Arial" w:hAnsi="Arial" w:cs="Arial"/>
        </w:rPr>
      </w:pPr>
      <w:r w:rsidRPr="0045361B">
        <w:rPr>
          <w:rFonts w:ascii="Arial" w:hAnsi="Arial" w:cs="Arial"/>
        </w:rPr>
        <w:t>Department of Obstetric Gynecology, Faculty of</w:t>
      </w:r>
      <w:r w:rsidR="0045361B" w:rsidRPr="0045361B">
        <w:rPr>
          <w:rFonts w:ascii="Arial" w:hAnsi="Arial" w:cs="Arial"/>
        </w:rPr>
        <w:t xml:space="preserve"> </w:t>
      </w:r>
      <w:r w:rsidRPr="0045361B">
        <w:rPr>
          <w:rFonts w:ascii="Arial" w:hAnsi="Arial" w:cs="Arial"/>
        </w:rPr>
        <w:t>Medicine, YARSI University</w:t>
      </w:r>
      <w:r w:rsidR="0045361B" w:rsidRPr="0045361B">
        <w:rPr>
          <w:rFonts w:ascii="Arial" w:hAnsi="Arial" w:cs="Arial"/>
        </w:rPr>
        <w:t>.</w:t>
      </w:r>
    </w:p>
    <w:p w:rsidR="00CB626C" w:rsidRPr="0045361B" w:rsidRDefault="00CB626C" w:rsidP="0045361B">
      <w:pPr>
        <w:pStyle w:val="ListParagraph"/>
        <w:numPr>
          <w:ilvl w:val="0"/>
          <w:numId w:val="1"/>
        </w:numPr>
        <w:spacing w:line="360" w:lineRule="auto"/>
        <w:ind w:leftChars="0"/>
        <w:contextualSpacing/>
        <w:jc w:val="both"/>
        <w:rPr>
          <w:rFonts w:ascii="Arial" w:hAnsi="Arial" w:cs="Arial"/>
        </w:rPr>
      </w:pPr>
      <w:r w:rsidRPr="0045361B">
        <w:rPr>
          <w:rFonts w:ascii="Arial" w:hAnsi="Arial" w:cs="Arial"/>
        </w:rPr>
        <w:t>Student of Faculty of Medicine, YARSI University</w:t>
      </w:r>
      <w:r w:rsidR="0045361B">
        <w:rPr>
          <w:rFonts w:ascii="Arial" w:hAnsi="Arial" w:cs="Arial"/>
        </w:rPr>
        <w:t>.</w:t>
      </w:r>
    </w:p>
    <w:p w:rsidR="00CB626C" w:rsidRPr="0045361B" w:rsidRDefault="00CB626C" w:rsidP="0045361B">
      <w:pPr>
        <w:pStyle w:val="ListParagraph"/>
        <w:spacing w:line="360" w:lineRule="auto"/>
        <w:ind w:leftChars="0" w:left="420"/>
        <w:contextualSpacing/>
        <w:jc w:val="both"/>
        <w:rPr>
          <w:rFonts w:ascii="Arial" w:hAnsi="Arial" w:cs="Arial"/>
          <w:sz w:val="24"/>
          <w:szCs w:val="24"/>
        </w:rPr>
      </w:pPr>
      <w:r w:rsidRPr="0045361B">
        <w:rPr>
          <w:rFonts w:ascii="Arial" w:hAnsi="Arial" w:cs="Arial"/>
        </w:rPr>
        <w:t>*</w:t>
      </w:r>
      <w:proofErr w:type="spellStart"/>
      <w:r w:rsidRPr="0045361B">
        <w:rPr>
          <w:rFonts w:ascii="Arial" w:hAnsi="Arial" w:cs="Arial"/>
        </w:rPr>
        <w:t>Corespondense</w:t>
      </w:r>
      <w:proofErr w:type="spellEnd"/>
      <w:r w:rsidRPr="0045361B">
        <w:rPr>
          <w:rFonts w:ascii="Arial" w:hAnsi="Arial" w:cs="Arial"/>
        </w:rPr>
        <w:t xml:space="preserve">: E-mail: </w:t>
      </w:r>
      <w:hyperlink r:id="rId6" w:history="1">
        <w:r w:rsidRPr="0045361B">
          <w:rPr>
            <w:rStyle w:val="Hyperlink"/>
            <w:rFonts w:ascii="Arial" w:hAnsi="Arial" w:cs="Arial"/>
          </w:rPr>
          <w:t>sellyseptina@gmail.com</w:t>
        </w:r>
      </w:hyperlink>
    </w:p>
    <w:p w:rsidR="00CB626C" w:rsidRPr="00CB626C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B319E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D77EEC">
        <w:rPr>
          <w:rFonts w:ascii="Arial" w:hAnsi="Arial" w:cs="Arial"/>
          <w:b/>
          <w:sz w:val="24"/>
          <w:szCs w:val="24"/>
        </w:rPr>
        <w:t>KEYWORD</w:t>
      </w:r>
      <w:r w:rsidRPr="00CB626C">
        <w:rPr>
          <w:rFonts w:ascii="Arial" w:hAnsi="Arial" w:cs="Arial"/>
          <w:sz w:val="24"/>
          <w:szCs w:val="24"/>
        </w:rPr>
        <w:t xml:space="preserve"> </w:t>
      </w:r>
      <w:r w:rsidR="00D77EEC">
        <w:rPr>
          <w:rFonts w:ascii="Arial" w:hAnsi="Arial" w:cs="Arial"/>
          <w:sz w:val="24"/>
          <w:szCs w:val="24"/>
        </w:rPr>
        <w:tab/>
      </w:r>
      <w:r w:rsidRPr="00CB626C">
        <w:rPr>
          <w:rFonts w:ascii="Arial" w:hAnsi="Arial" w:cs="Arial"/>
          <w:sz w:val="24"/>
          <w:szCs w:val="24"/>
        </w:rPr>
        <w:t>Anemia in pregnancy; risk factor; prevalence</w:t>
      </w:r>
      <w:r w:rsidR="00D77EEC">
        <w:rPr>
          <w:rFonts w:ascii="Arial" w:hAnsi="Arial" w:cs="Arial"/>
          <w:sz w:val="24"/>
          <w:szCs w:val="24"/>
        </w:rPr>
        <w:t>.</w:t>
      </w:r>
      <w:proofErr w:type="gramEnd"/>
    </w:p>
    <w:p w:rsidR="00CB626C" w:rsidRPr="00CB626C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77EEC">
        <w:rPr>
          <w:rFonts w:ascii="Arial" w:hAnsi="Arial" w:cs="Arial"/>
          <w:b/>
          <w:sz w:val="24"/>
          <w:szCs w:val="24"/>
        </w:rPr>
        <w:t>ABSTRACT</w:t>
      </w:r>
      <w:r w:rsidRPr="00CB626C">
        <w:rPr>
          <w:rFonts w:ascii="Arial" w:hAnsi="Arial" w:cs="Arial"/>
          <w:sz w:val="24"/>
          <w:szCs w:val="24"/>
        </w:rPr>
        <w:t xml:space="preserve"> Anemia in pregnancy occur</w:t>
      </w:r>
      <w:r w:rsidR="0081415D">
        <w:rPr>
          <w:rFonts w:ascii="Arial" w:hAnsi="Arial" w:cs="Arial"/>
          <w:sz w:val="24"/>
          <w:szCs w:val="24"/>
        </w:rPr>
        <w:t>s</w:t>
      </w:r>
      <w:r w:rsidRPr="00CB626C">
        <w:rPr>
          <w:rFonts w:ascii="Arial" w:hAnsi="Arial" w:cs="Arial"/>
          <w:sz w:val="24"/>
          <w:szCs w:val="24"/>
        </w:rPr>
        <w:t xml:space="preserve"> when there is decreasing of erythrocytes, hemoglobin quantity, or packed red cell volume below normal rate, which is </w:t>
      </w:r>
      <w:proofErr w:type="spellStart"/>
      <w:r w:rsidRPr="00CB626C">
        <w:rPr>
          <w:rFonts w:ascii="Arial" w:hAnsi="Arial" w:cs="Arial"/>
          <w:sz w:val="24"/>
          <w:szCs w:val="24"/>
        </w:rPr>
        <w:t>Hb</w:t>
      </w:r>
      <w:proofErr w:type="spellEnd"/>
      <w:r w:rsidRPr="00CB626C">
        <w:rPr>
          <w:rFonts w:ascii="Arial" w:hAnsi="Arial" w:cs="Arial"/>
          <w:sz w:val="24"/>
          <w:szCs w:val="24"/>
        </w:rPr>
        <w:t xml:space="preserve"> &lt;11 g/dl. This may be caused by several risk factor related with demographic data in ante natal care medical record</w:t>
      </w:r>
    </w:p>
    <w:p w:rsidR="00CB626C" w:rsidRPr="00CB626C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B626C">
        <w:rPr>
          <w:rFonts w:ascii="Arial" w:hAnsi="Arial" w:cs="Arial"/>
          <w:sz w:val="24"/>
          <w:szCs w:val="24"/>
        </w:rPr>
        <w:t>This study aimed to know about presentation of anemia pregnancy in gr</w:t>
      </w:r>
      <w:r w:rsidR="00942372">
        <w:rPr>
          <w:rFonts w:ascii="Arial" w:hAnsi="Arial" w:cs="Arial"/>
          <w:sz w:val="24"/>
          <w:szCs w:val="24"/>
        </w:rPr>
        <w:t xml:space="preserve">avid </w:t>
      </w:r>
      <w:proofErr w:type="spellStart"/>
      <w:r w:rsidR="00942372">
        <w:rPr>
          <w:rFonts w:ascii="Arial" w:hAnsi="Arial" w:cs="Arial"/>
          <w:sz w:val="24"/>
          <w:szCs w:val="24"/>
        </w:rPr>
        <w:t>aterm</w:t>
      </w:r>
      <w:proofErr w:type="spellEnd"/>
      <w:r w:rsidR="00942372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942372">
        <w:rPr>
          <w:rFonts w:ascii="Arial" w:hAnsi="Arial" w:cs="Arial"/>
          <w:sz w:val="24"/>
          <w:szCs w:val="24"/>
        </w:rPr>
        <w:t>obgyn</w:t>
      </w:r>
      <w:proofErr w:type="spellEnd"/>
      <w:r w:rsidR="00942372">
        <w:rPr>
          <w:rFonts w:ascii="Arial" w:hAnsi="Arial" w:cs="Arial"/>
          <w:sz w:val="24"/>
          <w:szCs w:val="24"/>
        </w:rPr>
        <w:t xml:space="preserve"> policlinic Central </w:t>
      </w:r>
      <w:proofErr w:type="spellStart"/>
      <w:r w:rsidR="00942372">
        <w:rPr>
          <w:rFonts w:ascii="Arial" w:hAnsi="Arial" w:cs="Arial"/>
          <w:sz w:val="24"/>
          <w:szCs w:val="24"/>
        </w:rPr>
        <w:t>Cilacap</w:t>
      </w:r>
      <w:proofErr w:type="spellEnd"/>
      <w:r w:rsidR="00942372">
        <w:rPr>
          <w:rFonts w:ascii="Arial" w:hAnsi="Arial" w:cs="Arial"/>
          <w:sz w:val="24"/>
          <w:szCs w:val="24"/>
        </w:rPr>
        <w:t xml:space="preserve"> 1 Community </w:t>
      </w:r>
      <w:proofErr w:type="spellStart"/>
      <w:proofErr w:type="gramStart"/>
      <w:r w:rsidR="00942372">
        <w:rPr>
          <w:rFonts w:ascii="Arial" w:hAnsi="Arial" w:cs="Arial"/>
          <w:sz w:val="24"/>
          <w:szCs w:val="24"/>
        </w:rPr>
        <w:t>Healthcentre</w:t>
      </w:r>
      <w:proofErr w:type="spellEnd"/>
      <w:r w:rsidR="00942372">
        <w:rPr>
          <w:rFonts w:ascii="Arial" w:hAnsi="Arial" w:cs="Arial"/>
          <w:sz w:val="24"/>
          <w:szCs w:val="24"/>
        </w:rPr>
        <w:t xml:space="preserve"> </w:t>
      </w:r>
      <w:r w:rsidR="0081415D">
        <w:rPr>
          <w:rFonts w:ascii="Arial" w:hAnsi="Arial" w:cs="Arial"/>
          <w:sz w:val="24"/>
          <w:szCs w:val="24"/>
        </w:rPr>
        <w:t xml:space="preserve"> in</w:t>
      </w:r>
      <w:proofErr w:type="gramEnd"/>
      <w:r w:rsidR="0081415D">
        <w:rPr>
          <w:rFonts w:ascii="Arial" w:hAnsi="Arial" w:cs="Arial"/>
          <w:sz w:val="24"/>
          <w:szCs w:val="24"/>
        </w:rPr>
        <w:t xml:space="preserve"> period of</w:t>
      </w:r>
      <w:r w:rsidR="00244283">
        <w:rPr>
          <w:rFonts w:ascii="Arial" w:hAnsi="Arial" w:cs="Arial"/>
          <w:sz w:val="24"/>
          <w:szCs w:val="24"/>
        </w:rPr>
        <w:t xml:space="preserve"> January </w:t>
      </w:r>
      <w:r w:rsidR="00CA3680">
        <w:rPr>
          <w:rFonts w:ascii="Arial" w:hAnsi="Arial" w:cs="Arial"/>
          <w:sz w:val="24"/>
          <w:szCs w:val="24"/>
        </w:rPr>
        <w:t>to</w:t>
      </w:r>
      <w:r w:rsidRPr="00CB626C">
        <w:rPr>
          <w:rFonts w:ascii="Arial" w:hAnsi="Arial" w:cs="Arial"/>
          <w:sz w:val="24"/>
          <w:szCs w:val="24"/>
        </w:rPr>
        <w:t xml:space="preserve"> December 2015.</w:t>
      </w:r>
      <w:r w:rsidR="0081415D">
        <w:rPr>
          <w:rFonts w:ascii="Arial" w:hAnsi="Arial" w:cs="Arial"/>
          <w:sz w:val="24"/>
          <w:szCs w:val="24"/>
        </w:rPr>
        <w:t xml:space="preserve"> </w:t>
      </w:r>
      <w:r w:rsidR="00244283">
        <w:rPr>
          <w:rFonts w:ascii="Arial" w:hAnsi="Arial" w:cs="Arial"/>
          <w:sz w:val="24"/>
          <w:szCs w:val="24"/>
        </w:rPr>
        <w:t xml:space="preserve"> </w:t>
      </w:r>
      <w:r w:rsidR="002C1C2D">
        <w:rPr>
          <w:rFonts w:ascii="Arial" w:hAnsi="Arial" w:cs="Arial"/>
          <w:sz w:val="24"/>
          <w:szCs w:val="24"/>
        </w:rPr>
        <w:t>This is a q</w:t>
      </w:r>
      <w:r w:rsidRPr="00CB626C">
        <w:rPr>
          <w:rFonts w:ascii="Arial" w:hAnsi="Arial" w:cs="Arial"/>
          <w:sz w:val="24"/>
          <w:szCs w:val="24"/>
        </w:rPr>
        <w:t>uan</w:t>
      </w:r>
      <w:r w:rsidR="00CA3680">
        <w:rPr>
          <w:rFonts w:ascii="Arial" w:hAnsi="Arial" w:cs="Arial"/>
          <w:sz w:val="24"/>
          <w:szCs w:val="24"/>
        </w:rPr>
        <w:t>titative descriptive study</w:t>
      </w:r>
      <w:r w:rsidR="002C1C2D">
        <w:rPr>
          <w:rFonts w:ascii="Arial" w:hAnsi="Arial" w:cs="Arial"/>
          <w:sz w:val="24"/>
          <w:szCs w:val="24"/>
        </w:rPr>
        <w:t xml:space="preserve"> using</w:t>
      </w:r>
      <w:r w:rsidRPr="00CB626C">
        <w:rPr>
          <w:rFonts w:ascii="Arial" w:hAnsi="Arial" w:cs="Arial"/>
          <w:sz w:val="24"/>
          <w:szCs w:val="24"/>
        </w:rPr>
        <w:t xml:space="preserve"> ante natal care medical records </w:t>
      </w:r>
      <w:r w:rsidR="0015301F">
        <w:rPr>
          <w:rFonts w:ascii="Arial" w:hAnsi="Arial" w:cs="Arial"/>
          <w:sz w:val="24"/>
          <w:szCs w:val="24"/>
        </w:rPr>
        <w:t>w</w:t>
      </w:r>
      <w:r w:rsidRPr="00CB626C">
        <w:rPr>
          <w:rFonts w:ascii="Arial" w:hAnsi="Arial" w:cs="Arial"/>
          <w:sz w:val="24"/>
          <w:szCs w:val="24"/>
        </w:rPr>
        <w:t xml:space="preserve">in </w:t>
      </w:r>
      <w:r w:rsidR="00941360" w:rsidRPr="00941360">
        <w:rPr>
          <w:rFonts w:ascii="Arial" w:hAnsi="Arial" w:cs="Arial"/>
          <w:sz w:val="24"/>
          <w:szCs w:val="24"/>
        </w:rPr>
        <w:t xml:space="preserve">Central </w:t>
      </w:r>
      <w:proofErr w:type="spellStart"/>
      <w:r w:rsidR="00941360" w:rsidRPr="00941360">
        <w:rPr>
          <w:rFonts w:ascii="Arial" w:hAnsi="Arial" w:cs="Arial"/>
          <w:sz w:val="24"/>
          <w:szCs w:val="24"/>
        </w:rPr>
        <w:t>Cilacap</w:t>
      </w:r>
      <w:proofErr w:type="spellEnd"/>
      <w:r w:rsidR="00941360" w:rsidRPr="00941360">
        <w:rPr>
          <w:rFonts w:ascii="Arial" w:hAnsi="Arial" w:cs="Arial"/>
          <w:sz w:val="24"/>
          <w:szCs w:val="24"/>
        </w:rPr>
        <w:t xml:space="preserve"> 1 Community </w:t>
      </w:r>
      <w:proofErr w:type="spellStart"/>
      <w:proofErr w:type="gramStart"/>
      <w:r w:rsidR="00941360" w:rsidRPr="00941360">
        <w:rPr>
          <w:rFonts w:ascii="Arial" w:hAnsi="Arial" w:cs="Arial"/>
          <w:sz w:val="24"/>
          <w:szCs w:val="24"/>
        </w:rPr>
        <w:t>Healthcentre</w:t>
      </w:r>
      <w:proofErr w:type="spellEnd"/>
      <w:r w:rsidR="00941360" w:rsidRPr="00941360">
        <w:rPr>
          <w:rFonts w:ascii="Arial" w:hAnsi="Arial" w:cs="Arial"/>
          <w:sz w:val="24"/>
          <w:szCs w:val="24"/>
        </w:rPr>
        <w:t xml:space="preserve">  </w:t>
      </w:r>
      <w:r w:rsidR="00276C91">
        <w:rPr>
          <w:rFonts w:ascii="Arial" w:hAnsi="Arial" w:cs="Arial"/>
          <w:sz w:val="24"/>
          <w:szCs w:val="24"/>
        </w:rPr>
        <w:t>during</w:t>
      </w:r>
      <w:proofErr w:type="gramEnd"/>
      <w:r w:rsidR="00276C91">
        <w:rPr>
          <w:rFonts w:ascii="Arial" w:hAnsi="Arial" w:cs="Arial"/>
          <w:sz w:val="24"/>
          <w:szCs w:val="24"/>
        </w:rPr>
        <w:t xml:space="preserve"> January to</w:t>
      </w:r>
      <w:r w:rsidRPr="00CB626C">
        <w:rPr>
          <w:rFonts w:ascii="Arial" w:hAnsi="Arial" w:cs="Arial"/>
          <w:sz w:val="24"/>
          <w:szCs w:val="24"/>
        </w:rPr>
        <w:t xml:space="preserve"> December 2015</w:t>
      </w:r>
      <w:r w:rsidR="004F6201">
        <w:rPr>
          <w:rFonts w:ascii="Arial" w:hAnsi="Arial" w:cs="Arial"/>
          <w:sz w:val="24"/>
          <w:szCs w:val="24"/>
        </w:rPr>
        <w:t xml:space="preserve"> (12 months data)</w:t>
      </w:r>
      <w:r w:rsidRPr="00CB626C">
        <w:rPr>
          <w:rFonts w:ascii="Arial" w:hAnsi="Arial" w:cs="Arial"/>
          <w:sz w:val="24"/>
          <w:szCs w:val="24"/>
        </w:rPr>
        <w:t>.</w:t>
      </w:r>
    </w:p>
    <w:p w:rsidR="00CB626C" w:rsidRPr="00CB626C" w:rsidRDefault="00276C91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result of analyzing medical records is</w:t>
      </w:r>
      <w:r w:rsidR="00CB626C" w:rsidRPr="00CB626C">
        <w:rPr>
          <w:rFonts w:ascii="Arial" w:hAnsi="Arial" w:cs="Arial"/>
          <w:sz w:val="24"/>
          <w:szCs w:val="24"/>
        </w:rPr>
        <w:t xml:space="preserve"> majority of pregnant woman had mild anemia (55</w:t>
      </w:r>
      <w:r w:rsidR="0057496C" w:rsidRPr="00CB626C">
        <w:rPr>
          <w:rFonts w:ascii="Arial" w:hAnsi="Arial" w:cs="Arial"/>
          <w:sz w:val="24"/>
          <w:szCs w:val="24"/>
        </w:rPr>
        <w:t>, 1</w:t>
      </w:r>
      <w:r w:rsidR="00CB626C" w:rsidRPr="00CB626C">
        <w:rPr>
          <w:rFonts w:ascii="Arial" w:hAnsi="Arial" w:cs="Arial"/>
          <w:sz w:val="24"/>
          <w:szCs w:val="24"/>
        </w:rPr>
        <w:t>%), young adult (79</w:t>
      </w:r>
      <w:r w:rsidR="0057496C" w:rsidRPr="00CB626C">
        <w:rPr>
          <w:rFonts w:ascii="Arial" w:hAnsi="Arial" w:cs="Arial"/>
          <w:sz w:val="24"/>
          <w:szCs w:val="24"/>
        </w:rPr>
        <w:t>, 8</w:t>
      </w:r>
      <w:r w:rsidR="00CB626C" w:rsidRPr="00CB626C">
        <w:rPr>
          <w:rFonts w:ascii="Arial" w:hAnsi="Arial" w:cs="Arial"/>
          <w:sz w:val="24"/>
          <w:szCs w:val="24"/>
        </w:rPr>
        <w:t>%), in third trimester (50</w:t>
      </w:r>
      <w:r w:rsidR="0057496C" w:rsidRPr="00CB626C">
        <w:rPr>
          <w:rFonts w:ascii="Arial" w:hAnsi="Arial" w:cs="Arial"/>
          <w:sz w:val="24"/>
          <w:szCs w:val="24"/>
        </w:rPr>
        <w:t>, 6</w:t>
      </w:r>
      <w:r w:rsidR="00CB626C" w:rsidRPr="00CB626C">
        <w:rPr>
          <w:rFonts w:ascii="Arial" w:hAnsi="Arial" w:cs="Arial"/>
          <w:sz w:val="24"/>
          <w:szCs w:val="24"/>
        </w:rPr>
        <w:t>%), multigravida (62</w:t>
      </w:r>
      <w:r w:rsidR="0057496C" w:rsidRPr="00CB626C">
        <w:rPr>
          <w:rFonts w:ascii="Arial" w:hAnsi="Arial" w:cs="Arial"/>
          <w:sz w:val="24"/>
          <w:szCs w:val="24"/>
        </w:rPr>
        <w:t>, 9</w:t>
      </w:r>
      <w:r w:rsidR="00CB626C" w:rsidRPr="00CB626C">
        <w:rPr>
          <w:rFonts w:ascii="Arial" w:hAnsi="Arial" w:cs="Arial"/>
          <w:sz w:val="24"/>
          <w:szCs w:val="24"/>
        </w:rPr>
        <w:t xml:space="preserve">%), didn’t </w:t>
      </w:r>
      <w:bookmarkStart w:id="0" w:name="_GoBack"/>
      <w:bookmarkEnd w:id="0"/>
      <w:r w:rsidR="00CB626C" w:rsidRPr="00CB626C">
        <w:rPr>
          <w:rFonts w:ascii="Arial" w:hAnsi="Arial" w:cs="Arial"/>
          <w:sz w:val="24"/>
          <w:szCs w:val="24"/>
        </w:rPr>
        <w:t>work (93</w:t>
      </w:r>
      <w:r w:rsidR="0057496C" w:rsidRPr="00CB626C">
        <w:rPr>
          <w:rFonts w:ascii="Arial" w:hAnsi="Arial" w:cs="Arial"/>
          <w:sz w:val="24"/>
          <w:szCs w:val="24"/>
        </w:rPr>
        <w:t>, 3</w:t>
      </w:r>
      <w:r w:rsidR="00CB626C" w:rsidRPr="00CB626C">
        <w:rPr>
          <w:rFonts w:ascii="Arial" w:hAnsi="Arial" w:cs="Arial"/>
          <w:sz w:val="24"/>
          <w:szCs w:val="24"/>
        </w:rPr>
        <w:t>%), had normal LILA (74</w:t>
      </w:r>
      <w:r w:rsidR="0057496C" w:rsidRPr="00CB626C">
        <w:rPr>
          <w:rFonts w:ascii="Arial" w:hAnsi="Arial" w:cs="Arial"/>
          <w:sz w:val="24"/>
          <w:szCs w:val="24"/>
        </w:rPr>
        <w:t>, 2</w:t>
      </w:r>
      <w:r w:rsidR="00CB626C" w:rsidRPr="00CB626C">
        <w:rPr>
          <w:rFonts w:ascii="Arial" w:hAnsi="Arial" w:cs="Arial"/>
          <w:sz w:val="24"/>
          <w:szCs w:val="24"/>
        </w:rPr>
        <w:t>%), had normal IMT (51</w:t>
      </w:r>
      <w:r w:rsidR="0057496C" w:rsidRPr="00CB626C">
        <w:rPr>
          <w:rFonts w:ascii="Arial" w:hAnsi="Arial" w:cs="Arial"/>
          <w:sz w:val="24"/>
          <w:szCs w:val="24"/>
        </w:rPr>
        <w:t>, 7</w:t>
      </w:r>
      <w:r w:rsidR="00CB626C" w:rsidRPr="00CB626C">
        <w:rPr>
          <w:rFonts w:ascii="Arial" w:hAnsi="Arial" w:cs="Arial"/>
          <w:sz w:val="24"/>
          <w:szCs w:val="24"/>
        </w:rPr>
        <w:t>%), and had middle educational status</w:t>
      </w:r>
      <w:r>
        <w:rPr>
          <w:rFonts w:ascii="Arial" w:hAnsi="Arial" w:cs="Arial"/>
          <w:sz w:val="24"/>
          <w:szCs w:val="24"/>
        </w:rPr>
        <w:t xml:space="preserve"> </w:t>
      </w:r>
      <w:r w:rsidR="00CB626C" w:rsidRPr="00CB626C">
        <w:rPr>
          <w:rFonts w:ascii="Arial" w:hAnsi="Arial" w:cs="Arial"/>
          <w:sz w:val="24"/>
          <w:szCs w:val="24"/>
        </w:rPr>
        <w:t>(53</w:t>
      </w:r>
      <w:r w:rsidR="0057496C" w:rsidRPr="00CB626C">
        <w:rPr>
          <w:rFonts w:ascii="Arial" w:hAnsi="Arial" w:cs="Arial"/>
          <w:sz w:val="24"/>
          <w:szCs w:val="24"/>
        </w:rPr>
        <w:t>, 9</w:t>
      </w:r>
      <w:r w:rsidR="00CB626C" w:rsidRPr="00CB626C">
        <w:rPr>
          <w:rFonts w:ascii="Arial" w:hAnsi="Arial" w:cs="Arial"/>
          <w:sz w:val="24"/>
          <w:szCs w:val="24"/>
        </w:rPr>
        <w:t>%).</w:t>
      </w:r>
    </w:p>
    <w:p w:rsidR="00CB626C" w:rsidRPr="00CB626C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B626C">
        <w:rPr>
          <w:rFonts w:ascii="Arial" w:hAnsi="Arial" w:cs="Arial"/>
          <w:sz w:val="24"/>
          <w:szCs w:val="24"/>
        </w:rPr>
        <w:t>Several risk factor of anemia pregnancy mentioned in previous theory is appropriate with</w:t>
      </w:r>
      <w:r w:rsidR="00276C91">
        <w:rPr>
          <w:rFonts w:ascii="Arial" w:hAnsi="Arial" w:cs="Arial"/>
          <w:sz w:val="24"/>
          <w:szCs w:val="24"/>
        </w:rPr>
        <w:t xml:space="preserve"> the result</w:t>
      </w:r>
      <w:r w:rsidRPr="00CB626C">
        <w:rPr>
          <w:rFonts w:ascii="Arial" w:hAnsi="Arial" w:cs="Arial"/>
          <w:sz w:val="24"/>
          <w:szCs w:val="24"/>
        </w:rPr>
        <w:t xml:space="preserve"> of this study. However, </w:t>
      </w:r>
      <w:r w:rsidR="00D60EE1">
        <w:rPr>
          <w:rFonts w:ascii="Arial" w:hAnsi="Arial" w:cs="Arial"/>
          <w:sz w:val="24"/>
          <w:szCs w:val="24"/>
        </w:rPr>
        <w:t xml:space="preserve">there are </w:t>
      </w:r>
      <w:r w:rsidR="00093BA7">
        <w:rPr>
          <w:rFonts w:ascii="Arial" w:hAnsi="Arial" w:cs="Arial"/>
          <w:sz w:val="24"/>
          <w:szCs w:val="24"/>
        </w:rPr>
        <w:t>several results of</w:t>
      </w:r>
      <w:r w:rsidRPr="00CB626C">
        <w:rPr>
          <w:rFonts w:ascii="Arial" w:hAnsi="Arial" w:cs="Arial"/>
          <w:sz w:val="24"/>
          <w:szCs w:val="24"/>
        </w:rPr>
        <w:t xml:space="preserve"> this study didn’t suitable with </w:t>
      </w:r>
      <w:r w:rsidR="002C1C2D">
        <w:rPr>
          <w:rFonts w:ascii="Arial" w:hAnsi="Arial" w:cs="Arial"/>
          <w:sz w:val="24"/>
          <w:szCs w:val="24"/>
        </w:rPr>
        <w:t xml:space="preserve">the </w:t>
      </w:r>
      <w:r w:rsidR="00093BA7">
        <w:rPr>
          <w:rFonts w:ascii="Arial" w:hAnsi="Arial" w:cs="Arial"/>
          <w:sz w:val="24"/>
          <w:szCs w:val="24"/>
        </w:rPr>
        <w:t xml:space="preserve">previous theory that </w:t>
      </w:r>
      <w:r w:rsidRPr="00CB626C">
        <w:rPr>
          <w:rFonts w:ascii="Arial" w:hAnsi="Arial" w:cs="Arial"/>
          <w:sz w:val="24"/>
          <w:szCs w:val="24"/>
        </w:rPr>
        <w:t>may be caused by li</w:t>
      </w:r>
      <w:r w:rsidR="00093BA7">
        <w:rPr>
          <w:rFonts w:ascii="Arial" w:hAnsi="Arial" w:cs="Arial"/>
          <w:sz w:val="24"/>
          <w:szCs w:val="24"/>
        </w:rPr>
        <w:t>mitation of this study such as</w:t>
      </w:r>
      <w:r w:rsidR="009414BD">
        <w:rPr>
          <w:rFonts w:ascii="Arial" w:hAnsi="Arial" w:cs="Arial"/>
          <w:sz w:val="24"/>
          <w:szCs w:val="24"/>
        </w:rPr>
        <w:t xml:space="preserve"> short period of study</w:t>
      </w:r>
      <w:r w:rsidRPr="00CB626C">
        <w:rPr>
          <w:rFonts w:ascii="Arial" w:hAnsi="Arial" w:cs="Arial"/>
          <w:sz w:val="24"/>
          <w:szCs w:val="24"/>
        </w:rPr>
        <w:t xml:space="preserve"> (only one year) and </w:t>
      </w:r>
      <w:r w:rsidR="00093BA7">
        <w:rPr>
          <w:rFonts w:ascii="Arial" w:hAnsi="Arial" w:cs="Arial"/>
          <w:sz w:val="24"/>
          <w:szCs w:val="24"/>
        </w:rPr>
        <w:t xml:space="preserve">incompleteness of </w:t>
      </w:r>
      <w:r w:rsidRPr="00CB626C">
        <w:rPr>
          <w:rFonts w:ascii="Arial" w:hAnsi="Arial" w:cs="Arial"/>
          <w:sz w:val="24"/>
          <w:szCs w:val="24"/>
        </w:rPr>
        <w:t>medical records data of</w:t>
      </w:r>
      <w:r w:rsidR="00093BA7">
        <w:rPr>
          <w:rFonts w:ascii="Arial" w:hAnsi="Arial" w:cs="Arial"/>
          <w:sz w:val="24"/>
          <w:szCs w:val="24"/>
        </w:rPr>
        <w:t xml:space="preserve"> ante natal care</w:t>
      </w:r>
      <w:r w:rsidRPr="00CB626C">
        <w:rPr>
          <w:rFonts w:ascii="Arial" w:hAnsi="Arial" w:cs="Arial"/>
          <w:sz w:val="24"/>
          <w:szCs w:val="24"/>
        </w:rPr>
        <w:t>.</w:t>
      </w:r>
    </w:p>
    <w:sectPr w:rsidR="00CB626C" w:rsidRPr="00CB62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D669A"/>
    <w:multiLevelType w:val="hybridMultilevel"/>
    <w:tmpl w:val="78A2739E"/>
    <w:lvl w:ilvl="0" w:tplc="CE4CF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498655FB"/>
    <w:multiLevelType w:val="hybridMultilevel"/>
    <w:tmpl w:val="82E4E8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26C"/>
    <w:rsid w:val="00093BA7"/>
    <w:rsid w:val="0015301F"/>
    <w:rsid w:val="00244283"/>
    <w:rsid w:val="00276C91"/>
    <w:rsid w:val="002C1C2D"/>
    <w:rsid w:val="002F7CD5"/>
    <w:rsid w:val="0044577C"/>
    <w:rsid w:val="0045361B"/>
    <w:rsid w:val="00463C76"/>
    <w:rsid w:val="004F6201"/>
    <w:rsid w:val="0057496C"/>
    <w:rsid w:val="00686F4F"/>
    <w:rsid w:val="0081415D"/>
    <w:rsid w:val="008A1909"/>
    <w:rsid w:val="008D3B57"/>
    <w:rsid w:val="00941360"/>
    <w:rsid w:val="009414BD"/>
    <w:rsid w:val="00942372"/>
    <w:rsid w:val="009B319E"/>
    <w:rsid w:val="00C54768"/>
    <w:rsid w:val="00CA3680"/>
    <w:rsid w:val="00CB626C"/>
    <w:rsid w:val="00D60EE1"/>
    <w:rsid w:val="00D77EEC"/>
    <w:rsid w:val="00D93793"/>
    <w:rsid w:val="00FC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26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361B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26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36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llyseptin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2019-01-07T03:46:00Z</dcterms:created>
  <dcterms:modified xsi:type="dcterms:W3CDTF">2019-02-27T01:27:00Z</dcterms:modified>
</cp:coreProperties>
</file>