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5E2" w:rsidRPr="00964A68" w:rsidRDefault="005C75E2" w:rsidP="005C75E2">
      <w:pPr>
        <w:autoSpaceDE w:val="0"/>
        <w:autoSpaceDN w:val="0"/>
        <w:adjustRightInd w:val="0"/>
        <w:rPr>
          <w:rFonts w:ascii="Times New Roman" w:hAnsi="Times New Roman"/>
          <w:b/>
          <w:sz w:val="24"/>
        </w:rPr>
      </w:pPr>
      <w:r w:rsidRPr="00964A68">
        <w:rPr>
          <w:rFonts w:ascii="Times New Roman" w:hAnsi="Times New Roman"/>
          <w:b/>
          <w:sz w:val="24"/>
        </w:rPr>
        <w:t>Abstract</w:t>
      </w:r>
    </w:p>
    <w:p w:rsidR="005C75E2" w:rsidRPr="00964A68" w:rsidRDefault="005C75E2" w:rsidP="005C75E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 w:rsidRPr="00964A68">
        <w:rPr>
          <w:rFonts w:ascii="Times New Roman" w:hAnsi="Times New Roman"/>
          <w:sz w:val="24"/>
        </w:rPr>
        <w:t xml:space="preserve">Objective: Our aim was to present our experience with the management of </w:t>
      </w:r>
      <w:proofErr w:type="spellStart"/>
      <w:r w:rsidRPr="00964A68">
        <w:rPr>
          <w:rFonts w:ascii="Times New Roman" w:hAnsi="Times New Roman"/>
          <w:sz w:val="24"/>
        </w:rPr>
        <w:t>antenatally</w:t>
      </w:r>
      <w:proofErr w:type="spellEnd"/>
      <w:r w:rsidRPr="00964A68">
        <w:rPr>
          <w:rFonts w:ascii="Times New Roman" w:hAnsi="Times New Roman"/>
          <w:sz w:val="24"/>
        </w:rPr>
        <w:t xml:space="preserve"> diagnosed morbidly adherent placenta at KK Women’s and Children’s Hospital, Singapore.</w:t>
      </w:r>
    </w:p>
    <w:p w:rsidR="005C75E2" w:rsidRPr="00964A68" w:rsidRDefault="005C75E2" w:rsidP="005C75E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</w:p>
    <w:p w:rsidR="005C75E2" w:rsidRDefault="005C75E2" w:rsidP="005C75E2">
      <w:pPr>
        <w:jc w:val="both"/>
        <w:rPr>
          <w:rFonts w:ascii="Times New Roman" w:hAnsi="Times New Roman"/>
          <w:sz w:val="24"/>
        </w:rPr>
      </w:pPr>
      <w:r w:rsidRPr="00964A68">
        <w:rPr>
          <w:rFonts w:ascii="Times New Roman" w:hAnsi="Times New Roman"/>
          <w:b/>
          <w:sz w:val="24"/>
        </w:rPr>
        <w:t>Methods</w:t>
      </w:r>
      <w:r w:rsidRPr="00964A68">
        <w:rPr>
          <w:rFonts w:ascii="Times New Roman" w:hAnsi="Times New Roman"/>
          <w:sz w:val="24"/>
        </w:rPr>
        <w:t xml:space="preserve"> </w:t>
      </w:r>
    </w:p>
    <w:p w:rsidR="005C75E2" w:rsidRPr="00964A68" w:rsidRDefault="005C75E2" w:rsidP="005C75E2">
      <w:pPr>
        <w:jc w:val="both"/>
        <w:rPr>
          <w:rFonts w:ascii="Times New Roman" w:hAnsi="Times New Roman"/>
          <w:sz w:val="24"/>
        </w:rPr>
      </w:pPr>
      <w:r w:rsidRPr="00964A68">
        <w:rPr>
          <w:rFonts w:ascii="Times New Roman" w:hAnsi="Times New Roman"/>
          <w:sz w:val="24"/>
        </w:rPr>
        <w:t>The medical records of women with morbidly adherent placenta from 1</w:t>
      </w:r>
      <w:r w:rsidRPr="00ED753E">
        <w:rPr>
          <w:rFonts w:ascii="Times New Roman" w:hAnsi="Times New Roman"/>
          <w:sz w:val="24"/>
          <w:vertAlign w:val="superscript"/>
        </w:rPr>
        <w:t>st</w:t>
      </w:r>
      <w:r w:rsidRPr="00964A68">
        <w:rPr>
          <w:rFonts w:ascii="Times New Roman" w:hAnsi="Times New Roman"/>
          <w:sz w:val="24"/>
        </w:rPr>
        <w:t xml:space="preserve"> January 2005 to 31</w:t>
      </w:r>
      <w:r w:rsidRPr="00964A68">
        <w:rPr>
          <w:rFonts w:ascii="Times New Roman" w:hAnsi="Times New Roman"/>
          <w:sz w:val="24"/>
          <w:vertAlign w:val="superscript"/>
        </w:rPr>
        <w:t>st</w:t>
      </w:r>
      <w:r w:rsidRPr="00964A68">
        <w:rPr>
          <w:rFonts w:ascii="Times New Roman" w:hAnsi="Times New Roman"/>
          <w:sz w:val="24"/>
        </w:rPr>
        <w:t xml:space="preserve"> December 201</w:t>
      </w:r>
      <w:r w:rsidR="00C7569C">
        <w:rPr>
          <w:rFonts w:ascii="Times New Roman" w:hAnsi="Times New Roman"/>
          <w:sz w:val="24"/>
        </w:rPr>
        <w:t>5</w:t>
      </w:r>
      <w:r w:rsidRPr="00964A68">
        <w:rPr>
          <w:rFonts w:ascii="Times New Roman" w:hAnsi="Times New Roman"/>
          <w:sz w:val="24"/>
        </w:rPr>
        <w:t xml:space="preserve"> were reviewed. </w:t>
      </w:r>
    </w:p>
    <w:p w:rsidR="005C75E2" w:rsidRPr="00964A68" w:rsidRDefault="005C75E2" w:rsidP="005C75E2">
      <w:pPr>
        <w:jc w:val="both"/>
        <w:rPr>
          <w:rFonts w:ascii="Times New Roman" w:hAnsi="Times New Roman"/>
          <w:b/>
          <w:sz w:val="24"/>
        </w:rPr>
      </w:pPr>
    </w:p>
    <w:p w:rsidR="005C75E2" w:rsidRPr="00964A68" w:rsidRDefault="005C75E2" w:rsidP="005C75E2">
      <w:pPr>
        <w:jc w:val="both"/>
        <w:rPr>
          <w:rFonts w:ascii="Times New Roman" w:hAnsi="Times New Roman"/>
          <w:b/>
          <w:sz w:val="24"/>
        </w:rPr>
      </w:pPr>
      <w:r w:rsidRPr="00964A68">
        <w:rPr>
          <w:rFonts w:ascii="Times New Roman" w:hAnsi="Times New Roman"/>
          <w:b/>
          <w:sz w:val="24"/>
        </w:rPr>
        <w:t>Results</w:t>
      </w:r>
    </w:p>
    <w:p w:rsidR="005C75E2" w:rsidRPr="00964A68" w:rsidRDefault="005C75E2" w:rsidP="005C75E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There were 5</w:t>
      </w:r>
      <w:r w:rsidR="00C7569C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</w:t>
      </w:r>
      <w:r w:rsidRPr="00964A68">
        <w:rPr>
          <w:rFonts w:ascii="Times New Roman" w:hAnsi="Times New Roman"/>
          <w:sz w:val="24"/>
        </w:rPr>
        <w:t xml:space="preserve">women diagnosed </w:t>
      </w:r>
      <w:proofErr w:type="spellStart"/>
      <w:r w:rsidR="0011427B">
        <w:rPr>
          <w:rFonts w:ascii="Times New Roman" w:hAnsi="Times New Roman"/>
          <w:sz w:val="24"/>
        </w:rPr>
        <w:t>antenatally</w:t>
      </w:r>
      <w:proofErr w:type="spellEnd"/>
      <w:r w:rsidR="0011427B">
        <w:rPr>
          <w:rFonts w:ascii="Times New Roman" w:hAnsi="Times New Roman"/>
          <w:sz w:val="24"/>
        </w:rPr>
        <w:t xml:space="preserve"> </w:t>
      </w:r>
      <w:r w:rsidRPr="00964A68">
        <w:rPr>
          <w:rFonts w:ascii="Times New Roman" w:hAnsi="Times New Roman"/>
          <w:sz w:val="24"/>
        </w:rPr>
        <w:t>with morbidly adherent placenta,</w:t>
      </w:r>
      <w:r>
        <w:rPr>
          <w:rFonts w:ascii="Times New Roman" w:hAnsi="Times New Roman"/>
          <w:sz w:val="24"/>
        </w:rPr>
        <w:t xml:space="preserve"> of whom 96</w:t>
      </w:r>
      <w:r w:rsidR="00C7569C">
        <w:rPr>
          <w:rFonts w:ascii="Times New Roman" w:hAnsi="Times New Roman"/>
          <w:sz w:val="24"/>
        </w:rPr>
        <w:t>.4</w:t>
      </w:r>
      <w:r w:rsidRPr="00964A68">
        <w:rPr>
          <w:rFonts w:ascii="Times New Roman" w:hAnsi="Times New Roman"/>
          <w:sz w:val="24"/>
        </w:rPr>
        <w:t xml:space="preserve">% had at least one previous Cesarean delivery and 100% had associated placenta </w:t>
      </w:r>
      <w:proofErr w:type="spellStart"/>
      <w:r w:rsidRPr="00964A68">
        <w:rPr>
          <w:rFonts w:ascii="Times New Roman" w:hAnsi="Times New Roman"/>
          <w:sz w:val="24"/>
        </w:rPr>
        <w:t>praevia</w:t>
      </w:r>
      <w:proofErr w:type="spellEnd"/>
      <w:r w:rsidRPr="00964A68">
        <w:rPr>
          <w:rFonts w:ascii="Times New Roman" w:hAnsi="Times New Roman"/>
          <w:sz w:val="24"/>
        </w:rPr>
        <w:t xml:space="preserve">. </w:t>
      </w:r>
      <w:r w:rsidR="00C7569C">
        <w:rPr>
          <w:rFonts w:ascii="Times New Roman" w:hAnsi="Times New Roman"/>
          <w:sz w:val="24"/>
        </w:rPr>
        <w:t>41</w:t>
      </w:r>
      <w:r w:rsidR="00AB21B5">
        <w:rPr>
          <w:rFonts w:ascii="Times New Roman" w:hAnsi="Times New Roman"/>
          <w:sz w:val="24"/>
        </w:rPr>
        <w:t xml:space="preserve"> (7</w:t>
      </w:r>
      <w:r w:rsidR="00C7569C">
        <w:rPr>
          <w:rFonts w:ascii="Times New Roman" w:hAnsi="Times New Roman"/>
          <w:sz w:val="24"/>
        </w:rPr>
        <w:t>3</w:t>
      </w:r>
      <w:r w:rsidR="0011427B">
        <w:rPr>
          <w:rFonts w:ascii="Times New Roman" w:hAnsi="Times New Roman"/>
          <w:sz w:val="24"/>
        </w:rPr>
        <w:t>.2</w:t>
      </w:r>
      <w:r w:rsidR="00AB21B5">
        <w:rPr>
          <w:rFonts w:ascii="Times New Roman" w:hAnsi="Times New Roman"/>
          <w:sz w:val="24"/>
        </w:rPr>
        <w:t xml:space="preserve">%) underwent elective </w:t>
      </w:r>
      <w:r w:rsidR="0011427B">
        <w:rPr>
          <w:rFonts w:ascii="Times New Roman" w:hAnsi="Times New Roman"/>
          <w:sz w:val="24"/>
        </w:rPr>
        <w:t xml:space="preserve">caesarean </w:t>
      </w:r>
      <w:r w:rsidR="00AB21B5">
        <w:rPr>
          <w:rFonts w:ascii="Times New Roman" w:hAnsi="Times New Roman"/>
          <w:sz w:val="24"/>
        </w:rPr>
        <w:t>delivery</w:t>
      </w:r>
      <w:r w:rsidR="0011427B">
        <w:rPr>
          <w:rFonts w:ascii="Times New Roman" w:hAnsi="Times New Roman"/>
          <w:sz w:val="24"/>
        </w:rPr>
        <w:t>, and the remaining 15 (26.8%) underwent emergency caesarean delivery</w:t>
      </w:r>
      <w:r w:rsidR="00AB21B5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2</w:t>
      </w:r>
      <w:r w:rsidR="00C7569C">
        <w:rPr>
          <w:rFonts w:ascii="Times New Roman" w:hAnsi="Times New Roman"/>
          <w:sz w:val="24"/>
        </w:rPr>
        <w:t>8</w:t>
      </w:r>
      <w:r w:rsidRPr="00964A68">
        <w:rPr>
          <w:rFonts w:ascii="Times New Roman" w:hAnsi="Times New Roman"/>
          <w:sz w:val="24"/>
        </w:rPr>
        <w:t xml:space="preserve"> (</w:t>
      </w:r>
      <w:r w:rsidR="00C7569C">
        <w:rPr>
          <w:rFonts w:ascii="Times New Roman" w:hAnsi="Times New Roman"/>
          <w:sz w:val="24"/>
        </w:rPr>
        <w:t>50</w:t>
      </w:r>
      <w:r w:rsidRPr="00964A68">
        <w:rPr>
          <w:rFonts w:ascii="Times New Roman" w:hAnsi="Times New Roman"/>
          <w:sz w:val="24"/>
        </w:rPr>
        <w:t xml:space="preserve">%) women had a </w:t>
      </w:r>
      <w:r w:rsidR="00C7569C">
        <w:rPr>
          <w:rFonts w:ascii="Times New Roman" w:hAnsi="Times New Roman"/>
          <w:sz w:val="24"/>
        </w:rPr>
        <w:t xml:space="preserve">caesarean </w:t>
      </w:r>
      <w:r w:rsidRPr="00964A68">
        <w:rPr>
          <w:rFonts w:ascii="Times New Roman" w:hAnsi="Times New Roman"/>
          <w:sz w:val="24"/>
        </w:rPr>
        <w:t>hysterectomy</w:t>
      </w:r>
      <w:r w:rsidR="00C7569C">
        <w:rPr>
          <w:rFonts w:ascii="Times New Roman" w:hAnsi="Times New Roman"/>
          <w:sz w:val="24"/>
        </w:rPr>
        <w:t>, 9</w:t>
      </w:r>
      <w:r>
        <w:rPr>
          <w:rFonts w:ascii="Times New Roman" w:hAnsi="Times New Roman"/>
          <w:sz w:val="24"/>
        </w:rPr>
        <w:t xml:space="preserve"> (16</w:t>
      </w:r>
      <w:r w:rsidRPr="00964A68">
        <w:rPr>
          <w:rFonts w:ascii="Times New Roman" w:hAnsi="Times New Roman"/>
          <w:sz w:val="24"/>
        </w:rPr>
        <w:t>%) women</w:t>
      </w:r>
      <w:r w:rsidR="00C7569C">
        <w:rPr>
          <w:rFonts w:ascii="Times New Roman" w:hAnsi="Times New Roman"/>
          <w:sz w:val="24"/>
        </w:rPr>
        <w:t xml:space="preserve"> had</w:t>
      </w:r>
      <w:r w:rsidRPr="00964A68">
        <w:rPr>
          <w:rFonts w:ascii="Times New Roman" w:hAnsi="Times New Roman"/>
          <w:sz w:val="24"/>
        </w:rPr>
        <w:t xml:space="preserve"> removal of p</w:t>
      </w:r>
      <w:r>
        <w:rPr>
          <w:rFonts w:ascii="Times New Roman" w:hAnsi="Times New Roman"/>
          <w:sz w:val="24"/>
        </w:rPr>
        <w:t>lacenta</w:t>
      </w:r>
      <w:r w:rsidR="0011427B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C7569C">
        <w:rPr>
          <w:rFonts w:ascii="Times New Roman" w:hAnsi="Times New Roman"/>
          <w:sz w:val="24"/>
        </w:rPr>
        <w:t xml:space="preserve">and the placenta was retained in the remaining </w:t>
      </w:r>
      <w:r>
        <w:rPr>
          <w:rFonts w:ascii="Times New Roman" w:hAnsi="Times New Roman"/>
          <w:sz w:val="24"/>
        </w:rPr>
        <w:t>1</w:t>
      </w:r>
      <w:r w:rsidR="00C7569C"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 xml:space="preserve"> (3</w:t>
      </w:r>
      <w:r w:rsidR="00C7569C">
        <w:rPr>
          <w:rFonts w:ascii="Times New Roman" w:hAnsi="Times New Roman"/>
          <w:sz w:val="24"/>
        </w:rPr>
        <w:t>4</w:t>
      </w:r>
      <w:r w:rsidRPr="00964A68">
        <w:rPr>
          <w:rFonts w:ascii="Times New Roman" w:hAnsi="Times New Roman"/>
          <w:sz w:val="24"/>
        </w:rPr>
        <w:t xml:space="preserve">%) women. </w:t>
      </w:r>
      <w:r w:rsidR="003B297D">
        <w:rPr>
          <w:rFonts w:ascii="Times New Roman" w:hAnsi="Times New Roman"/>
          <w:sz w:val="24"/>
        </w:rPr>
        <w:t xml:space="preserve"> </w:t>
      </w:r>
      <w:r w:rsidRPr="00964A68">
        <w:rPr>
          <w:rFonts w:ascii="Times New Roman" w:hAnsi="Times New Roman"/>
          <w:sz w:val="24"/>
        </w:rPr>
        <w:t>Out of 1</w:t>
      </w:r>
      <w:r w:rsidR="00C7569C">
        <w:rPr>
          <w:rFonts w:ascii="Times New Roman" w:hAnsi="Times New Roman"/>
          <w:sz w:val="24"/>
        </w:rPr>
        <w:t>9</w:t>
      </w:r>
      <w:r w:rsidRPr="00964A68">
        <w:rPr>
          <w:rFonts w:ascii="Times New Roman" w:hAnsi="Times New Roman"/>
          <w:sz w:val="24"/>
        </w:rPr>
        <w:t xml:space="preserve"> women</w:t>
      </w:r>
      <w:r>
        <w:rPr>
          <w:rFonts w:ascii="Times New Roman" w:hAnsi="Times New Roman"/>
          <w:sz w:val="24"/>
        </w:rPr>
        <w:t xml:space="preserve"> with placental retention, 10 (</w:t>
      </w:r>
      <w:r w:rsidR="0011427B">
        <w:rPr>
          <w:rFonts w:ascii="Times New Roman" w:hAnsi="Times New Roman"/>
          <w:sz w:val="24"/>
        </w:rPr>
        <w:t>52.6</w:t>
      </w:r>
      <w:r w:rsidRPr="00964A68">
        <w:rPr>
          <w:rFonts w:ascii="Times New Roman" w:hAnsi="Times New Roman"/>
          <w:sz w:val="24"/>
        </w:rPr>
        <w:t xml:space="preserve">%) had spontaneous placental resorption, </w:t>
      </w:r>
      <w:r w:rsidR="00795D49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</w:t>
      </w:r>
      <w:r w:rsidRPr="00964A68">
        <w:rPr>
          <w:rFonts w:ascii="Times New Roman" w:hAnsi="Times New Roman"/>
          <w:sz w:val="24"/>
        </w:rPr>
        <w:t>(</w:t>
      </w:r>
      <w:r w:rsidR="00795D49">
        <w:rPr>
          <w:rFonts w:ascii="Times New Roman" w:hAnsi="Times New Roman"/>
          <w:sz w:val="24"/>
        </w:rPr>
        <w:t>31.6</w:t>
      </w:r>
      <w:r>
        <w:rPr>
          <w:rFonts w:ascii="Times New Roman" w:hAnsi="Times New Roman"/>
          <w:sz w:val="24"/>
        </w:rPr>
        <w:t xml:space="preserve">%) had delayed hysterectomy, 2 </w:t>
      </w:r>
      <w:r w:rsidRPr="00964A68">
        <w:rPr>
          <w:rFonts w:ascii="Times New Roman" w:hAnsi="Times New Roman"/>
          <w:sz w:val="24"/>
        </w:rPr>
        <w:t>(</w:t>
      </w:r>
      <w:r w:rsidR="00C7569C">
        <w:rPr>
          <w:rFonts w:ascii="Times New Roman" w:hAnsi="Times New Roman"/>
          <w:sz w:val="24"/>
        </w:rPr>
        <w:t>10.5</w:t>
      </w:r>
      <w:r w:rsidRPr="00964A68">
        <w:rPr>
          <w:rFonts w:ascii="Times New Roman" w:hAnsi="Times New Roman"/>
          <w:sz w:val="24"/>
        </w:rPr>
        <w:t>%) underwent manual removal of placenta six weeks later</w:t>
      </w:r>
      <w:r>
        <w:rPr>
          <w:rFonts w:ascii="Times New Roman" w:hAnsi="Times New Roman"/>
          <w:sz w:val="24"/>
        </w:rPr>
        <w:t xml:space="preserve"> and 1 (5.</w:t>
      </w:r>
      <w:r w:rsidR="0011427B">
        <w:rPr>
          <w:rFonts w:ascii="Times New Roman" w:hAnsi="Times New Roman"/>
          <w:sz w:val="24"/>
        </w:rPr>
        <w:t xml:space="preserve">2 </w:t>
      </w:r>
      <w:r>
        <w:rPr>
          <w:rFonts w:ascii="Times New Roman" w:hAnsi="Times New Roman"/>
          <w:sz w:val="24"/>
        </w:rPr>
        <w:t>%) was counselled for hysterectomy but chose to be discharged to seek for a second opinion</w:t>
      </w:r>
      <w:r w:rsidRPr="00964A68">
        <w:rPr>
          <w:rFonts w:ascii="Times New Roman" w:hAnsi="Times New Roman"/>
          <w:sz w:val="24"/>
        </w:rPr>
        <w:t xml:space="preserve">. Of women who had placental removal, </w:t>
      </w:r>
      <w:r w:rsidR="00AB21B5">
        <w:rPr>
          <w:rFonts w:ascii="Times New Roman" w:hAnsi="Times New Roman"/>
          <w:sz w:val="24"/>
        </w:rPr>
        <w:t xml:space="preserve">1 </w:t>
      </w:r>
      <w:r w:rsidRPr="00964A68">
        <w:rPr>
          <w:rFonts w:ascii="Times New Roman" w:hAnsi="Times New Roman"/>
          <w:sz w:val="24"/>
        </w:rPr>
        <w:t xml:space="preserve">required hysterectomy six hours later due to massive post-partum hemorrhage and </w:t>
      </w:r>
      <w:r w:rsidR="0011427B">
        <w:rPr>
          <w:rFonts w:ascii="Times New Roman" w:hAnsi="Times New Roman"/>
          <w:sz w:val="24"/>
        </w:rPr>
        <w:t>remaining 8</w:t>
      </w:r>
      <w:r w:rsidRPr="00964A68">
        <w:rPr>
          <w:rFonts w:ascii="Times New Roman" w:hAnsi="Times New Roman"/>
          <w:sz w:val="24"/>
        </w:rPr>
        <w:t xml:space="preserve"> were well. </w:t>
      </w:r>
    </w:p>
    <w:p w:rsidR="005C75E2" w:rsidRPr="00964A68" w:rsidRDefault="005C75E2" w:rsidP="005C75E2">
      <w:pPr>
        <w:jc w:val="both"/>
        <w:rPr>
          <w:rFonts w:ascii="Times New Roman" w:hAnsi="Times New Roman"/>
          <w:sz w:val="24"/>
        </w:rPr>
      </w:pPr>
    </w:p>
    <w:p w:rsidR="005C75E2" w:rsidRPr="00964A68" w:rsidRDefault="005C75E2" w:rsidP="0024459B">
      <w:pPr>
        <w:jc w:val="both"/>
        <w:rPr>
          <w:rFonts w:ascii="Times New Roman" w:hAnsi="Times New Roman"/>
          <w:sz w:val="24"/>
        </w:rPr>
      </w:pPr>
      <w:r w:rsidRPr="00964A68">
        <w:rPr>
          <w:rFonts w:ascii="Times New Roman" w:hAnsi="Times New Roman"/>
          <w:sz w:val="24"/>
        </w:rPr>
        <w:t xml:space="preserve">Those women in whom </w:t>
      </w:r>
      <w:r w:rsidR="003B297D">
        <w:rPr>
          <w:rFonts w:ascii="Times New Roman" w:hAnsi="Times New Roman"/>
          <w:sz w:val="24"/>
        </w:rPr>
        <w:t xml:space="preserve">caesarean </w:t>
      </w:r>
      <w:r w:rsidRPr="00964A68">
        <w:rPr>
          <w:rFonts w:ascii="Times New Roman" w:hAnsi="Times New Roman"/>
          <w:sz w:val="24"/>
        </w:rPr>
        <w:t xml:space="preserve">hysterectomy was performed </w:t>
      </w:r>
      <w:r w:rsidR="00733BAE">
        <w:rPr>
          <w:rFonts w:ascii="Times New Roman" w:hAnsi="Times New Roman"/>
          <w:sz w:val="24"/>
        </w:rPr>
        <w:t>had higher mean blood loss (</w:t>
      </w:r>
      <w:r w:rsidR="0010726F">
        <w:rPr>
          <w:rFonts w:ascii="Times New Roman" w:hAnsi="Times New Roman"/>
          <w:sz w:val="24"/>
        </w:rPr>
        <w:t>3.9 ± 2</w:t>
      </w:r>
      <w:r w:rsidR="00795D49">
        <w:rPr>
          <w:rFonts w:ascii="Times New Roman" w:hAnsi="Times New Roman"/>
          <w:sz w:val="24"/>
        </w:rPr>
        <w:t>.7</w:t>
      </w:r>
      <w:r w:rsidR="00733BAE">
        <w:rPr>
          <w:rFonts w:ascii="Times New Roman" w:hAnsi="Times New Roman"/>
          <w:sz w:val="24"/>
        </w:rPr>
        <w:t xml:space="preserve">L) than those </w:t>
      </w:r>
      <w:r w:rsidR="0024459B">
        <w:rPr>
          <w:rFonts w:ascii="Times New Roman" w:hAnsi="Times New Roman"/>
          <w:sz w:val="24"/>
        </w:rPr>
        <w:t>whose</w:t>
      </w:r>
      <w:r w:rsidR="00166830">
        <w:rPr>
          <w:rFonts w:ascii="Times New Roman" w:hAnsi="Times New Roman"/>
          <w:sz w:val="24"/>
        </w:rPr>
        <w:t xml:space="preserve"> placenta was removed (1.9 ± 1.3</w:t>
      </w:r>
      <w:r w:rsidR="00733BAE">
        <w:rPr>
          <w:rFonts w:ascii="Times New Roman" w:hAnsi="Times New Roman"/>
          <w:sz w:val="24"/>
        </w:rPr>
        <w:t xml:space="preserve">L) and those </w:t>
      </w:r>
      <w:r w:rsidR="0024459B">
        <w:rPr>
          <w:rFonts w:ascii="Times New Roman" w:hAnsi="Times New Roman"/>
          <w:sz w:val="24"/>
        </w:rPr>
        <w:t xml:space="preserve">whose </w:t>
      </w:r>
      <w:r w:rsidR="00733BAE">
        <w:rPr>
          <w:rFonts w:ascii="Times New Roman" w:hAnsi="Times New Roman"/>
          <w:sz w:val="24"/>
        </w:rPr>
        <w:t xml:space="preserve">placenta was retained (0.6 </w:t>
      </w:r>
      <w:proofErr w:type="gramStart"/>
      <w:r w:rsidR="00733BAE">
        <w:rPr>
          <w:rFonts w:ascii="Times New Roman" w:hAnsi="Times New Roman"/>
          <w:sz w:val="24"/>
        </w:rPr>
        <w:t>±  0.2L</w:t>
      </w:r>
      <w:proofErr w:type="gramEnd"/>
      <w:r w:rsidR="00733BAE">
        <w:rPr>
          <w:rFonts w:ascii="Times New Roman" w:hAnsi="Times New Roman"/>
          <w:sz w:val="24"/>
        </w:rPr>
        <w:t>)</w:t>
      </w:r>
      <w:r w:rsidRPr="00964A68">
        <w:rPr>
          <w:rFonts w:ascii="Times New Roman" w:hAnsi="Times New Roman"/>
          <w:sz w:val="24"/>
        </w:rPr>
        <w:t xml:space="preserve">. </w:t>
      </w:r>
      <w:r w:rsidR="0024459B">
        <w:rPr>
          <w:rFonts w:ascii="Times New Roman" w:hAnsi="Times New Roman"/>
          <w:sz w:val="24"/>
        </w:rPr>
        <w:t>50% of patients who had hysterectomy required activation of massive transfusi</w:t>
      </w:r>
      <w:r w:rsidR="00166830">
        <w:rPr>
          <w:rFonts w:ascii="Times New Roman" w:hAnsi="Times New Roman"/>
          <w:sz w:val="24"/>
        </w:rPr>
        <w:t>on protocol, as compared to 22.2</w:t>
      </w:r>
      <w:r w:rsidR="0024459B">
        <w:rPr>
          <w:rFonts w:ascii="Times New Roman" w:hAnsi="Times New Roman"/>
          <w:sz w:val="24"/>
        </w:rPr>
        <w:t xml:space="preserve">% in those whose placenta was removed and 0% in those whose placenta was retained. </w:t>
      </w:r>
      <w:r w:rsidR="003E10D2">
        <w:rPr>
          <w:rFonts w:ascii="Times New Roman" w:hAnsi="Times New Roman"/>
          <w:sz w:val="24"/>
        </w:rPr>
        <w:t>8</w:t>
      </w:r>
      <w:r w:rsidR="0024459B">
        <w:rPr>
          <w:rFonts w:ascii="Times New Roman" w:hAnsi="Times New Roman"/>
          <w:sz w:val="24"/>
        </w:rPr>
        <w:t xml:space="preserve"> patients had i</w:t>
      </w:r>
      <w:r w:rsidR="00733BAE">
        <w:rPr>
          <w:rFonts w:ascii="Times New Roman" w:hAnsi="Times New Roman"/>
          <w:sz w:val="24"/>
        </w:rPr>
        <w:t>ntra-operative complication</w:t>
      </w:r>
      <w:r w:rsidR="006049A0">
        <w:rPr>
          <w:rFonts w:ascii="Times New Roman" w:hAnsi="Times New Roman"/>
          <w:sz w:val="24"/>
        </w:rPr>
        <w:t xml:space="preserve">s </w:t>
      </w:r>
      <w:r w:rsidR="0024459B">
        <w:rPr>
          <w:rFonts w:ascii="Times New Roman" w:hAnsi="Times New Roman"/>
          <w:sz w:val="24"/>
        </w:rPr>
        <w:t>of ureter</w:t>
      </w:r>
      <w:r w:rsidR="003E10D2">
        <w:rPr>
          <w:rFonts w:ascii="Times New Roman" w:hAnsi="Times New Roman"/>
          <w:sz w:val="24"/>
        </w:rPr>
        <w:t>ic or bladder injury, of which 7</w:t>
      </w:r>
      <w:r w:rsidR="0024459B">
        <w:rPr>
          <w:rFonts w:ascii="Times New Roman" w:hAnsi="Times New Roman"/>
          <w:sz w:val="24"/>
        </w:rPr>
        <w:t xml:space="preserve"> were patients who underwent </w:t>
      </w:r>
      <w:r w:rsidR="00EC3022">
        <w:rPr>
          <w:rFonts w:ascii="Times New Roman" w:hAnsi="Times New Roman"/>
          <w:sz w:val="24"/>
        </w:rPr>
        <w:t xml:space="preserve">caesarean </w:t>
      </w:r>
      <w:r w:rsidR="0024459B">
        <w:rPr>
          <w:rFonts w:ascii="Times New Roman" w:hAnsi="Times New Roman"/>
          <w:sz w:val="24"/>
        </w:rPr>
        <w:t xml:space="preserve">hysterectomy. </w:t>
      </w:r>
      <w:r w:rsidR="00166830">
        <w:rPr>
          <w:rFonts w:ascii="Times New Roman" w:hAnsi="Times New Roman"/>
          <w:sz w:val="24"/>
        </w:rPr>
        <w:t>42.9</w:t>
      </w:r>
      <w:r w:rsidR="0024459B">
        <w:rPr>
          <w:rFonts w:ascii="Times New Roman" w:hAnsi="Times New Roman"/>
          <w:sz w:val="24"/>
        </w:rPr>
        <w:t xml:space="preserve">% of patients who had hysterectomy required &gt;24 hour stay in the Intensive Care unit, vs </w:t>
      </w:r>
      <w:r w:rsidR="00EC3022">
        <w:rPr>
          <w:rFonts w:ascii="Times New Roman" w:hAnsi="Times New Roman"/>
          <w:sz w:val="24"/>
        </w:rPr>
        <w:t>44.4</w:t>
      </w:r>
      <w:r w:rsidR="0024459B">
        <w:rPr>
          <w:rFonts w:ascii="Times New Roman" w:hAnsi="Times New Roman"/>
          <w:sz w:val="24"/>
        </w:rPr>
        <w:t xml:space="preserve">% of those whose placenta was removed, and </w:t>
      </w:r>
      <w:r w:rsidR="003608D3">
        <w:rPr>
          <w:rFonts w:ascii="Times New Roman" w:hAnsi="Times New Roman"/>
          <w:sz w:val="24"/>
        </w:rPr>
        <w:t>10.5</w:t>
      </w:r>
      <w:r w:rsidR="0024459B">
        <w:rPr>
          <w:rFonts w:ascii="Times New Roman" w:hAnsi="Times New Roman"/>
          <w:sz w:val="24"/>
        </w:rPr>
        <w:t>% of those whose placenta was retained.</w:t>
      </w:r>
      <w:r w:rsidRPr="00964A68">
        <w:rPr>
          <w:rFonts w:ascii="Times New Roman" w:hAnsi="Times New Roman"/>
          <w:sz w:val="24"/>
        </w:rPr>
        <w:t xml:space="preserve"> There were no maternal deaths.</w:t>
      </w:r>
    </w:p>
    <w:p w:rsidR="005C75E2" w:rsidRPr="00964A68" w:rsidRDefault="005C75E2" w:rsidP="005C75E2">
      <w:pPr>
        <w:jc w:val="both"/>
        <w:rPr>
          <w:rFonts w:ascii="Times New Roman" w:hAnsi="Times New Roman"/>
          <w:sz w:val="24"/>
        </w:rPr>
      </w:pPr>
    </w:p>
    <w:p w:rsidR="005C75E2" w:rsidRPr="00964A68" w:rsidRDefault="005C75E2" w:rsidP="005C75E2">
      <w:pPr>
        <w:rPr>
          <w:rFonts w:ascii="Times New Roman" w:hAnsi="Times New Roman"/>
          <w:b/>
          <w:sz w:val="24"/>
        </w:rPr>
      </w:pPr>
      <w:r w:rsidRPr="00964A68">
        <w:rPr>
          <w:rFonts w:ascii="Times New Roman" w:hAnsi="Times New Roman"/>
          <w:b/>
          <w:sz w:val="24"/>
        </w:rPr>
        <w:t>Conclusion</w:t>
      </w:r>
    </w:p>
    <w:p w:rsidR="005C75E2" w:rsidRPr="00964A68" w:rsidRDefault="00336E69" w:rsidP="005C75E2">
      <w:pPr>
        <w:autoSpaceDE w:val="0"/>
        <w:autoSpaceDN w:val="0"/>
        <w:adjustRightInd w:val="0"/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z w:val="24"/>
        </w:rPr>
        <w:t xml:space="preserve">While caesarean hysterectomy is the traditional management of choice for placenta </w:t>
      </w:r>
      <w:proofErr w:type="gramStart"/>
      <w:r>
        <w:rPr>
          <w:rFonts w:ascii="Times New Roman" w:hAnsi="Times New Roman"/>
          <w:sz w:val="24"/>
        </w:rPr>
        <w:t>accrete</w:t>
      </w:r>
      <w:proofErr w:type="gramEnd"/>
      <w:r>
        <w:rPr>
          <w:rFonts w:ascii="Times New Roman" w:hAnsi="Times New Roman"/>
          <w:sz w:val="24"/>
        </w:rPr>
        <w:t xml:space="preserve">, it is associated with significant blood loss and visceral injury. </w:t>
      </w:r>
      <w:r w:rsidR="005C75E2" w:rsidRPr="00964A68">
        <w:rPr>
          <w:rFonts w:ascii="Times New Roman" w:hAnsi="Times New Roman"/>
          <w:sz w:val="24"/>
        </w:rPr>
        <w:t xml:space="preserve">Conservative management is an acceptable option with benefits such as reduced </w:t>
      </w:r>
      <w:r w:rsidR="00105590">
        <w:rPr>
          <w:rFonts w:ascii="Times New Roman" w:hAnsi="Times New Roman"/>
          <w:sz w:val="24"/>
        </w:rPr>
        <w:t xml:space="preserve">blood loss, less intraoperative complications, shorter ICU stay, </w:t>
      </w:r>
      <w:r w:rsidR="005C75E2" w:rsidRPr="00964A68">
        <w:rPr>
          <w:rFonts w:ascii="Times New Roman" w:hAnsi="Times New Roman"/>
          <w:sz w:val="24"/>
        </w:rPr>
        <w:t xml:space="preserve">and preservation of fertility. </w:t>
      </w:r>
      <w:r w:rsidR="003B297D">
        <w:rPr>
          <w:rFonts w:ascii="Times New Roman" w:hAnsi="Times New Roman"/>
          <w:sz w:val="24"/>
        </w:rPr>
        <w:t xml:space="preserve">However, patients need to be counseled regarding risks of postpartum hemorrhage, endometritis and sepsis, and disseminated intravascular coagulopathy. They also need to be closely followed up. </w:t>
      </w:r>
      <w:r w:rsidR="005C75E2" w:rsidRPr="00964A68">
        <w:rPr>
          <w:rFonts w:ascii="Times New Roman" w:hAnsi="Times New Roman"/>
          <w:sz w:val="24"/>
        </w:rPr>
        <w:t xml:space="preserve">Although many interventions have been described, optimal treatment is still not known and management of morbidly adherent placenta remains a challenge. </w:t>
      </w:r>
      <w:bookmarkStart w:id="0" w:name="_GoBack"/>
      <w:bookmarkEnd w:id="0"/>
    </w:p>
    <w:p w:rsidR="006049A0" w:rsidRDefault="006049A0"/>
    <w:sectPr w:rsidR="006049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5E2"/>
    <w:rsid w:val="000036E0"/>
    <w:rsid w:val="00004D30"/>
    <w:rsid w:val="000053EB"/>
    <w:rsid w:val="00010C39"/>
    <w:rsid w:val="00021681"/>
    <w:rsid w:val="00025290"/>
    <w:rsid w:val="000320EC"/>
    <w:rsid w:val="000427E1"/>
    <w:rsid w:val="00042F12"/>
    <w:rsid w:val="00051068"/>
    <w:rsid w:val="00051A64"/>
    <w:rsid w:val="00053DC2"/>
    <w:rsid w:val="00054BAF"/>
    <w:rsid w:val="00061FA2"/>
    <w:rsid w:val="000701A1"/>
    <w:rsid w:val="00070D45"/>
    <w:rsid w:val="00075248"/>
    <w:rsid w:val="00080632"/>
    <w:rsid w:val="000828E2"/>
    <w:rsid w:val="00085BE4"/>
    <w:rsid w:val="00087ADF"/>
    <w:rsid w:val="00097C78"/>
    <w:rsid w:val="00097C8C"/>
    <w:rsid w:val="000A0709"/>
    <w:rsid w:val="000A2566"/>
    <w:rsid w:val="000B03CF"/>
    <w:rsid w:val="000B71E4"/>
    <w:rsid w:val="000D02A5"/>
    <w:rsid w:val="000D371C"/>
    <w:rsid w:val="000D719F"/>
    <w:rsid w:val="000E2D53"/>
    <w:rsid w:val="000E43D3"/>
    <w:rsid w:val="000E78E5"/>
    <w:rsid w:val="001003B6"/>
    <w:rsid w:val="00102744"/>
    <w:rsid w:val="00103AC7"/>
    <w:rsid w:val="00105590"/>
    <w:rsid w:val="00106C9A"/>
    <w:rsid w:val="0010726F"/>
    <w:rsid w:val="001102D2"/>
    <w:rsid w:val="0011427B"/>
    <w:rsid w:val="00114E14"/>
    <w:rsid w:val="001242CE"/>
    <w:rsid w:val="00126306"/>
    <w:rsid w:val="001319F1"/>
    <w:rsid w:val="00136779"/>
    <w:rsid w:val="001527F1"/>
    <w:rsid w:val="00152A88"/>
    <w:rsid w:val="0015449D"/>
    <w:rsid w:val="00155EDC"/>
    <w:rsid w:val="001632A2"/>
    <w:rsid w:val="00166830"/>
    <w:rsid w:val="00185F7E"/>
    <w:rsid w:val="00187FE6"/>
    <w:rsid w:val="001A0652"/>
    <w:rsid w:val="001A61AD"/>
    <w:rsid w:val="001A7AAB"/>
    <w:rsid w:val="001B294C"/>
    <w:rsid w:val="001B3287"/>
    <w:rsid w:val="001C5F25"/>
    <w:rsid w:val="001D047C"/>
    <w:rsid w:val="001D4331"/>
    <w:rsid w:val="001D5C16"/>
    <w:rsid w:val="001D71F4"/>
    <w:rsid w:val="001F04B3"/>
    <w:rsid w:val="001F04F9"/>
    <w:rsid w:val="001F43CF"/>
    <w:rsid w:val="00204526"/>
    <w:rsid w:val="0021387F"/>
    <w:rsid w:val="00214C75"/>
    <w:rsid w:val="002171E4"/>
    <w:rsid w:val="00224B4E"/>
    <w:rsid w:val="002303A3"/>
    <w:rsid w:val="002328D5"/>
    <w:rsid w:val="00234669"/>
    <w:rsid w:val="00235B5E"/>
    <w:rsid w:val="00236116"/>
    <w:rsid w:val="002431BA"/>
    <w:rsid w:val="0024459B"/>
    <w:rsid w:val="00246470"/>
    <w:rsid w:val="00252AAF"/>
    <w:rsid w:val="0025392F"/>
    <w:rsid w:val="0025422A"/>
    <w:rsid w:val="002668FE"/>
    <w:rsid w:val="00276FB1"/>
    <w:rsid w:val="002824FF"/>
    <w:rsid w:val="00285600"/>
    <w:rsid w:val="002918D3"/>
    <w:rsid w:val="002A358F"/>
    <w:rsid w:val="002A390E"/>
    <w:rsid w:val="002A41E0"/>
    <w:rsid w:val="002B2D34"/>
    <w:rsid w:val="002B549B"/>
    <w:rsid w:val="002C35B9"/>
    <w:rsid w:val="002D09F8"/>
    <w:rsid w:val="002D29E1"/>
    <w:rsid w:val="002E0A92"/>
    <w:rsid w:val="002E1EC6"/>
    <w:rsid w:val="002E4E43"/>
    <w:rsid w:val="00302538"/>
    <w:rsid w:val="003049EB"/>
    <w:rsid w:val="00321B1E"/>
    <w:rsid w:val="0033289F"/>
    <w:rsid w:val="00335ADE"/>
    <w:rsid w:val="00336E69"/>
    <w:rsid w:val="0034487D"/>
    <w:rsid w:val="0035199F"/>
    <w:rsid w:val="003608D3"/>
    <w:rsid w:val="00362241"/>
    <w:rsid w:val="00363440"/>
    <w:rsid w:val="00365260"/>
    <w:rsid w:val="00371552"/>
    <w:rsid w:val="00373698"/>
    <w:rsid w:val="003762E9"/>
    <w:rsid w:val="003800A6"/>
    <w:rsid w:val="003835BD"/>
    <w:rsid w:val="003839CB"/>
    <w:rsid w:val="003850D6"/>
    <w:rsid w:val="00391F03"/>
    <w:rsid w:val="00393720"/>
    <w:rsid w:val="0039427B"/>
    <w:rsid w:val="003A2B03"/>
    <w:rsid w:val="003A5F6B"/>
    <w:rsid w:val="003B297D"/>
    <w:rsid w:val="003B55E4"/>
    <w:rsid w:val="003C115F"/>
    <w:rsid w:val="003C41E3"/>
    <w:rsid w:val="003C6668"/>
    <w:rsid w:val="003C7B86"/>
    <w:rsid w:val="003D138C"/>
    <w:rsid w:val="003D193E"/>
    <w:rsid w:val="003D5387"/>
    <w:rsid w:val="003D7B5B"/>
    <w:rsid w:val="003E0FBB"/>
    <w:rsid w:val="003E10D2"/>
    <w:rsid w:val="003E5C6D"/>
    <w:rsid w:val="003E6A3A"/>
    <w:rsid w:val="003F5FB9"/>
    <w:rsid w:val="003F7B6C"/>
    <w:rsid w:val="00400A4C"/>
    <w:rsid w:val="004064D0"/>
    <w:rsid w:val="00407424"/>
    <w:rsid w:val="0041722F"/>
    <w:rsid w:val="00431DC6"/>
    <w:rsid w:val="00441D7A"/>
    <w:rsid w:val="00445E78"/>
    <w:rsid w:val="004530F3"/>
    <w:rsid w:val="00454715"/>
    <w:rsid w:val="0045586E"/>
    <w:rsid w:val="004571E4"/>
    <w:rsid w:val="00457E1C"/>
    <w:rsid w:val="00461186"/>
    <w:rsid w:val="00467D89"/>
    <w:rsid w:val="00474C04"/>
    <w:rsid w:val="004770E2"/>
    <w:rsid w:val="00484763"/>
    <w:rsid w:val="004903C9"/>
    <w:rsid w:val="00491E8D"/>
    <w:rsid w:val="004972D2"/>
    <w:rsid w:val="004A580D"/>
    <w:rsid w:val="004A6977"/>
    <w:rsid w:val="004B3ED1"/>
    <w:rsid w:val="004C37F9"/>
    <w:rsid w:val="004E7FF8"/>
    <w:rsid w:val="004F01B5"/>
    <w:rsid w:val="004F0CA4"/>
    <w:rsid w:val="004F32BB"/>
    <w:rsid w:val="004F3A60"/>
    <w:rsid w:val="004F5246"/>
    <w:rsid w:val="00501109"/>
    <w:rsid w:val="005026DB"/>
    <w:rsid w:val="00503539"/>
    <w:rsid w:val="0051340E"/>
    <w:rsid w:val="005265A2"/>
    <w:rsid w:val="00531DAC"/>
    <w:rsid w:val="00550AF5"/>
    <w:rsid w:val="0055461B"/>
    <w:rsid w:val="005566BF"/>
    <w:rsid w:val="00561092"/>
    <w:rsid w:val="00561E39"/>
    <w:rsid w:val="00564143"/>
    <w:rsid w:val="00564D8E"/>
    <w:rsid w:val="005736BE"/>
    <w:rsid w:val="00573981"/>
    <w:rsid w:val="005773DF"/>
    <w:rsid w:val="005804C1"/>
    <w:rsid w:val="00580C17"/>
    <w:rsid w:val="005939EB"/>
    <w:rsid w:val="005A4468"/>
    <w:rsid w:val="005B1537"/>
    <w:rsid w:val="005B6B62"/>
    <w:rsid w:val="005C21CF"/>
    <w:rsid w:val="005C6DF5"/>
    <w:rsid w:val="005C75E2"/>
    <w:rsid w:val="005D2EB2"/>
    <w:rsid w:val="005E2769"/>
    <w:rsid w:val="005E7C76"/>
    <w:rsid w:val="005F12C6"/>
    <w:rsid w:val="005F59AD"/>
    <w:rsid w:val="00601E9D"/>
    <w:rsid w:val="006049A0"/>
    <w:rsid w:val="006055DE"/>
    <w:rsid w:val="00611AFC"/>
    <w:rsid w:val="00612869"/>
    <w:rsid w:val="00621CC5"/>
    <w:rsid w:val="006254E1"/>
    <w:rsid w:val="00625A88"/>
    <w:rsid w:val="006472A6"/>
    <w:rsid w:val="00653610"/>
    <w:rsid w:val="00655324"/>
    <w:rsid w:val="00656358"/>
    <w:rsid w:val="00661F6D"/>
    <w:rsid w:val="00663D37"/>
    <w:rsid w:val="006653E6"/>
    <w:rsid w:val="006756C8"/>
    <w:rsid w:val="00677714"/>
    <w:rsid w:val="00680D2D"/>
    <w:rsid w:val="00685263"/>
    <w:rsid w:val="0069331C"/>
    <w:rsid w:val="006956F9"/>
    <w:rsid w:val="006A4BB9"/>
    <w:rsid w:val="006A6458"/>
    <w:rsid w:val="006B1F07"/>
    <w:rsid w:val="006C27BF"/>
    <w:rsid w:val="006D37AE"/>
    <w:rsid w:val="006E1E27"/>
    <w:rsid w:val="006E1FEB"/>
    <w:rsid w:val="006E368F"/>
    <w:rsid w:val="006E3C7E"/>
    <w:rsid w:val="00703FAE"/>
    <w:rsid w:val="00704A02"/>
    <w:rsid w:val="007057C4"/>
    <w:rsid w:val="007101F3"/>
    <w:rsid w:val="00714748"/>
    <w:rsid w:val="0072101A"/>
    <w:rsid w:val="007274CF"/>
    <w:rsid w:val="007310E5"/>
    <w:rsid w:val="00733BAE"/>
    <w:rsid w:val="00742007"/>
    <w:rsid w:val="00745BBA"/>
    <w:rsid w:val="00752EBB"/>
    <w:rsid w:val="0075347D"/>
    <w:rsid w:val="00765219"/>
    <w:rsid w:val="00765B5F"/>
    <w:rsid w:val="00777524"/>
    <w:rsid w:val="007807FA"/>
    <w:rsid w:val="00782B6D"/>
    <w:rsid w:val="0078307C"/>
    <w:rsid w:val="0079095B"/>
    <w:rsid w:val="0079368F"/>
    <w:rsid w:val="0079566F"/>
    <w:rsid w:val="00795D49"/>
    <w:rsid w:val="007B29D7"/>
    <w:rsid w:val="007C64CD"/>
    <w:rsid w:val="007C67E5"/>
    <w:rsid w:val="007C79DF"/>
    <w:rsid w:val="007E6F06"/>
    <w:rsid w:val="007F10C9"/>
    <w:rsid w:val="007F1332"/>
    <w:rsid w:val="007F20B0"/>
    <w:rsid w:val="007F61D1"/>
    <w:rsid w:val="007F7ECD"/>
    <w:rsid w:val="00812E1D"/>
    <w:rsid w:val="00824813"/>
    <w:rsid w:val="00843B0E"/>
    <w:rsid w:val="008550F1"/>
    <w:rsid w:val="008576BF"/>
    <w:rsid w:val="008578DA"/>
    <w:rsid w:val="0086000E"/>
    <w:rsid w:val="00871309"/>
    <w:rsid w:val="00876509"/>
    <w:rsid w:val="00882D02"/>
    <w:rsid w:val="008900E5"/>
    <w:rsid w:val="00891463"/>
    <w:rsid w:val="00895B16"/>
    <w:rsid w:val="008A3B47"/>
    <w:rsid w:val="008A58C5"/>
    <w:rsid w:val="008B08A8"/>
    <w:rsid w:val="008C403E"/>
    <w:rsid w:val="008E2F5D"/>
    <w:rsid w:val="008F210D"/>
    <w:rsid w:val="008F3D5B"/>
    <w:rsid w:val="009000EA"/>
    <w:rsid w:val="0090046F"/>
    <w:rsid w:val="00902202"/>
    <w:rsid w:val="00902714"/>
    <w:rsid w:val="00903BAB"/>
    <w:rsid w:val="0090439A"/>
    <w:rsid w:val="00907EF4"/>
    <w:rsid w:val="009147B0"/>
    <w:rsid w:val="00920C22"/>
    <w:rsid w:val="00922AEA"/>
    <w:rsid w:val="00923DA6"/>
    <w:rsid w:val="009279B8"/>
    <w:rsid w:val="00934DBD"/>
    <w:rsid w:val="009419B5"/>
    <w:rsid w:val="00943113"/>
    <w:rsid w:val="0094502F"/>
    <w:rsid w:val="00946A51"/>
    <w:rsid w:val="00946C08"/>
    <w:rsid w:val="00951971"/>
    <w:rsid w:val="00953B71"/>
    <w:rsid w:val="009611B8"/>
    <w:rsid w:val="00972A35"/>
    <w:rsid w:val="00983DC8"/>
    <w:rsid w:val="009843A5"/>
    <w:rsid w:val="0098510A"/>
    <w:rsid w:val="00986F2B"/>
    <w:rsid w:val="00987644"/>
    <w:rsid w:val="009916AE"/>
    <w:rsid w:val="00991963"/>
    <w:rsid w:val="009A3A68"/>
    <w:rsid w:val="009A635E"/>
    <w:rsid w:val="009B0F6F"/>
    <w:rsid w:val="009B6F97"/>
    <w:rsid w:val="009C0681"/>
    <w:rsid w:val="009C59EB"/>
    <w:rsid w:val="009D474E"/>
    <w:rsid w:val="009D5DFF"/>
    <w:rsid w:val="009D75E0"/>
    <w:rsid w:val="009D7D4D"/>
    <w:rsid w:val="009E3B22"/>
    <w:rsid w:val="009F4F4E"/>
    <w:rsid w:val="00A01079"/>
    <w:rsid w:val="00A060E9"/>
    <w:rsid w:val="00A06538"/>
    <w:rsid w:val="00A074D1"/>
    <w:rsid w:val="00A116E6"/>
    <w:rsid w:val="00A47AD3"/>
    <w:rsid w:val="00A50E59"/>
    <w:rsid w:val="00A55DBB"/>
    <w:rsid w:val="00A60D41"/>
    <w:rsid w:val="00A60D8D"/>
    <w:rsid w:val="00A61ADA"/>
    <w:rsid w:val="00A64377"/>
    <w:rsid w:val="00A65383"/>
    <w:rsid w:val="00A66C3D"/>
    <w:rsid w:val="00A740D3"/>
    <w:rsid w:val="00A80473"/>
    <w:rsid w:val="00A811D6"/>
    <w:rsid w:val="00A92E3E"/>
    <w:rsid w:val="00A96DC2"/>
    <w:rsid w:val="00AA2538"/>
    <w:rsid w:val="00AA4F30"/>
    <w:rsid w:val="00AA622A"/>
    <w:rsid w:val="00AB21B5"/>
    <w:rsid w:val="00AB3F0E"/>
    <w:rsid w:val="00AB7D7F"/>
    <w:rsid w:val="00AC523D"/>
    <w:rsid w:val="00AD2463"/>
    <w:rsid w:val="00AD2518"/>
    <w:rsid w:val="00AE347F"/>
    <w:rsid w:val="00AE3B53"/>
    <w:rsid w:val="00AE496E"/>
    <w:rsid w:val="00AE54CE"/>
    <w:rsid w:val="00AF5895"/>
    <w:rsid w:val="00AF63FC"/>
    <w:rsid w:val="00B00A9C"/>
    <w:rsid w:val="00B03F2C"/>
    <w:rsid w:val="00B04E01"/>
    <w:rsid w:val="00B105BE"/>
    <w:rsid w:val="00B114DF"/>
    <w:rsid w:val="00B172CA"/>
    <w:rsid w:val="00B2041A"/>
    <w:rsid w:val="00B337F2"/>
    <w:rsid w:val="00B50F4A"/>
    <w:rsid w:val="00B510EB"/>
    <w:rsid w:val="00B52BC0"/>
    <w:rsid w:val="00B5664A"/>
    <w:rsid w:val="00B64D56"/>
    <w:rsid w:val="00B73836"/>
    <w:rsid w:val="00B8696B"/>
    <w:rsid w:val="00B950F6"/>
    <w:rsid w:val="00B97832"/>
    <w:rsid w:val="00BA0F1D"/>
    <w:rsid w:val="00BA2E58"/>
    <w:rsid w:val="00BB08CD"/>
    <w:rsid w:val="00BB1054"/>
    <w:rsid w:val="00BB65FA"/>
    <w:rsid w:val="00BB7050"/>
    <w:rsid w:val="00BC51A8"/>
    <w:rsid w:val="00BD0CD3"/>
    <w:rsid w:val="00BD10E6"/>
    <w:rsid w:val="00BF6A2C"/>
    <w:rsid w:val="00C00E98"/>
    <w:rsid w:val="00C01084"/>
    <w:rsid w:val="00C042EA"/>
    <w:rsid w:val="00C13F2C"/>
    <w:rsid w:val="00C17E43"/>
    <w:rsid w:val="00C31353"/>
    <w:rsid w:val="00C31D8E"/>
    <w:rsid w:val="00C36920"/>
    <w:rsid w:val="00C36D09"/>
    <w:rsid w:val="00C37A7A"/>
    <w:rsid w:val="00C44275"/>
    <w:rsid w:val="00C529E7"/>
    <w:rsid w:val="00C54DD2"/>
    <w:rsid w:val="00C56536"/>
    <w:rsid w:val="00C56D92"/>
    <w:rsid w:val="00C74B77"/>
    <w:rsid w:val="00C7569C"/>
    <w:rsid w:val="00C90721"/>
    <w:rsid w:val="00C9670B"/>
    <w:rsid w:val="00CA2D6E"/>
    <w:rsid w:val="00CA40E5"/>
    <w:rsid w:val="00CB0F2D"/>
    <w:rsid w:val="00CC28F5"/>
    <w:rsid w:val="00CD2764"/>
    <w:rsid w:val="00CD362B"/>
    <w:rsid w:val="00CF6ECD"/>
    <w:rsid w:val="00D3183E"/>
    <w:rsid w:val="00D43233"/>
    <w:rsid w:val="00D45801"/>
    <w:rsid w:val="00D52E3E"/>
    <w:rsid w:val="00D52ECB"/>
    <w:rsid w:val="00D60CD9"/>
    <w:rsid w:val="00D60F83"/>
    <w:rsid w:val="00D65FCF"/>
    <w:rsid w:val="00D66397"/>
    <w:rsid w:val="00D70CAD"/>
    <w:rsid w:val="00D716F6"/>
    <w:rsid w:val="00D71D51"/>
    <w:rsid w:val="00D729D3"/>
    <w:rsid w:val="00D835F7"/>
    <w:rsid w:val="00D83691"/>
    <w:rsid w:val="00D83DA2"/>
    <w:rsid w:val="00D9345D"/>
    <w:rsid w:val="00DA61CE"/>
    <w:rsid w:val="00DA70FF"/>
    <w:rsid w:val="00DB149E"/>
    <w:rsid w:val="00DC2430"/>
    <w:rsid w:val="00DC757B"/>
    <w:rsid w:val="00DE7C5F"/>
    <w:rsid w:val="00E0094D"/>
    <w:rsid w:val="00E073DC"/>
    <w:rsid w:val="00E137E2"/>
    <w:rsid w:val="00E141ED"/>
    <w:rsid w:val="00E262A1"/>
    <w:rsid w:val="00E36449"/>
    <w:rsid w:val="00E4501E"/>
    <w:rsid w:val="00E46325"/>
    <w:rsid w:val="00E531DF"/>
    <w:rsid w:val="00E705BA"/>
    <w:rsid w:val="00E7093A"/>
    <w:rsid w:val="00E724DC"/>
    <w:rsid w:val="00E81221"/>
    <w:rsid w:val="00E83EB1"/>
    <w:rsid w:val="00E90901"/>
    <w:rsid w:val="00E9311E"/>
    <w:rsid w:val="00E94589"/>
    <w:rsid w:val="00EA26A3"/>
    <w:rsid w:val="00EA5B00"/>
    <w:rsid w:val="00EB4E65"/>
    <w:rsid w:val="00EB6C32"/>
    <w:rsid w:val="00EB74C1"/>
    <w:rsid w:val="00EC3022"/>
    <w:rsid w:val="00EC3844"/>
    <w:rsid w:val="00ED34B3"/>
    <w:rsid w:val="00ED34FA"/>
    <w:rsid w:val="00ED66AB"/>
    <w:rsid w:val="00ED6E45"/>
    <w:rsid w:val="00ED7C4D"/>
    <w:rsid w:val="00EE14FF"/>
    <w:rsid w:val="00EE3A6D"/>
    <w:rsid w:val="00EE6661"/>
    <w:rsid w:val="00EF0648"/>
    <w:rsid w:val="00EF2A2F"/>
    <w:rsid w:val="00EF3A4F"/>
    <w:rsid w:val="00F05F5C"/>
    <w:rsid w:val="00F14766"/>
    <w:rsid w:val="00F15AE3"/>
    <w:rsid w:val="00F222CE"/>
    <w:rsid w:val="00F26B57"/>
    <w:rsid w:val="00F3792B"/>
    <w:rsid w:val="00F40085"/>
    <w:rsid w:val="00F4083B"/>
    <w:rsid w:val="00F45948"/>
    <w:rsid w:val="00F55A1A"/>
    <w:rsid w:val="00F850B4"/>
    <w:rsid w:val="00F90A21"/>
    <w:rsid w:val="00F96B44"/>
    <w:rsid w:val="00FA1355"/>
    <w:rsid w:val="00FA45E9"/>
    <w:rsid w:val="00FA6EC8"/>
    <w:rsid w:val="00FB3ED5"/>
    <w:rsid w:val="00FC1C72"/>
    <w:rsid w:val="00FD0534"/>
    <w:rsid w:val="00FF0EAA"/>
    <w:rsid w:val="00FF50C7"/>
    <w:rsid w:val="00FF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5E2"/>
    <w:pPr>
      <w:spacing w:after="0" w:line="240" w:lineRule="auto"/>
    </w:pPr>
    <w:rPr>
      <w:rFonts w:ascii="Helvetica" w:eastAsia="MS ??" w:hAnsi="Helvetica" w:cs="Times New Roman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5E2"/>
    <w:pPr>
      <w:spacing w:after="0" w:line="240" w:lineRule="auto"/>
    </w:pPr>
    <w:rPr>
      <w:rFonts w:ascii="Helvetica" w:eastAsia="MS ??" w:hAnsi="Helvetica" w:cs="Times New Roman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Shi Hui</dc:creator>
  <cp:lastModifiedBy>Lim Jing Fen</cp:lastModifiedBy>
  <cp:revision>3</cp:revision>
  <dcterms:created xsi:type="dcterms:W3CDTF">2018-02-05T03:27:00Z</dcterms:created>
  <dcterms:modified xsi:type="dcterms:W3CDTF">2018-02-05T03:41:00Z</dcterms:modified>
</cp:coreProperties>
</file>