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B3082B" w:rsidP="00D74A26">
      <w:pPr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74A26" w:rsidRPr="00D74A26">
        <w:rPr>
          <w:rFonts w:ascii="Times New Roman" w:hAnsi="Times New Roman" w:cs="Times New Roman"/>
          <w:b/>
          <w:sz w:val="24"/>
          <w:szCs w:val="24"/>
          <w:lang w:bidi="en-US"/>
        </w:rPr>
        <w:t xml:space="preserve">Trends of Hydroclimate Variables in the Upper </w:t>
      </w:r>
      <w:proofErr w:type="spellStart"/>
      <w:r w:rsidR="00D74A26" w:rsidRPr="00D74A26">
        <w:rPr>
          <w:rFonts w:ascii="Times New Roman" w:hAnsi="Times New Roman" w:cs="Times New Roman"/>
          <w:b/>
          <w:sz w:val="24"/>
          <w:szCs w:val="24"/>
          <w:lang w:bidi="en-US"/>
        </w:rPr>
        <w:t>Huai</w:t>
      </w:r>
      <w:proofErr w:type="spellEnd"/>
      <w:r w:rsidR="00D74A26" w:rsidRPr="00D74A26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River Basin</w:t>
      </w:r>
      <w:r w:rsidR="00D74A26" w:rsidRPr="00D74A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D74A26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74A26">
        <w:rPr>
          <w:rFonts w:ascii="Times New Roman" w:hAnsi="Times New Roman" w:cs="Times New Roman"/>
          <w:i/>
          <w:iCs/>
          <w:sz w:val="24"/>
          <w:lang w:val="en-IN"/>
        </w:rPr>
        <w:t xml:space="preserve">Abel </w:t>
      </w:r>
      <w:proofErr w:type="spellStart"/>
      <w:r w:rsidR="00D74A26">
        <w:rPr>
          <w:rFonts w:ascii="Times New Roman" w:hAnsi="Times New Roman" w:cs="Times New Roman"/>
          <w:i/>
          <w:iCs/>
          <w:sz w:val="24"/>
          <w:lang w:val="en-IN"/>
        </w:rPr>
        <w:t>Girma</w:t>
      </w:r>
      <w:proofErr w:type="spellEnd"/>
      <w:r w:rsidR="00D74A26">
        <w:rPr>
          <w:rFonts w:ascii="Times New Roman" w:hAnsi="Times New Roman" w:cs="Times New Roman"/>
          <w:i/>
          <w:iCs/>
          <w:sz w:val="24"/>
          <w:lang w:val="en-IN"/>
        </w:rPr>
        <w:t xml:space="preserve"> (</w:t>
      </w:r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College of Environmental Science and Engineering, </w:t>
      </w:r>
      <w:proofErr w:type="spellStart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>Donghua</w:t>
      </w:r>
      <w:proofErr w:type="spellEnd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 University, Shanghai</w:t>
      </w:r>
      <w:r w:rsidR="00D74A26" w:rsidRPr="00D74A26">
        <w:rPr>
          <w:rFonts w:ascii="Times New Roman" w:hAnsi="Times New Roman" w:cs="Times New Roman"/>
          <w:i/>
          <w:iCs/>
          <w:sz w:val="24"/>
          <w:lang w:val="en-US"/>
        </w:rPr>
        <w:t>,</w:t>
      </w:r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 China</w:t>
      </w:r>
      <w:r w:rsidR="00D74A26">
        <w:rPr>
          <w:rFonts w:ascii="Times New Roman" w:hAnsi="Times New Roman" w:cs="Times New Roman"/>
          <w:i/>
          <w:iCs/>
          <w:sz w:val="24"/>
          <w:lang w:val="en-IN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D74A26" w:rsidRPr="00D74A26">
        <w:rPr>
          <w:rFonts w:ascii="Palatino Linotype" w:eastAsia="Times New Roman" w:hAnsi="Palatino Linotype" w:cs="Times New Roman"/>
          <w:sz w:val="18"/>
          <w:szCs w:val="18"/>
          <w:lang w:val="en-US" w:eastAsia="de-DE" w:bidi="en-US"/>
        </w:rPr>
        <w:t xml:space="preserve"> </w:t>
      </w:r>
      <w:proofErr w:type="spellStart"/>
      <w:r w:rsidR="00D74A26">
        <w:rPr>
          <w:rFonts w:ascii="Palatino Linotype" w:eastAsia="Times New Roman" w:hAnsi="Palatino Linotype" w:cs="Times New Roman"/>
          <w:sz w:val="18"/>
          <w:szCs w:val="18"/>
          <w:lang w:val="en-US" w:eastAsia="de-DE" w:bidi="en-US"/>
        </w:rPr>
        <w:t>Denguha</w:t>
      </w:r>
      <w:proofErr w:type="spellEnd"/>
      <w:r w:rsidR="00D74A26">
        <w:rPr>
          <w:rFonts w:ascii="Palatino Linotype" w:eastAsia="Times New Roman" w:hAnsi="Palatino Linotype" w:cs="Times New Roman"/>
          <w:sz w:val="18"/>
          <w:szCs w:val="18"/>
          <w:lang w:val="en-US" w:eastAsia="de-DE" w:bidi="en-US"/>
        </w:rPr>
        <w:t xml:space="preserve"> Yan (</w:t>
      </w:r>
      <w:r w:rsidR="00D74A26" w:rsidRPr="00D74A26">
        <w:rPr>
          <w:rFonts w:ascii="Times New Roman" w:hAnsi="Times New Roman" w:cs="Times New Roman"/>
          <w:i/>
          <w:iCs/>
          <w:sz w:val="24"/>
          <w:lang w:bidi="en-US"/>
        </w:rPr>
        <w:t>China Institute of Water Resources and Hydropower Research, Beijing, China</w:t>
      </w:r>
      <w:r w:rsidR="00D74A26">
        <w:rPr>
          <w:rFonts w:ascii="Times New Roman" w:hAnsi="Times New Roman" w:cs="Times New Roman"/>
          <w:i/>
          <w:iCs/>
          <w:sz w:val="24"/>
          <w:lang w:bidi="en-US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D74A26" w:rsidRP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 xml:space="preserve"> </w:t>
      </w:r>
      <w:proofErr w:type="spellStart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>Dadim</w:t>
      </w:r>
      <w:proofErr w:type="spellEnd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 xml:space="preserve"> </w:t>
      </w:r>
      <w:proofErr w:type="spellStart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>Fikir</w:t>
      </w:r>
      <w:proofErr w:type="spellEnd"/>
      <w:r w:rsidR="00D74A26">
        <w:rPr>
          <w:rFonts w:ascii="Palatino Linotype" w:eastAsia="Times New Roman" w:hAnsi="Palatino Linotype" w:cs="Times New Roman"/>
          <w:sz w:val="18"/>
          <w:szCs w:val="18"/>
          <w:bdr w:val="nil"/>
          <w:lang w:bidi="en-US"/>
        </w:rPr>
        <w:t xml:space="preserve"> (</w:t>
      </w:r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 xml:space="preserve">Department of Environment, Land and Agriculture, University of </w:t>
      </w:r>
      <w:proofErr w:type="spellStart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>Padova</w:t>
      </w:r>
      <w:proofErr w:type="spellEnd"/>
      <w:r w:rsidR="00D74A26" w:rsidRPr="00D74A26">
        <w:rPr>
          <w:rFonts w:ascii="Times New Roman" w:hAnsi="Times New Roman" w:cs="Times New Roman"/>
          <w:i/>
          <w:iCs/>
          <w:sz w:val="24"/>
          <w:lang w:val="en-IN"/>
        </w:rPr>
        <w:t>, Italy</w:t>
      </w:r>
      <w:r w:rsidR="00D74A26">
        <w:rPr>
          <w:rFonts w:ascii="Times New Roman" w:hAnsi="Times New Roman" w:cs="Times New Roman"/>
          <w:i/>
          <w:iCs/>
          <w:sz w:val="24"/>
          <w:lang w:val="en-IN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2350BC" w:rsidRDefault="00775974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75974">
        <w:rPr>
          <w:rFonts w:ascii="Times New Roman" w:hAnsi="Times New Roman" w:cs="Times New Roman"/>
          <w:sz w:val="24"/>
          <w:lang w:bidi="en-US"/>
        </w:rPr>
        <w:t xml:space="preserve">The present study attempted to investigate the trends of mean annual temperature, precipitation, and streamflow changes to determine their relationships in the upper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Huai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river basin. The Mann-Kendall (MK), Sen’s slope test estimator and Innovative trend detection (ITA) methods were used to detect the trends. According to the finding average annual precipitation shows a descending trend in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Xiangcheng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(ф=-0.33),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Zhumadian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(ф=-0.60),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Gushi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(ф=0.35), Xinyang (ф=-0.32), and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Xichong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(ф=-0.11) stations. An increasing trend was found only in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Fuyang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station (ф=1.02). In all stations, the trends of mean annual temperature in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Xiangcheng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(ф=0.30),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Zhumadian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(ф=0.45),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Gushi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(ф=0.45),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Fuyang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(ф=0.36), Xinyang (ф=0.38) and </w:t>
      </w:r>
      <w:proofErr w:type="spellStart"/>
      <w:r w:rsidRPr="00775974">
        <w:rPr>
          <w:rFonts w:ascii="Times New Roman" w:hAnsi="Times New Roman" w:cs="Times New Roman"/>
          <w:sz w:val="24"/>
          <w:lang w:bidi="en-US"/>
        </w:rPr>
        <w:t>Xichong</w:t>
      </w:r>
      <w:proofErr w:type="spellEnd"/>
      <w:r w:rsidRPr="00775974">
        <w:rPr>
          <w:rFonts w:ascii="Times New Roman" w:hAnsi="Times New Roman" w:cs="Times New Roman"/>
          <w:sz w:val="24"/>
          <w:lang w:bidi="en-US"/>
        </w:rPr>
        <w:t xml:space="preserve"> (ф=0.45) was abruptly increased. During the past 56 years, the mean air temperature has considerably increased by 1.2 °C. The river streamflow showed a dramatic declining trend in all stations for the duration of the study period (1960-2016) (ф=--4.29). The climate variability in the study region affects the quantity of the streamflow. The outcomes of this study could create awareness for the policymakers and scientific community about the hydro-climatic evolutions across the study basin and become an inordinate resource for advanced scientific researches.</w:t>
      </w:r>
    </w:p>
    <w:p w:rsidR="00775974" w:rsidRPr="00775974" w:rsidRDefault="0028059F" w:rsidP="00775974">
      <w:pPr>
        <w:pStyle w:val="HTMLPreformatted"/>
        <w:jc w:val="both"/>
        <w:rPr>
          <w:rFonts w:ascii="Times New Roman" w:hAnsi="Times New Roman" w:cs="Times New Roman"/>
          <w:i/>
          <w:sz w:val="24"/>
          <w:lang w:bidi="en-US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75974" w:rsidRPr="00775974">
        <w:rPr>
          <w:rFonts w:ascii="Times New Roman" w:hAnsi="Times New Roman" w:cs="Times New Roman"/>
          <w:i/>
          <w:sz w:val="24"/>
          <w:lang w:bidi="en-US"/>
        </w:rPr>
        <w:t xml:space="preserve"> Streamflow; Precipitation Innovative trend analysis (ITA); Mann-Kendall test; Upper </w:t>
      </w:r>
      <w:proofErr w:type="spellStart"/>
      <w:r w:rsidR="00775974" w:rsidRPr="00775974">
        <w:rPr>
          <w:rFonts w:ascii="Times New Roman" w:hAnsi="Times New Roman" w:cs="Times New Roman"/>
          <w:i/>
          <w:sz w:val="24"/>
          <w:lang w:bidi="en-US"/>
        </w:rPr>
        <w:t>Huai</w:t>
      </w:r>
      <w:proofErr w:type="spellEnd"/>
      <w:r w:rsidR="00775974" w:rsidRPr="00775974">
        <w:rPr>
          <w:rFonts w:ascii="Times New Roman" w:hAnsi="Times New Roman" w:cs="Times New Roman"/>
          <w:i/>
          <w:sz w:val="24"/>
          <w:lang w:bidi="en-US"/>
        </w:rPr>
        <w:t xml:space="preserve"> river basin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775974" w:rsidRPr="00775974" w:rsidRDefault="00775974" w:rsidP="000F2400">
      <w:pPr>
        <w:pStyle w:val="HTMLPreformatted"/>
        <w:jc w:val="both"/>
        <w:rPr>
          <w:rFonts w:ascii="Times New Roman" w:hAnsi="Times New Roman" w:cs="Times New Roman"/>
          <w:iCs/>
          <w:sz w:val="24"/>
          <w:lang w:bidi="en-US"/>
        </w:rPr>
      </w:pPr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Abel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Girma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is a PhD candidate since 2015 at the </w:t>
      </w:r>
      <w:r w:rsidRPr="00775974">
        <w:rPr>
          <w:rFonts w:ascii="Times New Roman" w:hAnsi="Times New Roman" w:cs="Times New Roman"/>
          <w:iCs/>
          <w:sz w:val="24"/>
        </w:rPr>
        <w:t xml:space="preserve">College of Environmental Science and Engineering, </w:t>
      </w:r>
      <w:proofErr w:type="spellStart"/>
      <w:r w:rsidRPr="00775974">
        <w:rPr>
          <w:rFonts w:ascii="Times New Roman" w:hAnsi="Times New Roman" w:cs="Times New Roman"/>
          <w:iCs/>
          <w:sz w:val="24"/>
        </w:rPr>
        <w:t>Donghua</w:t>
      </w:r>
      <w:proofErr w:type="spellEnd"/>
      <w:r w:rsidRPr="00775974">
        <w:rPr>
          <w:rFonts w:ascii="Times New Roman" w:hAnsi="Times New Roman" w:cs="Times New Roman"/>
          <w:iCs/>
          <w:sz w:val="24"/>
        </w:rPr>
        <w:t xml:space="preserve"> University, Shanghai</w:t>
      </w:r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. Abel holds his MSc degree in Environmental Science form Addis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Abeba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University Ethiopia, in the year 2013 and a BSc degree in Plant Science form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Arbaminch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University Ethiopia, in the year 2010. Abel has been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splendor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and highest scorer alumna out of all graduates of Plant Science departments, distinguished from student peers with a track record of superior academic results.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Arbaminch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University acknowledged and praised me a medal for my very great distinction performance. Abel’s research interest is related to climate change and water resource allocation with low carbon mode. Abel has a total of 12 publications (7 </w:t>
      </w:r>
      <w:proofErr w:type="spellStart"/>
      <w:r w:rsidRPr="00775974">
        <w:rPr>
          <w:rFonts w:ascii="Times New Roman" w:hAnsi="Times New Roman" w:cs="Times New Roman"/>
          <w:iCs/>
          <w:sz w:val="24"/>
          <w:lang w:bidi="en-US"/>
        </w:rPr>
        <w:t>Sci</w:t>
      </w:r>
      <w:proofErr w:type="spellEnd"/>
      <w:r w:rsidRPr="00775974">
        <w:rPr>
          <w:rFonts w:ascii="Times New Roman" w:hAnsi="Times New Roman" w:cs="Times New Roman"/>
          <w:iCs/>
          <w:sz w:val="24"/>
          <w:lang w:bidi="en-US"/>
        </w:rPr>
        <w:t xml:space="preserve"> papers). 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 xml:space="preserve">Publications </w:t>
      </w:r>
    </w:p>
    <w:p w:rsidR="003803D1" w:rsidRPr="000F2400" w:rsidRDefault="000F2400" w:rsidP="00DF04E3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Abiyu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, A., Yan, D.,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Girma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, A., Song, X., &amp; Wang, H. (2018). Wastewater treatment potential of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Moringa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stenopetala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over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Moringa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olifera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 as a natural coagulant, antimicrobial agent and heavy metal removals.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Cogent Environmental Science</w:t>
      </w:r>
      <w:r w:rsidRPr="000F2400">
        <w:rPr>
          <w:rFonts w:ascii="Times New Roman" w:hAnsi="Times New Roman" w:cs="Times New Roman"/>
          <w:iCs/>
          <w:sz w:val="24"/>
          <w:lang w:val="en-IN"/>
        </w:rPr>
        <w:t>,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4</w:t>
      </w:r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(1), 1433507. </w:t>
      </w:r>
      <w:hyperlink r:id="rId7" w:history="1">
        <w:r w:rsidRPr="00BC0B1A">
          <w:rPr>
            <w:rStyle w:val="Hyperlink"/>
            <w:rFonts w:ascii="Times New Roman" w:hAnsi="Times New Roman" w:cs="Times New Roman"/>
            <w:iCs/>
            <w:sz w:val="24"/>
            <w:lang w:val="en-IN"/>
          </w:rPr>
          <w:t>https://doi.org/10.1080/23311843.2018.1433507</w:t>
        </w:r>
      </w:hyperlink>
    </w:p>
    <w:p w:rsidR="000F2400" w:rsidRDefault="000F2400" w:rsidP="00DF04E3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Yang, C.,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IN"/>
        </w:rPr>
        <w:t>Girma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IN"/>
        </w:rPr>
        <w:t xml:space="preserve">, A., Lei, T., Liu, Y., &amp; Ma, C. (2016). Study on simultaneous adsorption of </w:t>
      </w:r>
      <w:proofErr w:type="gramStart"/>
      <w:r w:rsidRPr="000F2400">
        <w:rPr>
          <w:rFonts w:ascii="Times New Roman" w:hAnsi="Times New Roman" w:cs="Times New Roman"/>
          <w:iCs/>
          <w:sz w:val="24"/>
          <w:lang w:val="en-IN"/>
        </w:rPr>
        <w:t>Zn(</w:t>
      </w:r>
      <w:proofErr w:type="gramEnd"/>
      <w:r w:rsidRPr="000F2400">
        <w:rPr>
          <w:rFonts w:ascii="Times New Roman" w:hAnsi="Times New Roman" w:cs="Times New Roman"/>
          <w:iCs/>
          <w:sz w:val="24"/>
          <w:lang w:val="en-IN"/>
        </w:rPr>
        <w:t>II) and methylene blue on waste-derived activated carbon for efficient applications in wastewater treatment.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Cogent Environmental Science</w:t>
      </w:r>
      <w:r w:rsidRPr="000F2400">
        <w:rPr>
          <w:rFonts w:ascii="Times New Roman" w:hAnsi="Times New Roman" w:cs="Times New Roman"/>
          <w:iCs/>
          <w:sz w:val="24"/>
          <w:lang w:val="en-IN"/>
        </w:rPr>
        <w:t>, </w:t>
      </w:r>
      <w:r w:rsidRPr="000F2400">
        <w:rPr>
          <w:rFonts w:ascii="Times New Roman" w:hAnsi="Times New Roman" w:cs="Times New Roman"/>
          <w:i/>
          <w:iCs/>
          <w:sz w:val="24"/>
          <w:lang w:val="en-IN"/>
        </w:rPr>
        <w:t>2</w:t>
      </w:r>
      <w:r w:rsidRPr="000F2400">
        <w:rPr>
          <w:rFonts w:ascii="Times New Roman" w:hAnsi="Times New Roman" w:cs="Times New Roman"/>
          <w:iCs/>
          <w:sz w:val="24"/>
          <w:lang w:val="en-IN"/>
        </w:rPr>
        <w:t>(1), 1151983. https://doi.org/10.1080/23311843.2016.1151983</w:t>
      </w:r>
      <w:bookmarkStart w:id="0" w:name="_GoBack"/>
      <w:bookmarkEnd w:id="0"/>
    </w:p>
    <w:p w:rsidR="003803D1" w:rsidRDefault="00775974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775974">
        <w:rPr>
          <w:rFonts w:ascii="Times New Roman" w:hAnsi="Times New Roman" w:cs="Times New Roman"/>
          <w:iCs/>
          <w:sz w:val="24"/>
          <w:lang w:val="en-IN"/>
        </w:rPr>
        <w:lastRenderedPageBreak/>
        <w:t>YAN D., XU T., GIRMA A. Regional Correlation between Precipitation and Vegetation in the Huang-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IN"/>
        </w:rPr>
        <w:t>Huai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IN"/>
        </w:rPr>
        <w:t>-Hai River Basin, China. Water, 9 (8), 557, 2017</w:t>
      </w:r>
      <w:r w:rsidR="003803D1" w:rsidRPr="003803D1">
        <w:rPr>
          <w:rFonts w:ascii="Times New Roman" w:hAnsi="Times New Roman" w:cs="Times New Roman"/>
          <w:iCs/>
          <w:sz w:val="24"/>
        </w:rPr>
        <w:t>.</w:t>
      </w:r>
    </w:p>
    <w:p w:rsidR="003803D1" w:rsidRPr="003803D1" w:rsidRDefault="00775974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Gedefaw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M.; Yan, D.; Wang, H.; Qin, T.; 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Girma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Abiyu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775974">
        <w:rPr>
          <w:rFonts w:ascii="Times New Roman" w:hAnsi="Times New Roman" w:cs="Times New Roman"/>
          <w:iCs/>
          <w:sz w:val="24"/>
          <w:lang w:val="en-US"/>
        </w:rPr>
        <w:t>Batsuren</w:t>
      </w:r>
      <w:proofErr w:type="spellEnd"/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D. Innovative Trend Analysis of Annual and Seasonal Rainfall Variability in Amhara Regional State, Ethiopia. </w:t>
      </w:r>
      <w:r w:rsidRPr="00775974">
        <w:rPr>
          <w:rFonts w:ascii="Times New Roman" w:hAnsi="Times New Roman" w:cs="Times New Roman"/>
          <w:i/>
          <w:iCs/>
          <w:sz w:val="24"/>
          <w:lang w:val="en-US"/>
        </w:rPr>
        <w:t xml:space="preserve">Atmosphere </w:t>
      </w:r>
      <w:r w:rsidRPr="00775974">
        <w:rPr>
          <w:rFonts w:ascii="Times New Roman" w:hAnsi="Times New Roman" w:cs="Times New Roman"/>
          <w:b/>
          <w:iCs/>
          <w:sz w:val="24"/>
          <w:lang w:val="en-US"/>
        </w:rPr>
        <w:t>2018</w:t>
      </w:r>
      <w:r w:rsidRPr="00775974">
        <w:rPr>
          <w:rFonts w:ascii="Times New Roman" w:hAnsi="Times New Roman" w:cs="Times New Roman"/>
          <w:iCs/>
          <w:sz w:val="24"/>
          <w:lang w:val="en-US"/>
        </w:rPr>
        <w:t xml:space="preserve">, </w:t>
      </w:r>
      <w:r w:rsidRPr="00775974">
        <w:rPr>
          <w:rFonts w:ascii="Times New Roman" w:hAnsi="Times New Roman" w:cs="Times New Roman"/>
          <w:i/>
          <w:iCs/>
          <w:sz w:val="24"/>
          <w:lang w:val="en-US"/>
        </w:rPr>
        <w:t>9</w:t>
      </w:r>
      <w:r w:rsidRPr="00775974">
        <w:rPr>
          <w:rFonts w:ascii="Times New Roman" w:hAnsi="Times New Roman" w:cs="Times New Roman"/>
          <w:iCs/>
          <w:sz w:val="24"/>
          <w:lang w:val="en-US"/>
        </w:rPr>
        <w:t>, 326.</w:t>
      </w:r>
    </w:p>
    <w:p w:rsidR="003803D1" w:rsidRPr="003803D1" w:rsidRDefault="000F2400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Dorjsuren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B.; Yan, D.; Wang, H.;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Chonokhuu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S.;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Enkhbold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Yiran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X.;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Girma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A.;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Gedefaw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M.; </w:t>
      </w:r>
      <w:proofErr w:type="spellStart"/>
      <w:r w:rsidRPr="000F2400">
        <w:rPr>
          <w:rFonts w:ascii="Times New Roman" w:hAnsi="Times New Roman" w:cs="Times New Roman"/>
          <w:iCs/>
          <w:sz w:val="24"/>
          <w:lang w:val="en-US"/>
        </w:rPr>
        <w:t>Abiyu</w:t>
      </w:r>
      <w:proofErr w:type="spellEnd"/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A. Observed Trends of Climate and River Discharge in Mongolia’s Selenga Sub-Basin of the Lake Baikal Basin. </w:t>
      </w:r>
      <w:r w:rsidRPr="000F2400">
        <w:rPr>
          <w:rFonts w:ascii="Times New Roman" w:hAnsi="Times New Roman" w:cs="Times New Roman"/>
          <w:i/>
          <w:iCs/>
          <w:sz w:val="24"/>
          <w:lang w:val="en-US"/>
        </w:rPr>
        <w:t xml:space="preserve">Water </w:t>
      </w:r>
      <w:r w:rsidRPr="000F2400">
        <w:rPr>
          <w:rFonts w:ascii="Times New Roman" w:hAnsi="Times New Roman" w:cs="Times New Roman"/>
          <w:b/>
          <w:iCs/>
          <w:sz w:val="24"/>
          <w:lang w:val="en-US"/>
        </w:rPr>
        <w:t>2018</w:t>
      </w:r>
      <w:r w:rsidRPr="000F2400">
        <w:rPr>
          <w:rFonts w:ascii="Times New Roman" w:hAnsi="Times New Roman" w:cs="Times New Roman"/>
          <w:iCs/>
          <w:sz w:val="24"/>
          <w:lang w:val="en-US"/>
        </w:rPr>
        <w:t xml:space="preserve">, </w:t>
      </w:r>
      <w:r w:rsidRPr="000F2400">
        <w:rPr>
          <w:rFonts w:ascii="Times New Roman" w:hAnsi="Times New Roman" w:cs="Times New Roman"/>
          <w:i/>
          <w:iCs/>
          <w:sz w:val="24"/>
          <w:lang w:val="en-US"/>
        </w:rPr>
        <w:t>10</w:t>
      </w:r>
      <w:r w:rsidRPr="000F2400">
        <w:rPr>
          <w:rFonts w:ascii="Times New Roman" w:hAnsi="Times New Roman" w:cs="Times New Roman"/>
          <w:iCs/>
          <w:sz w:val="24"/>
          <w:lang w:val="en-US"/>
        </w:rPr>
        <w:t>, 1436.</w:t>
      </w:r>
      <w:r w:rsidR="003803D1"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="003803D1"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="003803D1"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="003803D1"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="003803D1"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75974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775974">
        <w:rPr>
          <w:rFonts w:ascii="Times New Roman" w:eastAsia="等线" w:hAnsi="Times New Roman" w:cs="Times New Roman"/>
          <w:noProof/>
          <w:color w:val="auto"/>
          <w:sz w:val="24"/>
          <w:szCs w:val="24"/>
          <w:lang w:val="en-US" w:eastAsia="zh-CN"/>
        </w:rPr>
        <w:drawing>
          <wp:inline distT="0" distB="0" distL="0" distR="0" wp14:anchorId="60EB4D86" wp14:editId="3E09E7AB">
            <wp:extent cx="582707" cy="762000"/>
            <wp:effectExtent l="0" t="0" r="8255" b="0"/>
            <wp:docPr id="2" name="Picture 2" descr="C:\Users\abel\AppData\Local\Temp\WeChat Files\283232961122688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el\AppData\Local\Temp\WeChat Files\2832329611226885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06" t="25000" r="21528" b="21875"/>
                    <a:stretch/>
                  </pic:blipFill>
                  <pic:spPr bwMode="auto">
                    <a:xfrm>
                      <a:off x="0" y="0"/>
                      <a:ext cx="594028" cy="77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775974">
      <w:pPr>
        <w:pStyle w:val="HTMLPreformatted"/>
        <w:wordWrap w:val="0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775974" w:rsidRPr="00BC0B1A">
          <w:rPr>
            <w:rStyle w:val="Hyperlink"/>
            <w:rFonts w:ascii="Times New Roman" w:hAnsi="Times New Roman" w:cs="Times New Roman"/>
            <w:iCs/>
            <w:sz w:val="24"/>
          </w:rPr>
          <w:t>drabelgirma@gmail.com</w:t>
        </w:r>
      </w:hyperlink>
      <w:r w:rsidR="00775974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198" w:rsidRDefault="00E80198" w:rsidP="00495C76">
      <w:pPr>
        <w:spacing w:after="0" w:line="240" w:lineRule="auto"/>
      </w:pPr>
      <w:r>
        <w:separator/>
      </w:r>
    </w:p>
  </w:endnote>
  <w:endnote w:type="continuationSeparator" w:id="0">
    <w:p w:rsidR="00E80198" w:rsidRDefault="00E8019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198" w:rsidRDefault="00E80198" w:rsidP="00495C76">
      <w:pPr>
        <w:spacing w:after="0" w:line="240" w:lineRule="auto"/>
      </w:pPr>
      <w:r>
        <w:separator/>
      </w:r>
    </w:p>
  </w:footnote>
  <w:footnote w:type="continuationSeparator" w:id="0">
    <w:p w:rsidR="00E80198" w:rsidRDefault="00E8019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2E6243" w:rsidP="00495C76">
    <w:pPr>
      <w:pStyle w:val="Header"/>
      <w:jc w:val="center"/>
    </w:pPr>
    <w:r>
      <w:rPr>
        <w:noProof/>
        <w:lang w:val="en-US" w:eastAsia="zh-CN"/>
      </w:rPr>
      <w:drawing>
        <wp:inline distT="0" distB="0" distL="0" distR="0">
          <wp:extent cx="5731510" cy="744220"/>
          <wp:effectExtent l="0" t="0" r="254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 Pollution 2019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243" w:rsidRDefault="002E62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F2400"/>
    <w:rsid w:val="001B053E"/>
    <w:rsid w:val="002350BC"/>
    <w:rsid w:val="0028059F"/>
    <w:rsid w:val="002B1E84"/>
    <w:rsid w:val="002E6243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775974"/>
    <w:rsid w:val="00AA6429"/>
    <w:rsid w:val="00B3082B"/>
    <w:rsid w:val="00B6703B"/>
    <w:rsid w:val="00BA654F"/>
    <w:rsid w:val="00CE511D"/>
    <w:rsid w:val="00D74A26"/>
    <w:rsid w:val="00DF04E3"/>
    <w:rsid w:val="00E80198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6582B4-42A7-4C5A-8656-423AE2E4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759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oi.org/10.1080/23311843.2018.1433507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rabelgirma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abel</cp:lastModifiedBy>
  <cp:revision>2</cp:revision>
  <dcterms:created xsi:type="dcterms:W3CDTF">2019-01-17T03:30:00Z</dcterms:created>
  <dcterms:modified xsi:type="dcterms:W3CDTF">2019-01-17T03:30:00Z</dcterms:modified>
</cp:coreProperties>
</file>