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6308" w:rsidRDefault="00B3082B" w:rsidP="00386C76">
      <w:pPr>
        <w:spacing w:line="360" w:lineRule="auto"/>
        <w:contextualSpacing/>
        <w:jc w:val="center"/>
        <w:rPr>
          <w:rFonts w:ascii="Times New Roman" w:eastAsia="Times New Roman" w:hAnsi="Times New Roman" w:cs="Times New Roman"/>
          <w:b/>
          <w:color w:val="000000"/>
          <w:sz w:val="32"/>
          <w:szCs w:val="32"/>
        </w:rPr>
      </w:pPr>
      <w:r>
        <w:rPr>
          <w:rFonts w:ascii="Times New Roman" w:hAnsi="Times New Roman" w:cs="Times New Roman"/>
          <w:b/>
          <w:sz w:val="24"/>
          <w:szCs w:val="24"/>
        </w:rPr>
        <w:t xml:space="preserve">Abstract Title: </w:t>
      </w:r>
      <w:bookmarkStart w:id="0" w:name="_Hlk492499200"/>
      <w:r w:rsidR="009D6308" w:rsidRPr="009D6308">
        <w:rPr>
          <w:rFonts w:asciiTheme="minorEastAsia" w:hAnsiTheme="minorEastAsia" w:cs="Times New Roman" w:hint="eastAsia"/>
          <w:b/>
          <w:color w:val="000000"/>
          <w:sz w:val="24"/>
          <w:szCs w:val="24"/>
          <w:lang w:eastAsia="zh-CN"/>
        </w:rPr>
        <w:t>P</w:t>
      </w:r>
      <w:r w:rsidR="009D6308" w:rsidRPr="009D6308">
        <w:rPr>
          <w:rFonts w:ascii="Times New Roman" w:eastAsia="Times New Roman" w:hAnsi="Times New Roman" w:cs="Times New Roman"/>
          <w:b/>
          <w:color w:val="000000"/>
          <w:sz w:val="24"/>
          <w:szCs w:val="24"/>
        </w:rPr>
        <w:t>erfluoroalkyl acids</w:t>
      </w:r>
      <w:r w:rsidR="009D6308" w:rsidRPr="009D6308">
        <w:rPr>
          <w:rFonts w:ascii="Times New Roman" w:hAnsi="Times New Roman" w:cs="Times New Roman" w:hint="eastAsia"/>
          <w:b/>
          <w:color w:val="000000"/>
          <w:sz w:val="24"/>
          <w:szCs w:val="24"/>
          <w:lang w:eastAsia="zh-CN"/>
        </w:rPr>
        <w:t xml:space="preserve"> </w:t>
      </w:r>
      <w:r w:rsidR="009D6308" w:rsidRPr="009D6308">
        <w:rPr>
          <w:rFonts w:ascii="Times New Roman" w:eastAsia="Times New Roman" w:hAnsi="Times New Roman" w:cs="Times New Roman"/>
          <w:b/>
          <w:color w:val="000000"/>
          <w:sz w:val="24"/>
          <w:szCs w:val="24"/>
        </w:rPr>
        <w:t xml:space="preserve">(PFAAs) </w:t>
      </w:r>
      <w:r w:rsidR="009D6308" w:rsidRPr="009D6308">
        <w:rPr>
          <w:rFonts w:ascii="Times New Roman" w:hAnsi="Times New Roman" w:cs="Times New Roman" w:hint="eastAsia"/>
          <w:b/>
          <w:color w:val="000000"/>
          <w:sz w:val="24"/>
          <w:szCs w:val="24"/>
          <w:lang w:eastAsia="zh-CN"/>
        </w:rPr>
        <w:t xml:space="preserve">and </w:t>
      </w:r>
      <w:r w:rsidR="009D6308" w:rsidRPr="009D6308">
        <w:rPr>
          <w:rFonts w:ascii="Times New Roman" w:eastAsia="Times New Roman" w:hAnsi="Times New Roman" w:cs="Times New Roman"/>
          <w:b/>
          <w:color w:val="000000"/>
          <w:sz w:val="24"/>
          <w:szCs w:val="24"/>
        </w:rPr>
        <w:t xml:space="preserve">their source apportionment along the Indus drainage system </w:t>
      </w:r>
      <w:r w:rsidR="009D6308" w:rsidRPr="009D6308">
        <w:rPr>
          <w:rFonts w:ascii="Times New Roman" w:hAnsi="Times New Roman" w:cs="Times New Roman" w:hint="eastAsia"/>
          <w:b/>
          <w:color w:val="000000"/>
          <w:sz w:val="24"/>
          <w:szCs w:val="24"/>
          <w:lang w:eastAsia="zh-CN"/>
        </w:rPr>
        <w:t>in</w:t>
      </w:r>
      <w:r w:rsidR="009D6308" w:rsidRPr="009D6308">
        <w:rPr>
          <w:rFonts w:ascii="Times New Roman" w:eastAsia="Times New Roman" w:hAnsi="Times New Roman" w:cs="Times New Roman"/>
          <w:b/>
          <w:color w:val="000000"/>
          <w:sz w:val="24"/>
          <w:szCs w:val="24"/>
        </w:rPr>
        <w:t xml:space="preserve"> Pakistan</w:t>
      </w:r>
    </w:p>
    <w:bookmarkEnd w:id="0"/>
    <w:p w:rsidR="00DF04E3" w:rsidRDefault="00DF04E3" w:rsidP="00495C76">
      <w:pPr>
        <w:jc w:val="center"/>
        <w:rPr>
          <w:rFonts w:ascii="Times New Roman" w:hAnsi="Times New Roman" w:cs="Times New Roman"/>
          <w:b/>
          <w:sz w:val="24"/>
          <w:szCs w:val="24"/>
        </w:rPr>
      </w:pPr>
    </w:p>
    <w:p w:rsidR="008248E3" w:rsidRPr="00A61CBB" w:rsidRDefault="008248E3" w:rsidP="00386C76">
      <w:pPr>
        <w:spacing w:after="240"/>
        <w:jc w:val="center"/>
        <w:rPr>
          <w:rFonts w:ascii="Times New Roman" w:hAnsi="Times New Roman" w:cs="Times New Roman"/>
          <w:sz w:val="24"/>
          <w:szCs w:val="24"/>
        </w:rPr>
      </w:pPr>
      <w:bookmarkStart w:id="1" w:name="_Hlk498330501"/>
      <w:r w:rsidRPr="00A61CBB">
        <w:rPr>
          <w:rFonts w:ascii="Times New Roman" w:hAnsi="Times New Roman" w:cs="Times New Roman"/>
          <w:sz w:val="24"/>
          <w:szCs w:val="24"/>
        </w:rPr>
        <w:t>Kifayatullah Khan</w:t>
      </w:r>
      <w:r>
        <w:rPr>
          <w:rFonts w:ascii="Times New Roman" w:hAnsi="Times New Roman" w:cs="Times New Roman"/>
          <w:sz w:val="24"/>
          <w:szCs w:val="24"/>
          <w:vertAlign w:val="superscript"/>
        </w:rPr>
        <w:t>1,2</w:t>
      </w:r>
      <w:r w:rsidRPr="00A61CBB">
        <w:rPr>
          <w:rFonts w:ascii="Times New Roman" w:hAnsi="Times New Roman" w:cs="Times New Roman"/>
          <w:sz w:val="24"/>
          <w:szCs w:val="24"/>
        </w:rPr>
        <w:t xml:space="preserve">, </w:t>
      </w:r>
      <w:proofErr w:type="spellStart"/>
      <w:r w:rsidRPr="00A61CBB">
        <w:rPr>
          <w:rFonts w:ascii="Times New Roman" w:hAnsi="Times New Roman" w:cs="Times New Roman"/>
          <w:sz w:val="24"/>
          <w:szCs w:val="24"/>
        </w:rPr>
        <w:t>Yonglong</w:t>
      </w:r>
      <w:proofErr w:type="spellEnd"/>
      <w:r w:rsidRPr="00A61CBB">
        <w:rPr>
          <w:rFonts w:ascii="Times New Roman" w:hAnsi="Times New Roman" w:cs="Times New Roman"/>
          <w:sz w:val="24"/>
          <w:szCs w:val="24"/>
        </w:rPr>
        <w:t xml:space="preserve"> Lu</w:t>
      </w:r>
      <w:r>
        <w:rPr>
          <w:rFonts w:ascii="Times New Roman" w:hAnsi="Times New Roman" w:cs="Times New Roman"/>
          <w:sz w:val="24"/>
          <w:szCs w:val="24"/>
          <w:vertAlign w:val="superscript"/>
        </w:rPr>
        <w:t>1,3</w:t>
      </w:r>
    </w:p>
    <w:bookmarkEnd w:id="1"/>
    <w:p w:rsidR="0028059F" w:rsidRDefault="0028059F" w:rsidP="00DF04E3">
      <w:pPr>
        <w:pStyle w:val="HTMLPreformatted"/>
        <w:rPr>
          <w:rFonts w:ascii="Times New Roman" w:hAnsi="Times New Roman" w:cs="Times New Roman"/>
          <w:i/>
          <w:iCs/>
          <w:sz w:val="24"/>
          <w:vertAlign w:val="superscript"/>
        </w:rPr>
      </w:pPr>
    </w:p>
    <w:p w:rsidR="008248E3" w:rsidRPr="008248E3" w:rsidRDefault="008248E3" w:rsidP="00386C76">
      <w:pPr>
        <w:spacing w:after="0"/>
        <w:ind w:left="90" w:hanging="90"/>
        <w:rPr>
          <w:rFonts w:ascii="Times New Roman" w:hAnsi="Times New Roman" w:cs="Times New Roman"/>
          <w:i/>
          <w:sz w:val="24"/>
          <w:szCs w:val="24"/>
          <w:vertAlign w:val="superscript"/>
        </w:rPr>
      </w:pPr>
      <w:r w:rsidRPr="008248E3">
        <w:rPr>
          <w:rFonts w:ascii="Times New Roman" w:hAnsi="Times New Roman" w:cs="Times New Roman"/>
          <w:i/>
          <w:sz w:val="24"/>
          <w:szCs w:val="24"/>
          <w:vertAlign w:val="superscript"/>
        </w:rPr>
        <w:t xml:space="preserve">1 </w:t>
      </w:r>
      <w:r w:rsidRPr="008248E3">
        <w:rPr>
          <w:rFonts w:ascii="Times New Roman" w:hAnsi="Times New Roman" w:cs="Times New Roman"/>
          <w:i/>
          <w:sz w:val="24"/>
          <w:szCs w:val="24"/>
        </w:rPr>
        <w:t xml:space="preserve">State Key Laboratory of Urban and Regional Ecology, Research </w:t>
      </w:r>
      <w:proofErr w:type="spellStart"/>
      <w:r w:rsidRPr="008248E3">
        <w:rPr>
          <w:rFonts w:ascii="Times New Roman" w:hAnsi="Times New Roman" w:cs="Times New Roman"/>
          <w:i/>
          <w:sz w:val="24"/>
          <w:szCs w:val="24"/>
        </w:rPr>
        <w:t>Center</w:t>
      </w:r>
      <w:proofErr w:type="spellEnd"/>
      <w:r w:rsidRPr="008248E3">
        <w:rPr>
          <w:rFonts w:ascii="Times New Roman" w:hAnsi="Times New Roman" w:cs="Times New Roman"/>
          <w:i/>
          <w:sz w:val="24"/>
          <w:szCs w:val="24"/>
        </w:rPr>
        <w:t xml:space="preserve"> for Eco-</w:t>
      </w:r>
      <w:r w:rsidR="00386C76">
        <w:rPr>
          <w:rFonts w:ascii="Times New Roman" w:hAnsi="Times New Roman" w:cs="Times New Roman"/>
          <w:i/>
          <w:sz w:val="24"/>
          <w:szCs w:val="24"/>
        </w:rPr>
        <w:t xml:space="preserve">  </w:t>
      </w:r>
      <w:r w:rsidRPr="008248E3">
        <w:rPr>
          <w:rFonts w:ascii="Times New Roman" w:hAnsi="Times New Roman" w:cs="Times New Roman"/>
          <w:i/>
          <w:sz w:val="24"/>
          <w:szCs w:val="24"/>
        </w:rPr>
        <w:t>Environmental Sciences, Chinese Academy of Sciences, Beijing 100085, China</w:t>
      </w:r>
    </w:p>
    <w:p w:rsidR="008248E3" w:rsidRPr="008248E3" w:rsidRDefault="008248E3" w:rsidP="00386C76">
      <w:pPr>
        <w:spacing w:after="0"/>
        <w:ind w:left="90" w:hanging="90"/>
        <w:rPr>
          <w:rFonts w:ascii="Times New Roman" w:hAnsi="Times New Roman" w:cs="Times New Roman"/>
          <w:i/>
          <w:sz w:val="24"/>
          <w:szCs w:val="24"/>
        </w:rPr>
      </w:pPr>
      <w:r w:rsidRPr="008248E3">
        <w:rPr>
          <w:rFonts w:ascii="Times New Roman" w:hAnsi="Times New Roman" w:cs="Times New Roman"/>
          <w:i/>
          <w:sz w:val="24"/>
          <w:szCs w:val="24"/>
          <w:vertAlign w:val="superscript"/>
        </w:rPr>
        <w:t xml:space="preserve">2 </w:t>
      </w:r>
      <w:r w:rsidRPr="008248E3">
        <w:rPr>
          <w:rFonts w:ascii="Times New Roman" w:hAnsi="Times New Roman" w:cs="Times New Roman"/>
          <w:i/>
          <w:sz w:val="24"/>
          <w:szCs w:val="24"/>
        </w:rPr>
        <w:t>Department of Environmental and Conservation Sciences, University of Swat, Swat 19130, Pakistan</w:t>
      </w:r>
    </w:p>
    <w:p w:rsidR="008248E3" w:rsidRPr="008248E3" w:rsidRDefault="008248E3" w:rsidP="00386C76">
      <w:pPr>
        <w:spacing w:after="0"/>
        <w:rPr>
          <w:rFonts w:ascii="Times New Roman" w:hAnsi="Times New Roman" w:cs="Times New Roman"/>
          <w:i/>
          <w:sz w:val="24"/>
          <w:szCs w:val="24"/>
        </w:rPr>
      </w:pPr>
      <w:r w:rsidRPr="008248E3">
        <w:rPr>
          <w:rFonts w:ascii="Times New Roman" w:hAnsi="Times New Roman" w:cs="Times New Roman"/>
          <w:i/>
          <w:sz w:val="24"/>
          <w:szCs w:val="24"/>
          <w:vertAlign w:val="superscript"/>
        </w:rPr>
        <w:t>3</w:t>
      </w:r>
      <w:r w:rsidRPr="008248E3">
        <w:rPr>
          <w:rFonts w:ascii="Times New Roman" w:hAnsi="Times New Roman" w:cs="Times New Roman"/>
          <w:i/>
          <w:sz w:val="24"/>
          <w:szCs w:val="24"/>
        </w:rPr>
        <w:t xml:space="preserve"> University of Chinese Academy of Sciences, Beijing 100049, China</w:t>
      </w:r>
    </w:p>
    <w:p w:rsidR="008248E3" w:rsidRDefault="008248E3" w:rsidP="0028059F">
      <w:pPr>
        <w:pStyle w:val="HTMLPreformatted"/>
        <w:rPr>
          <w:rFonts w:ascii="Times New Roman" w:hAnsi="Times New Roman" w:cs="Times New Roman"/>
          <w:i/>
          <w:iCs/>
          <w:sz w:val="24"/>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386C76" w:rsidRDefault="008248E3" w:rsidP="00386C76">
      <w:pPr>
        <w:pStyle w:val="HTMLPreformatted"/>
        <w:shd w:val="clear" w:color="auto" w:fill="FFFFFF"/>
        <w:spacing w:before="100" w:beforeAutospacing="1" w:after="100" w:afterAutospacing="1" w:line="276" w:lineRule="auto"/>
        <w:jc w:val="both"/>
        <w:rPr>
          <w:rFonts w:ascii="Times New Roman" w:eastAsia="AdvOT863180fb" w:hAnsi="Times New Roman" w:cs="Times New Roman"/>
          <w:sz w:val="24"/>
          <w:szCs w:val="24"/>
        </w:rPr>
      </w:pPr>
      <w:r w:rsidRPr="004F531D">
        <w:rPr>
          <w:rFonts w:ascii="Times New Roman" w:eastAsiaTheme="minorHAnsi" w:hAnsi="Times New Roman" w:cs="Times New Roman"/>
          <w:sz w:val="24"/>
          <w:szCs w:val="24"/>
        </w:rPr>
        <w:t xml:space="preserve">Perfluoroalkyl acids </w:t>
      </w:r>
      <w:r w:rsidRPr="004F531D">
        <w:rPr>
          <w:rFonts w:ascii="Times New Roman" w:eastAsiaTheme="minorEastAsia" w:hAnsi="Times New Roman" w:cs="Times New Roman"/>
          <w:sz w:val="24"/>
          <w:szCs w:val="24"/>
        </w:rPr>
        <w:t>(PFAAs) are of global interest due to their persistency particularly in the aquatic environment. In this study we assessed PFAAs in</w:t>
      </w:r>
      <w:r>
        <w:rPr>
          <w:rFonts w:ascii="Times New Roman" w:eastAsiaTheme="minorEastAsia" w:hAnsi="Times New Roman" w:cs="Times New Roman"/>
          <w:sz w:val="24"/>
          <w:szCs w:val="24"/>
        </w:rPr>
        <w:t xml:space="preserve"> the </w:t>
      </w:r>
      <w:r w:rsidRPr="004F531D">
        <w:rPr>
          <w:rFonts w:ascii="Times New Roman" w:hAnsi="Times New Roman" w:cs="Times New Roman"/>
          <w:sz w:val="24"/>
          <w:szCs w:val="24"/>
        </w:rPr>
        <w:t>Indus drainage system and discern their sources</w:t>
      </w:r>
      <w:r w:rsidRPr="00111548">
        <w:rPr>
          <w:rFonts w:ascii="Times New Roman" w:eastAsiaTheme="minorEastAsia" w:hAnsi="Times New Roman" w:cs="Times New Roman"/>
          <w:sz w:val="24"/>
          <w:szCs w:val="24"/>
        </w:rPr>
        <w:t xml:space="preserve"> </w:t>
      </w:r>
      <w:r w:rsidRPr="004F531D">
        <w:rPr>
          <w:rFonts w:ascii="Times New Roman" w:eastAsiaTheme="minorEastAsia" w:hAnsi="Times New Roman" w:cs="Times New Roman"/>
          <w:sz w:val="24"/>
          <w:szCs w:val="24"/>
        </w:rPr>
        <w:t>for the first time in Pakistan</w:t>
      </w:r>
      <w:r w:rsidRPr="004F531D">
        <w:rPr>
          <w:rFonts w:ascii="Times New Roman" w:hAnsi="Times New Roman" w:cs="Times New Roman"/>
          <w:sz w:val="24"/>
          <w:szCs w:val="24"/>
        </w:rPr>
        <w:t>.</w:t>
      </w:r>
      <w:r w:rsidRPr="004F531D">
        <w:rPr>
          <w:rFonts w:ascii="Times New Roman" w:eastAsiaTheme="minorHAnsi" w:hAnsi="Times New Roman" w:cs="Times New Roman"/>
          <w:sz w:val="24"/>
          <w:szCs w:val="24"/>
        </w:rPr>
        <w:t xml:space="preserve"> </w:t>
      </w:r>
      <w:r w:rsidRPr="004F531D">
        <w:rPr>
          <w:rFonts w:ascii="Times New Roman" w:hAnsi="Times New Roman" w:cs="Times New Roman"/>
          <w:sz w:val="24"/>
          <w:szCs w:val="24"/>
        </w:rPr>
        <w:t>17</w:t>
      </w:r>
      <w:r w:rsidRPr="004F531D">
        <w:rPr>
          <w:rFonts w:ascii="Times New Roman" w:eastAsiaTheme="minorEastAsia" w:hAnsi="Times New Roman" w:cs="Times New Roman"/>
          <w:sz w:val="24"/>
          <w:szCs w:val="24"/>
        </w:rPr>
        <w:t xml:space="preserve"> PFAAs </w:t>
      </w:r>
      <w:r w:rsidRPr="004F531D">
        <w:rPr>
          <w:rFonts w:ascii="Times New Roman" w:hAnsi="Times New Roman" w:cs="Times New Roman"/>
          <w:sz w:val="24"/>
          <w:szCs w:val="24"/>
        </w:rPr>
        <w:t>including 13 per</w:t>
      </w:r>
      <w:r w:rsidRPr="004F531D">
        <w:rPr>
          <w:rFonts w:ascii="Times New Roman" w:eastAsiaTheme="minorEastAsia" w:hAnsi="Times New Roman" w:cs="Times New Roman"/>
          <w:sz w:val="24"/>
          <w:szCs w:val="24"/>
        </w:rPr>
        <w:t>fl</w:t>
      </w:r>
      <w:r w:rsidRPr="004F531D">
        <w:rPr>
          <w:rFonts w:ascii="Times New Roman" w:hAnsi="Times New Roman" w:cs="Times New Roman"/>
          <w:sz w:val="24"/>
          <w:szCs w:val="24"/>
        </w:rPr>
        <w:t xml:space="preserve">uoroalkyl carboxylic acids (PFCAs) with carbon lengths C4-C18, and 4 </w:t>
      </w:r>
      <w:r w:rsidRPr="004F531D">
        <w:rPr>
          <w:rFonts w:ascii="Times New Roman" w:eastAsiaTheme="minorEastAsia" w:hAnsi="Times New Roman" w:cs="Times New Roman"/>
          <w:sz w:val="24"/>
          <w:szCs w:val="24"/>
        </w:rPr>
        <w:t>perfluoroalkyl sulfonates</w:t>
      </w:r>
      <w:r w:rsidRPr="004F531D">
        <w:rPr>
          <w:rFonts w:ascii="Times New Roman" w:hAnsi="Times New Roman" w:cs="Times New Roman"/>
          <w:sz w:val="24"/>
          <w:szCs w:val="24"/>
        </w:rPr>
        <w:t xml:space="preserve"> (PFSAs)</w:t>
      </w:r>
      <w:r w:rsidRPr="004F531D">
        <w:rPr>
          <w:rFonts w:ascii="Times New Roman" w:eastAsia="AdvOT863180fb" w:hAnsi="Times New Roman" w:cs="Times New Roman"/>
          <w:sz w:val="24"/>
          <w:szCs w:val="24"/>
        </w:rPr>
        <w:t xml:space="preserve"> </w:t>
      </w:r>
      <w:r w:rsidRPr="004F531D">
        <w:rPr>
          <w:rFonts w:ascii="Times New Roman" w:hAnsi="Times New Roman" w:cs="Times New Roman"/>
          <w:sz w:val="24"/>
          <w:szCs w:val="24"/>
        </w:rPr>
        <w:t xml:space="preserve">were </w:t>
      </w:r>
      <w:proofErr w:type="spellStart"/>
      <w:r w:rsidRPr="004F531D">
        <w:rPr>
          <w:rFonts w:ascii="Times New Roman" w:hAnsi="Times New Roman" w:cs="Times New Roman"/>
          <w:sz w:val="24"/>
          <w:szCs w:val="24"/>
        </w:rPr>
        <w:t>analyzed</w:t>
      </w:r>
      <w:proofErr w:type="spellEnd"/>
      <w:r w:rsidRPr="004F531D">
        <w:rPr>
          <w:rFonts w:ascii="Times New Roman" w:eastAsiaTheme="minorEastAsia" w:hAnsi="Times New Roman" w:cs="Times New Roman"/>
          <w:sz w:val="24"/>
          <w:szCs w:val="24"/>
        </w:rPr>
        <w:t xml:space="preserve"> in the surface water and sediments of the drainage</w:t>
      </w:r>
      <w:r>
        <w:rPr>
          <w:rFonts w:ascii="Times New Roman" w:eastAsiaTheme="minorEastAsia" w:hAnsi="Times New Roman" w:cs="Times New Roman" w:hint="eastAsia"/>
          <w:sz w:val="24"/>
          <w:szCs w:val="24"/>
          <w:lang w:eastAsia="zh-CN"/>
        </w:rPr>
        <w:t xml:space="preserve"> system</w:t>
      </w:r>
      <w:r w:rsidRPr="004F531D">
        <w:rPr>
          <w:rFonts w:ascii="Times New Roman" w:hAnsi="Times New Roman" w:cs="Times New Roman"/>
          <w:sz w:val="24"/>
          <w:szCs w:val="24"/>
        </w:rPr>
        <w:t xml:space="preserve">. </w:t>
      </w:r>
      <w:r w:rsidRPr="004F531D">
        <w:rPr>
          <w:rFonts w:ascii="Times New Roman" w:eastAsiaTheme="minorEastAsia" w:hAnsi="Times New Roman" w:cs="Times New Roman"/>
          <w:sz w:val="24"/>
          <w:szCs w:val="24"/>
        </w:rPr>
        <w:t xml:space="preserve">ΣPFAAs contamination in surface water and sediments of the drainage </w:t>
      </w:r>
      <w:r>
        <w:rPr>
          <w:rFonts w:ascii="Times New Roman" w:eastAsiaTheme="minorEastAsia" w:hAnsi="Times New Roman" w:cs="Times New Roman" w:hint="eastAsia"/>
          <w:sz w:val="24"/>
          <w:szCs w:val="24"/>
          <w:lang w:eastAsia="zh-CN"/>
        </w:rPr>
        <w:t xml:space="preserve">system </w:t>
      </w:r>
      <w:r w:rsidRPr="004F531D">
        <w:rPr>
          <w:rFonts w:ascii="Times New Roman" w:eastAsiaTheme="minorEastAsia" w:hAnsi="Times New Roman" w:cs="Times New Roman"/>
          <w:sz w:val="24"/>
          <w:szCs w:val="24"/>
        </w:rPr>
        <w:t xml:space="preserve">ranged from </w:t>
      </w:r>
      <w:r w:rsidRPr="004F531D">
        <w:rPr>
          <w:rFonts w:ascii="Times New Roman" w:hAnsi="Times New Roman" w:cs="Times New Roman"/>
          <w:sz w:val="24"/>
          <w:szCs w:val="24"/>
        </w:rPr>
        <w:t xml:space="preserve">2.28-221.75 ng/L </w:t>
      </w:r>
      <w:r w:rsidRPr="004F531D">
        <w:rPr>
          <w:rFonts w:ascii="Times New Roman" w:eastAsiaTheme="minorEastAsia" w:hAnsi="Times New Roman" w:cs="Times New Roman"/>
          <w:sz w:val="24"/>
          <w:szCs w:val="24"/>
        </w:rPr>
        <w:t>and 0.</w:t>
      </w:r>
      <w:r w:rsidRPr="004F531D">
        <w:rPr>
          <w:rFonts w:ascii="Times New Roman" w:hAnsi="Times New Roman" w:cs="Times New Roman"/>
          <w:sz w:val="24"/>
          <w:szCs w:val="24"/>
          <w:lang w:eastAsia="zh-CN"/>
        </w:rPr>
        <w:t>78-29.19</w:t>
      </w:r>
      <w:r w:rsidRPr="004F531D">
        <w:rPr>
          <w:rFonts w:ascii="Times New Roman" w:hAnsi="Times New Roman" w:cs="Times New Roman"/>
          <w:sz w:val="24"/>
          <w:szCs w:val="24"/>
        </w:rPr>
        <w:t xml:space="preserve"> ng/g </w:t>
      </w:r>
      <w:proofErr w:type="spellStart"/>
      <w:r w:rsidRPr="004F531D">
        <w:rPr>
          <w:rFonts w:ascii="Times New Roman" w:hAnsi="Times New Roman" w:cs="Times New Roman"/>
          <w:sz w:val="24"/>
          <w:szCs w:val="24"/>
        </w:rPr>
        <w:t>dw</w:t>
      </w:r>
      <w:proofErr w:type="spellEnd"/>
      <w:r w:rsidRPr="004F531D">
        <w:rPr>
          <w:rFonts w:ascii="Times New Roman" w:eastAsiaTheme="minorEastAsia" w:hAnsi="Times New Roman" w:cs="Times New Roman"/>
          <w:sz w:val="24"/>
          <w:szCs w:val="24"/>
        </w:rPr>
        <w:t xml:space="preserve">, with mean value </w:t>
      </w:r>
      <w:r w:rsidRPr="004F531D">
        <w:rPr>
          <w:rFonts w:ascii="Times New Roman" w:hAnsi="Times New Roman" w:cs="Times New Roman"/>
          <w:sz w:val="24"/>
          <w:szCs w:val="24"/>
          <w:lang w:eastAsia="zh-CN"/>
        </w:rPr>
        <w:t>70.28 ng/L and 3.37 ng/g,</w:t>
      </w:r>
      <w:r w:rsidRPr="004F531D">
        <w:rPr>
          <w:rFonts w:ascii="Times New Roman" w:eastAsiaTheme="minorEastAsia" w:hAnsi="Times New Roman" w:cs="Times New Roman"/>
          <w:sz w:val="24"/>
          <w:szCs w:val="24"/>
        </w:rPr>
        <w:t xml:space="preserve"> respectively.</w:t>
      </w:r>
      <w:r w:rsidRPr="004F531D">
        <w:rPr>
          <w:rFonts w:ascii="Times New Roman" w:hAnsi="Times New Roman" w:cs="Times New Roman"/>
          <w:sz w:val="24"/>
          <w:szCs w:val="24"/>
          <w:lang w:eastAsia="zh-CN"/>
        </w:rPr>
        <w:t xml:space="preserve"> The general PFAAs contamination was considerably high in River Chenab, followed by River </w:t>
      </w:r>
      <w:proofErr w:type="spellStart"/>
      <w:r w:rsidRPr="004F531D">
        <w:rPr>
          <w:rFonts w:ascii="Times New Roman" w:hAnsi="Times New Roman" w:cs="Times New Roman"/>
          <w:sz w:val="24"/>
          <w:szCs w:val="24"/>
          <w:lang w:eastAsia="zh-CN"/>
        </w:rPr>
        <w:t>Soan</w:t>
      </w:r>
      <w:proofErr w:type="spellEnd"/>
      <w:r w:rsidRPr="004F531D">
        <w:rPr>
          <w:rFonts w:ascii="Times New Roman" w:hAnsi="Times New Roman" w:cs="Times New Roman"/>
          <w:sz w:val="24"/>
          <w:szCs w:val="24"/>
          <w:lang w:eastAsia="zh-CN"/>
        </w:rPr>
        <w:t>, Ravi, Indus, Kabul and Swat, respectively.</w:t>
      </w:r>
      <w:r w:rsidRPr="004F531D">
        <w:rPr>
          <w:rFonts w:ascii="Times New Roman" w:hAnsi="Times New Roman" w:cs="Times New Roman"/>
          <w:sz w:val="24"/>
          <w:szCs w:val="24"/>
        </w:rPr>
        <w:t xml:space="preserve"> </w:t>
      </w:r>
      <w:r w:rsidRPr="004F531D">
        <w:rPr>
          <w:rFonts w:ascii="Times New Roman" w:hAnsi="Times New Roman" w:cs="Times New Roman"/>
          <w:sz w:val="24"/>
          <w:szCs w:val="24"/>
          <w:lang w:eastAsia="zh-CN"/>
        </w:rPr>
        <w:t xml:space="preserve">The riverine water </w:t>
      </w:r>
      <w:r w:rsidRPr="004F531D">
        <w:rPr>
          <w:rFonts w:ascii="Times New Roman" w:hAnsi="Times New Roman" w:cs="Times New Roman"/>
          <w:sz w:val="24"/>
          <w:szCs w:val="24"/>
        </w:rPr>
        <w:t>ΣPFAAs</w:t>
      </w:r>
      <w:r w:rsidRPr="004F531D">
        <w:rPr>
          <w:rFonts w:ascii="Times New Roman" w:hAnsi="Times New Roman" w:cs="Times New Roman"/>
          <w:sz w:val="24"/>
          <w:szCs w:val="24"/>
          <w:lang w:eastAsia="zh-CN"/>
        </w:rPr>
        <w:t xml:space="preserve"> mean concentration w</w:t>
      </w:r>
      <w:r>
        <w:rPr>
          <w:rFonts w:ascii="Times New Roman" w:eastAsiaTheme="minorEastAsia" w:hAnsi="Times New Roman" w:cs="Times New Roman" w:hint="eastAsia"/>
          <w:sz w:val="24"/>
          <w:szCs w:val="24"/>
          <w:lang w:eastAsia="zh-CN"/>
        </w:rPr>
        <w:t>as</w:t>
      </w:r>
      <w:r w:rsidRPr="004F531D">
        <w:rPr>
          <w:rFonts w:ascii="Times New Roman" w:hAnsi="Times New Roman" w:cs="Times New Roman"/>
          <w:sz w:val="24"/>
          <w:szCs w:val="24"/>
          <w:lang w:eastAsia="zh-CN"/>
        </w:rPr>
        <w:t xml:space="preserve"> significantly high in River Chenab (29%) followed by </w:t>
      </w:r>
      <w:proofErr w:type="spellStart"/>
      <w:r w:rsidRPr="004F531D">
        <w:rPr>
          <w:rFonts w:ascii="Times New Roman" w:hAnsi="Times New Roman" w:cs="Times New Roman"/>
          <w:sz w:val="24"/>
          <w:szCs w:val="24"/>
          <w:lang w:eastAsia="zh-CN"/>
        </w:rPr>
        <w:t>Soan</w:t>
      </w:r>
      <w:proofErr w:type="spellEnd"/>
      <w:r w:rsidRPr="004F531D">
        <w:rPr>
          <w:rFonts w:ascii="Times New Roman" w:hAnsi="Times New Roman" w:cs="Times New Roman"/>
          <w:sz w:val="24"/>
          <w:szCs w:val="24"/>
          <w:lang w:eastAsia="zh-CN"/>
        </w:rPr>
        <w:t xml:space="preserve"> (25%)˃ Ravi (18%)˃ Indus (18%)˃ Kabul (09%)˃ Swat (01%) with </w:t>
      </w:r>
      <w:r w:rsidRPr="004F531D">
        <w:rPr>
          <w:rFonts w:ascii="Times New Roman" w:hAnsi="Times New Roman" w:cs="Times New Roman"/>
          <w:sz w:val="24"/>
          <w:szCs w:val="24"/>
        </w:rPr>
        <w:t xml:space="preserve">frequently detected compounds PFBA followed by </w:t>
      </w:r>
      <w:proofErr w:type="spellStart"/>
      <w:r w:rsidRPr="004F531D">
        <w:rPr>
          <w:rFonts w:ascii="Times New Roman" w:hAnsi="Times New Roman" w:cs="Times New Roman"/>
          <w:sz w:val="24"/>
          <w:szCs w:val="24"/>
        </w:rPr>
        <w:t>PFPeA</w:t>
      </w:r>
      <w:proofErr w:type="spellEnd"/>
      <w:r w:rsidRPr="004F531D">
        <w:rPr>
          <w:rFonts w:ascii="Times New Roman" w:hAnsi="Times New Roman" w:cs="Times New Roman"/>
          <w:sz w:val="24"/>
          <w:szCs w:val="24"/>
          <w:lang w:eastAsia="zh-CN"/>
        </w:rPr>
        <w:t xml:space="preserve">˃ </w:t>
      </w:r>
      <w:proofErr w:type="spellStart"/>
      <w:r w:rsidRPr="004F531D">
        <w:rPr>
          <w:rFonts w:ascii="Times New Roman" w:hAnsi="Times New Roman" w:cs="Times New Roman"/>
          <w:sz w:val="24"/>
          <w:szCs w:val="24"/>
        </w:rPr>
        <w:t>PFHxA</w:t>
      </w:r>
      <w:proofErr w:type="spellEnd"/>
      <w:r w:rsidRPr="004F531D">
        <w:rPr>
          <w:rFonts w:ascii="Times New Roman" w:hAnsi="Times New Roman" w:cs="Times New Roman"/>
          <w:sz w:val="24"/>
          <w:szCs w:val="24"/>
          <w:lang w:eastAsia="zh-CN"/>
        </w:rPr>
        <w:t xml:space="preserve">˃ </w:t>
      </w:r>
      <w:r w:rsidRPr="004F531D">
        <w:rPr>
          <w:rFonts w:ascii="Times New Roman" w:hAnsi="Times New Roman" w:cs="Times New Roman"/>
          <w:sz w:val="24"/>
          <w:szCs w:val="24"/>
        </w:rPr>
        <w:t>PFOA</w:t>
      </w:r>
      <w:r w:rsidRPr="004F531D">
        <w:rPr>
          <w:rFonts w:ascii="Times New Roman" w:hAnsi="Times New Roman" w:cs="Times New Roman"/>
          <w:sz w:val="24"/>
          <w:szCs w:val="24"/>
          <w:lang w:eastAsia="zh-CN"/>
        </w:rPr>
        <w:t xml:space="preserve">˃ </w:t>
      </w:r>
      <w:proofErr w:type="spellStart"/>
      <w:r w:rsidRPr="004F531D">
        <w:rPr>
          <w:rFonts w:ascii="Times New Roman" w:hAnsi="Times New Roman" w:cs="Times New Roman"/>
          <w:sz w:val="24"/>
          <w:szCs w:val="24"/>
          <w:lang w:eastAsia="zh-CN"/>
        </w:rPr>
        <w:t>PFHpA</w:t>
      </w:r>
      <w:proofErr w:type="spellEnd"/>
      <w:r w:rsidRPr="004F531D">
        <w:rPr>
          <w:rFonts w:ascii="Times New Roman" w:hAnsi="Times New Roman" w:cs="Times New Roman"/>
          <w:sz w:val="24"/>
          <w:szCs w:val="24"/>
          <w:lang w:eastAsia="zh-CN"/>
        </w:rPr>
        <w:t xml:space="preserve">˃ PFBS˃ PFNA˃ PFDA˃ </w:t>
      </w:r>
      <w:proofErr w:type="spellStart"/>
      <w:r w:rsidRPr="004F531D">
        <w:rPr>
          <w:rFonts w:ascii="Times New Roman" w:hAnsi="Times New Roman" w:cs="Times New Roman"/>
          <w:sz w:val="24"/>
          <w:szCs w:val="24"/>
        </w:rPr>
        <w:t>PFDoDA</w:t>
      </w:r>
      <w:proofErr w:type="spellEnd"/>
      <w:r w:rsidRPr="004F531D">
        <w:rPr>
          <w:rFonts w:ascii="Times New Roman" w:hAnsi="Times New Roman" w:cs="Times New Roman"/>
          <w:sz w:val="24"/>
          <w:szCs w:val="24"/>
          <w:lang w:eastAsia="zh-CN"/>
        </w:rPr>
        <w:t>˃ PFOS˃</w:t>
      </w:r>
      <w:r w:rsidRPr="004F531D">
        <w:rPr>
          <w:rFonts w:ascii="Times New Roman" w:eastAsia="NimbusRomNo9L-Regu" w:hAnsi="Times New Roman" w:cs="Times New Roman"/>
          <w:sz w:val="24"/>
          <w:szCs w:val="24"/>
        </w:rPr>
        <w:t xml:space="preserve"> </w:t>
      </w:r>
      <w:proofErr w:type="spellStart"/>
      <w:r w:rsidRPr="004F531D">
        <w:rPr>
          <w:rFonts w:ascii="Times New Roman" w:eastAsia="NimbusRomNo9L-Regu" w:hAnsi="Times New Roman" w:cs="Times New Roman"/>
          <w:sz w:val="24"/>
          <w:szCs w:val="24"/>
        </w:rPr>
        <w:t>PFUnDA</w:t>
      </w:r>
      <w:proofErr w:type="spellEnd"/>
      <w:r w:rsidRPr="004F531D">
        <w:rPr>
          <w:rFonts w:ascii="Times New Roman" w:hAnsi="Times New Roman" w:cs="Times New Roman"/>
          <w:sz w:val="24"/>
          <w:szCs w:val="24"/>
          <w:lang w:eastAsia="zh-CN"/>
        </w:rPr>
        <w:t>˃</w:t>
      </w:r>
      <w:r w:rsidRPr="004F531D">
        <w:rPr>
          <w:rFonts w:ascii="Times New Roman" w:hAnsi="Times New Roman" w:cs="Times New Roman"/>
          <w:sz w:val="24"/>
          <w:szCs w:val="24"/>
        </w:rPr>
        <w:t xml:space="preserve"> </w:t>
      </w:r>
      <w:proofErr w:type="spellStart"/>
      <w:r w:rsidRPr="004F531D">
        <w:rPr>
          <w:rFonts w:ascii="Times New Roman" w:hAnsi="Times New Roman" w:cs="Times New Roman"/>
          <w:sz w:val="24"/>
          <w:szCs w:val="24"/>
          <w:lang w:eastAsia="zh-CN"/>
        </w:rPr>
        <w:t>PFHxS</w:t>
      </w:r>
      <w:proofErr w:type="spellEnd"/>
      <w:r w:rsidRPr="004F531D">
        <w:rPr>
          <w:rFonts w:ascii="Times New Roman" w:hAnsi="Times New Roman" w:cs="Times New Roman"/>
          <w:sz w:val="24"/>
          <w:szCs w:val="24"/>
        </w:rPr>
        <w:t xml:space="preserve">, respectively. </w:t>
      </w:r>
      <w:r w:rsidRPr="004F531D">
        <w:rPr>
          <w:rFonts w:ascii="Times New Roman" w:hAnsi="Times New Roman" w:cs="Times New Roman"/>
          <w:sz w:val="24"/>
          <w:szCs w:val="24"/>
          <w:lang w:eastAsia="zh-CN"/>
        </w:rPr>
        <w:t xml:space="preserve">While, the sediments concentrations were high in the River Chenab (43%) followed by Indus (23%)˃ </w:t>
      </w:r>
      <w:proofErr w:type="spellStart"/>
      <w:r w:rsidRPr="004F531D">
        <w:rPr>
          <w:rFonts w:ascii="Times New Roman" w:hAnsi="Times New Roman" w:cs="Times New Roman"/>
          <w:sz w:val="24"/>
          <w:szCs w:val="24"/>
          <w:lang w:eastAsia="zh-CN"/>
        </w:rPr>
        <w:t>Soan</w:t>
      </w:r>
      <w:proofErr w:type="spellEnd"/>
      <w:r w:rsidRPr="004F531D">
        <w:rPr>
          <w:rFonts w:ascii="Times New Roman" w:hAnsi="Times New Roman" w:cs="Times New Roman"/>
          <w:sz w:val="24"/>
          <w:szCs w:val="24"/>
          <w:lang w:eastAsia="zh-CN"/>
        </w:rPr>
        <w:t xml:space="preserve"> (11%)˃ River (08%)˃ River (06%) with </w:t>
      </w:r>
      <w:r w:rsidRPr="004F531D">
        <w:rPr>
          <w:rFonts w:ascii="Times New Roman" w:hAnsi="Times New Roman" w:cs="Times New Roman"/>
          <w:sz w:val="24"/>
          <w:szCs w:val="24"/>
        </w:rPr>
        <w:t xml:space="preserve">frequently detected compounds </w:t>
      </w:r>
      <w:proofErr w:type="spellStart"/>
      <w:r w:rsidRPr="004F531D">
        <w:rPr>
          <w:rFonts w:ascii="Times New Roman" w:hAnsi="Times New Roman" w:cs="Times New Roman"/>
          <w:sz w:val="24"/>
          <w:szCs w:val="24"/>
        </w:rPr>
        <w:t>PFHxA</w:t>
      </w:r>
      <w:proofErr w:type="spellEnd"/>
      <w:r w:rsidRPr="004F531D">
        <w:rPr>
          <w:rFonts w:ascii="Times New Roman" w:hAnsi="Times New Roman" w:cs="Times New Roman"/>
          <w:sz w:val="24"/>
          <w:szCs w:val="24"/>
        </w:rPr>
        <w:t xml:space="preserve"> followed by </w:t>
      </w:r>
      <w:proofErr w:type="spellStart"/>
      <w:r w:rsidRPr="004F531D">
        <w:rPr>
          <w:rFonts w:ascii="Times New Roman" w:hAnsi="Times New Roman" w:cs="Times New Roman"/>
          <w:sz w:val="24"/>
          <w:szCs w:val="24"/>
        </w:rPr>
        <w:t>PFPeA</w:t>
      </w:r>
      <w:proofErr w:type="spellEnd"/>
      <w:r w:rsidRPr="004F531D">
        <w:rPr>
          <w:rFonts w:ascii="Times New Roman" w:hAnsi="Times New Roman" w:cs="Times New Roman"/>
          <w:sz w:val="24"/>
          <w:szCs w:val="24"/>
        </w:rPr>
        <w:t xml:space="preserve">˃ PFOA˃ PFBA˃ PFBS ˃ </w:t>
      </w:r>
      <w:proofErr w:type="spellStart"/>
      <w:r w:rsidRPr="004F531D">
        <w:rPr>
          <w:rFonts w:ascii="Times New Roman" w:hAnsi="Times New Roman" w:cs="Times New Roman"/>
          <w:sz w:val="24"/>
          <w:szCs w:val="24"/>
        </w:rPr>
        <w:t>PFHpA</w:t>
      </w:r>
      <w:proofErr w:type="spellEnd"/>
      <w:r w:rsidRPr="004F531D">
        <w:rPr>
          <w:rFonts w:ascii="Times New Roman" w:hAnsi="Times New Roman" w:cs="Times New Roman"/>
          <w:sz w:val="24"/>
          <w:szCs w:val="24"/>
        </w:rPr>
        <w:t xml:space="preserve">˃ PFOS˃ PFNA˃ PFDA˃ </w:t>
      </w:r>
      <w:proofErr w:type="spellStart"/>
      <w:r w:rsidRPr="004F531D">
        <w:rPr>
          <w:rFonts w:ascii="Times New Roman" w:hAnsi="Times New Roman" w:cs="Times New Roman"/>
          <w:sz w:val="24"/>
          <w:szCs w:val="24"/>
        </w:rPr>
        <w:t>PFHxS</w:t>
      </w:r>
      <w:proofErr w:type="spellEnd"/>
      <w:r w:rsidRPr="004F531D">
        <w:rPr>
          <w:rFonts w:ascii="Times New Roman" w:hAnsi="Times New Roman" w:cs="Times New Roman"/>
          <w:sz w:val="24"/>
          <w:szCs w:val="24"/>
        </w:rPr>
        <w:t xml:space="preserve">˃ </w:t>
      </w:r>
      <w:proofErr w:type="spellStart"/>
      <w:r w:rsidRPr="004F531D">
        <w:rPr>
          <w:rFonts w:ascii="Times New Roman" w:hAnsi="Times New Roman" w:cs="Times New Roman"/>
          <w:sz w:val="24"/>
          <w:szCs w:val="24"/>
        </w:rPr>
        <w:t>PFUnDA</w:t>
      </w:r>
      <w:proofErr w:type="spellEnd"/>
      <w:r w:rsidRPr="004F531D">
        <w:rPr>
          <w:rFonts w:ascii="Times New Roman" w:hAnsi="Times New Roman" w:cs="Times New Roman"/>
          <w:sz w:val="24"/>
          <w:szCs w:val="24"/>
        </w:rPr>
        <w:t xml:space="preserve">˃ </w:t>
      </w:r>
      <w:proofErr w:type="spellStart"/>
      <w:r w:rsidRPr="004F531D">
        <w:rPr>
          <w:rFonts w:ascii="Times New Roman" w:hAnsi="Times New Roman" w:cs="Times New Roman"/>
          <w:sz w:val="24"/>
          <w:szCs w:val="24"/>
        </w:rPr>
        <w:t>PFDoDA</w:t>
      </w:r>
      <w:proofErr w:type="spellEnd"/>
      <w:r w:rsidRPr="004F531D">
        <w:rPr>
          <w:rFonts w:ascii="Times New Roman" w:hAnsi="Times New Roman" w:cs="Times New Roman"/>
          <w:sz w:val="24"/>
          <w:szCs w:val="24"/>
        </w:rPr>
        <w:t xml:space="preserve">, respectively. </w:t>
      </w:r>
      <w:r w:rsidRPr="00DE540A">
        <w:rPr>
          <w:rFonts w:ascii="Times New Roman" w:hAnsi="Times New Roman" w:cs="Times New Roman"/>
          <w:sz w:val="24"/>
          <w:szCs w:val="24"/>
        </w:rPr>
        <w:t xml:space="preserve">Significant spatial variations were plotted among the PFAAs </w:t>
      </w:r>
      <w:r>
        <w:rPr>
          <w:rFonts w:asciiTheme="minorEastAsia" w:eastAsiaTheme="minorEastAsia" w:hAnsiTheme="minorEastAsia" w:cs="Times New Roman" w:hint="eastAsia"/>
          <w:sz w:val="24"/>
          <w:szCs w:val="24"/>
          <w:lang w:eastAsia="zh-CN"/>
        </w:rPr>
        <w:t>in</w:t>
      </w:r>
      <w:r>
        <w:rPr>
          <w:rFonts w:ascii="Times New Roman" w:eastAsiaTheme="minorEastAsia" w:hAnsi="Times New Roman" w:cs="Times New Roman" w:hint="eastAsia"/>
          <w:sz w:val="24"/>
          <w:szCs w:val="24"/>
          <w:lang w:eastAsia="zh-CN"/>
        </w:rPr>
        <w:t xml:space="preserve"> </w:t>
      </w:r>
      <w:r w:rsidRPr="00DE540A">
        <w:rPr>
          <w:rFonts w:ascii="Times New Roman" w:hAnsi="Times New Roman" w:cs="Times New Roman"/>
          <w:sz w:val="24"/>
          <w:szCs w:val="24"/>
        </w:rPr>
        <w:t xml:space="preserve">water and sediments, suggesting PFAAs persistency and additional inputs along the entire drainage system. </w:t>
      </w:r>
      <w:r w:rsidRPr="00DE540A">
        <w:rPr>
          <w:rFonts w:ascii="Times New Roman" w:eastAsia="AdvOT863180fb" w:hAnsi="Times New Roman" w:cs="Times New Roman"/>
          <w:sz w:val="24"/>
          <w:szCs w:val="24"/>
        </w:rPr>
        <w:t>Industrial discharge, municipal wastewater, agricultur</w:t>
      </w:r>
      <w:r>
        <w:rPr>
          <w:rFonts w:ascii="Times New Roman" w:eastAsiaTheme="minorEastAsia" w:hAnsi="Times New Roman" w:cs="Times New Roman" w:hint="eastAsia"/>
          <w:sz w:val="24"/>
          <w:szCs w:val="24"/>
          <w:lang w:eastAsia="zh-CN"/>
        </w:rPr>
        <w:t>al</w:t>
      </w:r>
      <w:r w:rsidRPr="00DE540A">
        <w:rPr>
          <w:rFonts w:ascii="Times New Roman" w:eastAsia="AdvOT863180fb" w:hAnsi="Times New Roman" w:cs="Times New Roman"/>
          <w:sz w:val="24"/>
          <w:szCs w:val="24"/>
        </w:rPr>
        <w:t xml:space="preserve"> and surface runoffs from the urban localities were the major potential sources. </w:t>
      </w:r>
      <w:r w:rsidRPr="00DE540A">
        <w:rPr>
          <w:rFonts w:ascii="Times New Roman" w:hAnsi="Times New Roman" w:cs="Times New Roman"/>
          <w:sz w:val="24"/>
          <w:szCs w:val="24"/>
        </w:rPr>
        <w:t xml:space="preserve">Moreover, the induvial PFAA contamination in the drainage </w:t>
      </w:r>
      <w:r>
        <w:rPr>
          <w:rFonts w:ascii="Times New Roman" w:eastAsiaTheme="minorEastAsia" w:hAnsi="Times New Roman" w:cs="Times New Roman" w:hint="eastAsia"/>
          <w:sz w:val="24"/>
          <w:szCs w:val="24"/>
          <w:lang w:eastAsia="zh-CN"/>
        </w:rPr>
        <w:t xml:space="preserve">system </w:t>
      </w:r>
      <w:r w:rsidRPr="00DE540A">
        <w:rPr>
          <w:rFonts w:ascii="Times New Roman" w:hAnsi="Times New Roman" w:cs="Times New Roman"/>
          <w:sz w:val="24"/>
          <w:szCs w:val="24"/>
        </w:rPr>
        <w:t>w</w:t>
      </w:r>
      <w:r>
        <w:rPr>
          <w:rFonts w:ascii="Times New Roman" w:eastAsiaTheme="minorEastAsia" w:hAnsi="Times New Roman" w:cs="Times New Roman" w:hint="eastAsia"/>
          <w:sz w:val="24"/>
          <w:szCs w:val="24"/>
          <w:lang w:eastAsia="zh-CN"/>
        </w:rPr>
        <w:t>as</w:t>
      </w:r>
      <w:r w:rsidRPr="00DE540A">
        <w:rPr>
          <w:rFonts w:ascii="Times New Roman" w:hAnsi="Times New Roman" w:cs="Times New Roman"/>
          <w:sz w:val="24"/>
          <w:szCs w:val="24"/>
        </w:rPr>
        <w:t xml:space="preserve"> within the risk threshold</w:t>
      </w:r>
      <w:r>
        <w:rPr>
          <w:rFonts w:ascii="Times New Roman" w:eastAsiaTheme="minorEastAsia" w:hAnsi="Times New Roman" w:cs="Times New Roman" w:hint="eastAsia"/>
          <w:sz w:val="24"/>
          <w:szCs w:val="24"/>
          <w:lang w:eastAsia="zh-CN"/>
        </w:rPr>
        <w:t>,</w:t>
      </w:r>
      <w:r w:rsidRPr="00DE540A">
        <w:rPr>
          <w:rFonts w:ascii="Times New Roman" w:hAnsi="Times New Roman" w:cs="Times New Roman"/>
          <w:sz w:val="24"/>
          <w:szCs w:val="24"/>
        </w:rPr>
        <w:t xml:space="preserve"> however, </w:t>
      </w:r>
      <w:r w:rsidRPr="00DE540A">
        <w:rPr>
          <w:rStyle w:val="fontstyle01"/>
          <w:rFonts w:ascii="Times New Roman" w:hAnsi="Times New Roman" w:cs="Times New Roman" w:hint="default"/>
          <w:color w:val="auto"/>
          <w:sz w:val="24"/>
          <w:szCs w:val="24"/>
        </w:rPr>
        <w:t xml:space="preserve">the </w:t>
      </w:r>
      <w:r w:rsidRPr="00DE540A">
        <w:rPr>
          <w:rFonts w:ascii="Times New Roman" w:hAnsi="Times New Roman" w:cs="Times New Roman" w:hint="eastAsia"/>
          <w:sz w:val="24"/>
          <w:szCs w:val="24"/>
        </w:rPr>
        <w:t>∑</w:t>
      </w:r>
      <w:r w:rsidRPr="00DE540A">
        <w:rPr>
          <w:rFonts w:ascii="Times New Roman" w:hAnsi="Times New Roman" w:cs="Times New Roman"/>
          <w:sz w:val="24"/>
          <w:szCs w:val="24"/>
        </w:rPr>
        <w:t xml:space="preserve">PFAAs </w:t>
      </w:r>
      <w:r w:rsidRPr="00DE540A">
        <w:rPr>
          <w:rStyle w:val="fontstyle01"/>
          <w:rFonts w:ascii="Times New Roman" w:hAnsi="Times New Roman" w:cs="Times New Roman" w:hint="default"/>
          <w:color w:val="auto"/>
          <w:sz w:val="24"/>
          <w:szCs w:val="24"/>
        </w:rPr>
        <w:t xml:space="preserve">flux </w:t>
      </w:r>
      <w:r w:rsidRPr="004F531D">
        <w:rPr>
          <w:rStyle w:val="fontstyle01"/>
          <w:rFonts w:ascii="Times New Roman" w:hAnsi="Times New Roman" w:cs="Times New Roman" w:hint="default"/>
          <w:color w:val="auto"/>
          <w:sz w:val="24"/>
          <w:szCs w:val="24"/>
        </w:rPr>
        <w:t>(</w:t>
      </w:r>
      <w:r w:rsidRPr="004F531D">
        <w:rPr>
          <w:rFonts w:ascii="Times New Roman" w:eastAsia="AdvOT863180fb" w:hAnsi="Times New Roman" w:cs="Times New Roman"/>
          <w:sz w:val="24"/>
          <w:szCs w:val="24"/>
        </w:rPr>
        <w:t>55.78 kg/day</w:t>
      </w:r>
      <w:r w:rsidRPr="004F531D">
        <w:rPr>
          <w:rStyle w:val="fontstyle01"/>
          <w:rFonts w:ascii="Times New Roman" w:hAnsi="Times New Roman" w:cs="Times New Roman" w:hint="default"/>
          <w:color w:val="auto"/>
          <w:sz w:val="24"/>
          <w:szCs w:val="24"/>
        </w:rPr>
        <w:t>) and water concentration 1827.36 ng/L of the drainage may not be underestimated that might</w:t>
      </w:r>
      <w:r w:rsidRPr="004F531D">
        <w:rPr>
          <w:rFonts w:ascii="Times New Roman" w:eastAsia="AdvOT863180fb" w:hAnsi="Times New Roman" w:cs="Times New Roman"/>
          <w:sz w:val="24"/>
          <w:szCs w:val="24"/>
        </w:rPr>
        <w:t xml:space="preserve"> pose chronic risks to </w:t>
      </w:r>
      <w:r>
        <w:rPr>
          <w:rFonts w:ascii="Times New Roman" w:eastAsiaTheme="minorEastAsia" w:hAnsi="Times New Roman" w:cs="Times New Roman" w:hint="eastAsia"/>
          <w:sz w:val="24"/>
          <w:szCs w:val="24"/>
          <w:lang w:eastAsia="zh-CN"/>
        </w:rPr>
        <w:t xml:space="preserve">the regional </w:t>
      </w:r>
      <w:r w:rsidRPr="004F531D">
        <w:rPr>
          <w:rFonts w:ascii="Times New Roman" w:eastAsia="AdvOT863180fb" w:hAnsi="Times New Roman" w:cs="Times New Roman"/>
          <w:sz w:val="24"/>
          <w:szCs w:val="24"/>
        </w:rPr>
        <w:t>eco</w:t>
      </w:r>
      <w:r>
        <w:rPr>
          <w:rFonts w:ascii="Times New Roman" w:eastAsiaTheme="minorEastAsia" w:hAnsi="Times New Roman" w:cs="Times New Roman" w:hint="eastAsia"/>
          <w:sz w:val="24"/>
          <w:szCs w:val="24"/>
          <w:lang w:eastAsia="zh-CN"/>
        </w:rPr>
        <w:t>system</w:t>
      </w:r>
      <w:r w:rsidRPr="004F531D">
        <w:rPr>
          <w:rFonts w:ascii="Times New Roman" w:eastAsia="AdvOT863180fb" w:hAnsi="Times New Roman" w:cs="Times New Roman"/>
          <w:sz w:val="24"/>
          <w:szCs w:val="24"/>
        </w:rPr>
        <w:t xml:space="preserve"> and humanities. </w:t>
      </w:r>
    </w:p>
    <w:p w:rsidR="0028059F" w:rsidRDefault="0028059F" w:rsidP="00386C76">
      <w:pPr>
        <w:pStyle w:val="HTMLPreformatted"/>
        <w:shd w:val="clear" w:color="auto" w:fill="FFFFFF"/>
        <w:spacing w:before="100" w:beforeAutospacing="1" w:after="100" w:afterAutospacing="1" w:line="276" w:lineRule="auto"/>
        <w:jc w:val="both"/>
        <w:rPr>
          <w:rFonts w:ascii="Times New Roman" w:hAnsi="Times New Roman" w:cs="Times New Roman"/>
          <w:sz w:val="24"/>
        </w:rPr>
      </w:pPr>
      <w:r w:rsidRPr="0028059F">
        <w:rPr>
          <w:rFonts w:ascii="Times New Roman" w:hAnsi="Times New Roman" w:cs="Times New Roman"/>
          <w:sz w:val="24"/>
        </w:rPr>
        <w:t>Keywords</w:t>
      </w:r>
      <w:r w:rsidRPr="008248E3">
        <w:rPr>
          <w:rFonts w:ascii="Times New Roman" w:hAnsi="Times New Roman" w:cs="Times New Roman"/>
          <w:i/>
          <w:sz w:val="24"/>
        </w:rPr>
        <w:t>—</w:t>
      </w:r>
      <w:r w:rsidR="008248E3" w:rsidRPr="008248E3">
        <w:rPr>
          <w:rFonts w:ascii="Times New Roman" w:hAnsi="Times New Roman" w:cs="Times New Roman"/>
          <w:i/>
          <w:sz w:val="24"/>
          <w:szCs w:val="24"/>
        </w:rPr>
        <w:t xml:space="preserve"> Perfluoroalkyl acids, Spatial distribution, Indus drainage system, Source</w:t>
      </w:r>
      <w:r w:rsidR="008248E3" w:rsidRPr="008248E3">
        <w:rPr>
          <w:rFonts w:ascii="Times New Roman" w:eastAsiaTheme="minorEastAsia" w:hAnsi="Times New Roman" w:cs="Times New Roman"/>
          <w:i/>
          <w:sz w:val="24"/>
          <w:szCs w:val="24"/>
          <w:lang w:eastAsia="zh-CN"/>
        </w:rPr>
        <w:t xml:space="preserve"> identification</w:t>
      </w:r>
      <w:r w:rsidR="008248E3" w:rsidRPr="008248E3">
        <w:rPr>
          <w:rFonts w:ascii="Times New Roman" w:hAnsi="Times New Roman" w:cs="Times New Roman"/>
          <w:i/>
          <w:sz w:val="24"/>
          <w:szCs w:val="24"/>
        </w:rPr>
        <w:t>, Pakistan</w:t>
      </w: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8248E3" w:rsidRPr="008248E3" w:rsidRDefault="008248E3" w:rsidP="008248E3">
      <w:pPr>
        <w:pStyle w:val="HTMLPreformatted"/>
        <w:jc w:val="both"/>
        <w:rPr>
          <w:rFonts w:ascii="Times New Roman" w:hAnsi="Times New Roman" w:cs="Times New Roman"/>
          <w:sz w:val="24"/>
          <w:szCs w:val="24"/>
        </w:rPr>
      </w:pPr>
      <w:proofErr w:type="spellStart"/>
      <w:r w:rsidRPr="008248E3">
        <w:rPr>
          <w:rFonts w:ascii="Times New Roman" w:hAnsi="Times New Roman" w:cs="Times New Roman"/>
          <w:sz w:val="24"/>
          <w:szCs w:val="24"/>
        </w:rPr>
        <w:t>Dr.</w:t>
      </w:r>
      <w:proofErr w:type="spellEnd"/>
      <w:r w:rsidRPr="008248E3">
        <w:rPr>
          <w:rFonts w:ascii="Times New Roman" w:hAnsi="Times New Roman" w:cs="Times New Roman"/>
          <w:sz w:val="24"/>
          <w:szCs w:val="24"/>
        </w:rPr>
        <w:t xml:space="preserve"> Kifayatullah Khan is Research Professor (assistant) at the Department of Environmental and Conservation Sciences, University of Swat, Khyber Pakhtunkhwa, Pakistan. He received his PhD in the discipline of Environmental Sciences from the University of Peshawar in 2013 as a fellow of The World Academy of Sciences (TWAS)-Chinese Academy of Sciences (CAS). He did his Postdoctoral research in the same discipline as a fellow of the 2016 President’s International Fellowship Initiative (PIFI) at the Research Centre for Eco-Environmental Sciences (RCEES), CAS, Beijing, China. Recently in the year 2018, he successfully participated in the Asia-Pacific Water Leadership Programme (APLWP) held in Australia on April 8-19, 2018, co-hosted by the International </w:t>
      </w:r>
      <w:proofErr w:type="spellStart"/>
      <w:r w:rsidRPr="008248E3">
        <w:rPr>
          <w:rFonts w:ascii="Times New Roman" w:hAnsi="Times New Roman" w:cs="Times New Roman"/>
          <w:sz w:val="24"/>
          <w:szCs w:val="24"/>
        </w:rPr>
        <w:t>Center</w:t>
      </w:r>
      <w:proofErr w:type="spellEnd"/>
      <w:r w:rsidRPr="008248E3">
        <w:rPr>
          <w:rFonts w:ascii="Times New Roman" w:hAnsi="Times New Roman" w:cs="Times New Roman"/>
          <w:sz w:val="24"/>
          <w:szCs w:val="24"/>
        </w:rPr>
        <w:t xml:space="preserve"> for Excellence in Water Resources Management (</w:t>
      </w:r>
      <w:proofErr w:type="spellStart"/>
      <w:r w:rsidRPr="008248E3">
        <w:rPr>
          <w:rFonts w:ascii="Times New Roman" w:hAnsi="Times New Roman" w:cs="Times New Roman"/>
          <w:sz w:val="24"/>
          <w:szCs w:val="24"/>
        </w:rPr>
        <w:t>ICEWaRM</w:t>
      </w:r>
      <w:proofErr w:type="spellEnd"/>
      <w:r w:rsidRPr="008248E3">
        <w:rPr>
          <w:rFonts w:ascii="Times New Roman" w:hAnsi="Times New Roman" w:cs="Times New Roman"/>
          <w:sz w:val="24"/>
          <w:szCs w:val="24"/>
        </w:rPr>
        <w:t>) and International Centre for Integrated Mountain Development (ICIMOD). As an active environmental ecologist, he has published good papers in the international peer reviewed journals such as, Environment International, Environmental Pollution, Food and Chemical Toxicology, Ecotoxicology and Environmental Safety, Journal of Environmental Sciences, Science of the Total Environment, Chemosphere, International Journal of phytoremediation, Environmental Toxicology and Pharmacology, Journal of Environmental Chemical Engineering, Clean-Air, Soil and Water, Water Science and Technology, Environmental Monitoring and Assessment, Earth Science &amp; Climatic Change and LAMBERT etc. with major research interests focusing on; Ecological health impacts and risk assessment of conventional and emerging pollutants, water resource management, urban ecological planning and assessment, and environmental management and policy.</w:t>
      </w: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8248E3" w:rsidRDefault="008248E3" w:rsidP="00386C76">
      <w:pPr>
        <w:pStyle w:val="HTMLPreformatted"/>
        <w:jc w:val="both"/>
        <w:rPr>
          <w:rFonts w:ascii="Times New Roman" w:hAnsi="Times New Roman" w:cs="Times New Roman"/>
          <w:iCs/>
          <w:sz w:val="24"/>
        </w:rPr>
      </w:pPr>
    </w:p>
    <w:p w:rsidR="008248E3" w:rsidRPr="00A447E1" w:rsidRDefault="008248E3" w:rsidP="00A447E1">
      <w:pPr>
        <w:pStyle w:val="Default"/>
        <w:numPr>
          <w:ilvl w:val="0"/>
          <w:numId w:val="1"/>
        </w:numPr>
        <w:spacing w:after="62"/>
        <w:jc w:val="both"/>
      </w:pPr>
      <w:r w:rsidRPr="00A447E1">
        <w:t xml:space="preserve">Li, Q., Zhang, Y., Lu, Y., Wang, P., </w:t>
      </w:r>
      <w:proofErr w:type="spellStart"/>
      <w:r w:rsidRPr="00A447E1">
        <w:t>Suriyanarayanan</w:t>
      </w:r>
      <w:proofErr w:type="spellEnd"/>
      <w:r w:rsidRPr="00A447E1">
        <w:t xml:space="preserve">, S., Meng, J., Zhou, Y., Liang, R., </w:t>
      </w:r>
      <w:r w:rsidRPr="00A447E1">
        <w:rPr>
          <w:bCs/>
        </w:rPr>
        <w:t xml:space="preserve">Khan, K., </w:t>
      </w:r>
      <w:r w:rsidRPr="00A447E1">
        <w:t xml:space="preserve">2018. Risk ranking of environmental contaminants in Xiaoqing River, a heavily polluted river along urbanizing Bohai Rim. </w:t>
      </w:r>
      <w:r w:rsidRPr="00A447E1">
        <w:rPr>
          <w:iCs/>
        </w:rPr>
        <w:t>Chemosphere</w:t>
      </w:r>
      <w:r w:rsidRPr="00A447E1">
        <w:t>, 204</w:t>
      </w:r>
      <w:r w:rsidR="00A447E1" w:rsidRPr="00A447E1">
        <w:t>:</w:t>
      </w:r>
      <w:r w:rsidRPr="00A447E1">
        <w:t>28-35</w:t>
      </w:r>
      <w:r w:rsidR="00A447E1">
        <w:t>.</w:t>
      </w:r>
      <w:r w:rsidRPr="00A447E1">
        <w:t xml:space="preserve"> </w:t>
      </w:r>
    </w:p>
    <w:p w:rsidR="008248E3" w:rsidRPr="00A447E1" w:rsidRDefault="008248E3" w:rsidP="00A447E1">
      <w:pPr>
        <w:pStyle w:val="Default"/>
        <w:numPr>
          <w:ilvl w:val="0"/>
          <w:numId w:val="1"/>
        </w:numPr>
        <w:spacing w:after="62"/>
        <w:jc w:val="both"/>
      </w:pPr>
      <w:r w:rsidRPr="00A447E1">
        <w:t xml:space="preserve">Li, Q., Lu, Y., Wang, P., Wang, T., </w:t>
      </w:r>
      <w:proofErr w:type="spellStart"/>
      <w:r w:rsidRPr="00A447E1">
        <w:t>Suriyanarayanan</w:t>
      </w:r>
      <w:proofErr w:type="spellEnd"/>
      <w:r w:rsidRPr="00A447E1">
        <w:t xml:space="preserve">, S., Liang, R., </w:t>
      </w:r>
      <w:proofErr w:type="spellStart"/>
      <w:r w:rsidRPr="00A447E1">
        <w:t>Baninla</w:t>
      </w:r>
      <w:proofErr w:type="spellEnd"/>
      <w:r w:rsidRPr="00A447E1">
        <w:t xml:space="preserve">, Y., </w:t>
      </w:r>
      <w:r w:rsidRPr="00A447E1">
        <w:rPr>
          <w:bCs/>
        </w:rPr>
        <w:t xml:space="preserve">Khan, K., </w:t>
      </w:r>
      <w:r w:rsidRPr="00A447E1">
        <w:t xml:space="preserve">2018. Distribution, source, and risk of organochlorine pesticides (OCPs) and polychlorinated biphenyls (PCBs) in urban and rural soils around the Yellow and Bohai Seas, China. </w:t>
      </w:r>
      <w:r w:rsidRPr="00A447E1">
        <w:rPr>
          <w:iCs/>
        </w:rPr>
        <w:t>Environmental Pollution</w:t>
      </w:r>
      <w:r w:rsidRPr="00A447E1">
        <w:t xml:space="preserve">, </w:t>
      </w:r>
      <w:r w:rsidRPr="00A447E1">
        <w:rPr>
          <w:iCs/>
        </w:rPr>
        <w:t>239</w:t>
      </w:r>
      <w:r w:rsidR="00A447E1" w:rsidRPr="00A447E1">
        <w:t>:</w:t>
      </w:r>
      <w:r w:rsidRPr="00A447E1">
        <w:t xml:space="preserve">233-241. </w:t>
      </w:r>
    </w:p>
    <w:p w:rsidR="008248E3" w:rsidRPr="00A447E1" w:rsidRDefault="008248E3" w:rsidP="00A447E1">
      <w:pPr>
        <w:pStyle w:val="Default"/>
        <w:numPr>
          <w:ilvl w:val="0"/>
          <w:numId w:val="1"/>
        </w:numPr>
        <w:spacing w:after="62"/>
        <w:jc w:val="both"/>
      </w:pPr>
      <w:r w:rsidRPr="00A447E1">
        <w:t xml:space="preserve">Zhou, Y., Wang, T., Li, Q., Wang, P., Li, L., Chen, S., Zhang, Y., </w:t>
      </w:r>
      <w:r w:rsidRPr="00A447E1">
        <w:rPr>
          <w:bCs/>
        </w:rPr>
        <w:t>Khan, K</w:t>
      </w:r>
      <w:r w:rsidRPr="00A447E1">
        <w:t xml:space="preserve">., Meng, J., 2018. Spatial and vertical variations of perfluoroalkyl acids (PFAAs) in the Bohai and Yellow Seas: Bridging the gap between riverine sources and marine sinks. </w:t>
      </w:r>
      <w:r w:rsidRPr="00A447E1">
        <w:rPr>
          <w:iCs/>
        </w:rPr>
        <w:t>Environmental Pollution</w:t>
      </w:r>
      <w:r w:rsidRPr="00A447E1">
        <w:t>, 238</w:t>
      </w:r>
      <w:r w:rsidR="00A447E1" w:rsidRPr="00A447E1">
        <w:t>:</w:t>
      </w:r>
      <w:r w:rsidRPr="00A447E1">
        <w:t xml:space="preserve">111–120. </w:t>
      </w:r>
    </w:p>
    <w:p w:rsidR="008248E3" w:rsidRPr="00A447E1" w:rsidRDefault="008248E3" w:rsidP="00A447E1">
      <w:pPr>
        <w:pStyle w:val="Default"/>
        <w:numPr>
          <w:ilvl w:val="0"/>
          <w:numId w:val="1"/>
        </w:numPr>
        <w:spacing w:after="62"/>
        <w:jc w:val="both"/>
      </w:pPr>
      <w:r w:rsidRPr="00A447E1">
        <w:t xml:space="preserve">Cao, X., Lu, Y., Zhang, Y., </w:t>
      </w:r>
      <w:r w:rsidRPr="00A447E1">
        <w:rPr>
          <w:bCs/>
        </w:rPr>
        <w:t xml:space="preserve">Khan, K., </w:t>
      </w:r>
      <w:r w:rsidRPr="00A447E1">
        <w:t xml:space="preserve">Wang, C., </w:t>
      </w:r>
      <w:proofErr w:type="spellStart"/>
      <w:r w:rsidRPr="00A447E1">
        <w:t>Baninla</w:t>
      </w:r>
      <w:proofErr w:type="spellEnd"/>
      <w:r w:rsidRPr="00A447E1">
        <w:t xml:space="preserve">, Y., 2018. An overview of hexabromocyclododecane (HBCDs) in environmental media with focus on their potential risk and management in China. </w:t>
      </w:r>
      <w:r w:rsidRPr="00A447E1">
        <w:rPr>
          <w:iCs/>
        </w:rPr>
        <w:t>Environmental Pollution</w:t>
      </w:r>
      <w:r w:rsidRPr="00A447E1">
        <w:t>, 236</w:t>
      </w:r>
      <w:r w:rsidR="00A447E1" w:rsidRPr="00A447E1">
        <w:t>:</w:t>
      </w:r>
      <w:r w:rsidRPr="00A447E1">
        <w:t>283-295</w:t>
      </w:r>
      <w:r w:rsidRPr="00A447E1">
        <w:rPr>
          <w:iCs/>
        </w:rPr>
        <w:t xml:space="preserve">. </w:t>
      </w:r>
    </w:p>
    <w:p w:rsidR="008248E3" w:rsidRPr="00A447E1" w:rsidRDefault="008248E3" w:rsidP="00A447E1">
      <w:pPr>
        <w:pStyle w:val="Default"/>
        <w:numPr>
          <w:ilvl w:val="0"/>
          <w:numId w:val="1"/>
        </w:numPr>
        <w:spacing w:after="62"/>
        <w:jc w:val="both"/>
      </w:pPr>
      <w:proofErr w:type="spellStart"/>
      <w:r w:rsidRPr="00A447E1">
        <w:t>Su</w:t>
      </w:r>
      <w:proofErr w:type="spellEnd"/>
      <w:r w:rsidRPr="00A447E1">
        <w:t xml:space="preserve">, C., Lu, Y., Wang, T., Lu, X., Song, S., Li, L., </w:t>
      </w:r>
      <w:r w:rsidRPr="00A447E1">
        <w:rPr>
          <w:bCs/>
        </w:rPr>
        <w:t xml:space="preserve">Khan, K., </w:t>
      </w:r>
      <w:r w:rsidRPr="00A447E1">
        <w:t xml:space="preserve">Wang, C. and Liang, R., 2018. Dynamic multimedia fate simulation of </w:t>
      </w:r>
      <w:proofErr w:type="spellStart"/>
      <w:r w:rsidRPr="00A447E1">
        <w:t>Perfluorooctane</w:t>
      </w:r>
      <w:proofErr w:type="spellEnd"/>
      <w:r w:rsidRPr="00A447E1">
        <w:t xml:space="preserve"> Sulfonate (PFOS) from 1981 to 2050 in the urbanizing Bohai Rim of China. </w:t>
      </w:r>
      <w:r w:rsidRPr="00A447E1">
        <w:rPr>
          <w:iCs/>
        </w:rPr>
        <w:t>Environmental Pollution</w:t>
      </w:r>
      <w:r w:rsidRPr="00A447E1">
        <w:t xml:space="preserve">, </w:t>
      </w:r>
      <w:r w:rsidRPr="00A447E1">
        <w:rPr>
          <w:iCs/>
        </w:rPr>
        <w:t>235</w:t>
      </w:r>
      <w:r w:rsidR="00A447E1" w:rsidRPr="00A447E1">
        <w:t>:</w:t>
      </w:r>
      <w:r w:rsidRPr="00A447E1">
        <w:t xml:space="preserve">235-244. </w:t>
      </w:r>
    </w:p>
    <w:p w:rsidR="008248E3" w:rsidRPr="00A447E1" w:rsidRDefault="008248E3" w:rsidP="00A447E1">
      <w:pPr>
        <w:pStyle w:val="Default"/>
        <w:numPr>
          <w:ilvl w:val="0"/>
          <w:numId w:val="1"/>
        </w:numPr>
        <w:spacing w:after="62"/>
        <w:jc w:val="both"/>
      </w:pPr>
      <w:r w:rsidRPr="00A447E1">
        <w:rPr>
          <w:bCs/>
        </w:rPr>
        <w:t xml:space="preserve">Khan, K., </w:t>
      </w:r>
      <w:r w:rsidRPr="00A447E1">
        <w:t xml:space="preserve">Lu, Y., Saeed, M.A., Bilal, H., Sher, H., Khan, H., Ali, J., Wang, P., </w:t>
      </w:r>
      <w:proofErr w:type="spellStart"/>
      <w:r w:rsidRPr="00A447E1">
        <w:t>Uwizeyimana</w:t>
      </w:r>
      <w:proofErr w:type="spellEnd"/>
      <w:r w:rsidRPr="00A447E1">
        <w:t xml:space="preserve">, H., </w:t>
      </w:r>
      <w:proofErr w:type="spellStart"/>
      <w:r w:rsidRPr="00A447E1">
        <w:t>Baninla</w:t>
      </w:r>
      <w:proofErr w:type="spellEnd"/>
      <w:r w:rsidRPr="00A447E1">
        <w:t xml:space="preserve">, Y. and Li, Q., 2017. Prevalent fecal contamination in drinking water resources and potential health risks in Swat, Pakistan. </w:t>
      </w:r>
      <w:r w:rsidRPr="00A447E1">
        <w:rPr>
          <w:iCs/>
        </w:rPr>
        <w:t xml:space="preserve">Journal of Environmental Sciences. </w:t>
      </w:r>
      <w:r w:rsidRPr="00A447E1">
        <w:t xml:space="preserve">https://doi.org/10.1016/j.jes.2017.12.008. </w:t>
      </w:r>
    </w:p>
    <w:p w:rsidR="008248E3" w:rsidRPr="00A447E1" w:rsidRDefault="008248E3" w:rsidP="00A447E1">
      <w:pPr>
        <w:pStyle w:val="Default"/>
        <w:numPr>
          <w:ilvl w:val="0"/>
          <w:numId w:val="1"/>
        </w:numPr>
        <w:spacing w:after="62"/>
        <w:jc w:val="both"/>
      </w:pPr>
      <w:r w:rsidRPr="00A447E1">
        <w:lastRenderedPageBreak/>
        <w:t xml:space="preserve">Liu, Z., Lu, Y., Shia, Y., Wang, P., Jones, K., Sweetman, A.J., Johnson, A.C., Zhang, M., Zhou, Y., Lu, X., </w:t>
      </w:r>
      <w:proofErr w:type="spellStart"/>
      <w:r w:rsidRPr="00A447E1">
        <w:t>Su</w:t>
      </w:r>
      <w:proofErr w:type="spellEnd"/>
      <w:r w:rsidRPr="00A447E1">
        <w:t xml:space="preserve">, C., </w:t>
      </w:r>
      <w:proofErr w:type="spellStart"/>
      <w:r w:rsidRPr="00A447E1">
        <w:t>Sarvajayakesavaluc</w:t>
      </w:r>
      <w:proofErr w:type="spellEnd"/>
      <w:r w:rsidRPr="00A447E1">
        <w:t xml:space="preserve">, S., </w:t>
      </w:r>
      <w:r w:rsidRPr="00A447E1">
        <w:rPr>
          <w:bCs/>
        </w:rPr>
        <w:t xml:space="preserve">Khan, K., </w:t>
      </w:r>
      <w:r w:rsidRPr="00A447E1">
        <w:t xml:space="preserve">2017. Crop bioaccumulation and human exposure of perfluoroalkyl acids through multi-media transport from a mega fluorochemical industrial park, China. </w:t>
      </w:r>
      <w:r w:rsidRPr="00A447E1">
        <w:rPr>
          <w:iCs/>
        </w:rPr>
        <w:t xml:space="preserve">Environment International </w:t>
      </w:r>
      <w:r w:rsidRPr="00A447E1">
        <w:t>106</w:t>
      </w:r>
      <w:r w:rsidR="00A447E1" w:rsidRPr="00A447E1">
        <w:t>:</w:t>
      </w:r>
      <w:r w:rsidRPr="00A447E1">
        <w:t xml:space="preserve">37–47. </w:t>
      </w:r>
    </w:p>
    <w:p w:rsidR="008248E3" w:rsidRDefault="008248E3" w:rsidP="00A447E1">
      <w:pPr>
        <w:pStyle w:val="Default"/>
        <w:numPr>
          <w:ilvl w:val="0"/>
          <w:numId w:val="1"/>
        </w:numPr>
        <w:jc w:val="both"/>
      </w:pPr>
      <w:r w:rsidRPr="00A447E1">
        <w:t xml:space="preserve">Ali J, Ali N, Jamil S U </w:t>
      </w:r>
      <w:proofErr w:type="spellStart"/>
      <w:r w:rsidRPr="00A447E1">
        <w:t>U</w:t>
      </w:r>
      <w:proofErr w:type="spellEnd"/>
      <w:r w:rsidRPr="00A447E1">
        <w:t xml:space="preserve">., Hassan Waseem, H., </w:t>
      </w:r>
      <w:r w:rsidRPr="00A447E1">
        <w:rPr>
          <w:bCs/>
        </w:rPr>
        <w:t>Khan, K</w:t>
      </w:r>
      <w:r w:rsidRPr="00A447E1">
        <w:t xml:space="preserve">., Pan, G., 2017. Insight into ecofriendly fabrication of silver nanoparticles by Pseudomonas aeruginosa and its potential impacts. </w:t>
      </w:r>
      <w:r w:rsidRPr="00A447E1">
        <w:rPr>
          <w:iCs/>
        </w:rPr>
        <w:t>Journal of Environmental Chemical Engineering</w:t>
      </w:r>
      <w:r w:rsidRPr="00A447E1">
        <w:t xml:space="preserve">, 5(4):3266-3272. </w:t>
      </w:r>
    </w:p>
    <w:p w:rsidR="00BD5D26" w:rsidRDefault="00BD5D26" w:rsidP="00BD5D26">
      <w:pPr>
        <w:pStyle w:val="Default"/>
        <w:jc w:val="both"/>
      </w:pPr>
    </w:p>
    <w:p w:rsidR="00BD5D26" w:rsidRDefault="00BD5D26" w:rsidP="00BD5D26">
      <w:pPr>
        <w:pStyle w:val="Default"/>
        <w:jc w:val="both"/>
      </w:pPr>
      <w:r>
        <w:rPr>
          <w:noProof/>
        </w:rPr>
        <w:drawing>
          <wp:anchor distT="0" distB="0" distL="114300" distR="114300" simplePos="0" relativeHeight="251658240" behindDoc="0" locked="0" layoutInCell="1" allowOverlap="1">
            <wp:simplePos x="0" y="0"/>
            <wp:positionH relativeFrom="margin">
              <wp:posOffset>42051</wp:posOffset>
            </wp:positionH>
            <wp:positionV relativeFrom="paragraph">
              <wp:posOffset>118745</wp:posOffset>
            </wp:positionV>
            <wp:extent cx="1334120" cy="1711325"/>
            <wp:effectExtent l="76200" t="76200" r="133350" b="136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4120" cy="17113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BD5D26" w:rsidRDefault="00BD5D26" w:rsidP="00BD5D26">
      <w:pPr>
        <w:pStyle w:val="Default"/>
        <w:jc w:val="both"/>
      </w:pPr>
    </w:p>
    <w:p w:rsidR="00BD5D26" w:rsidRPr="00A447E1" w:rsidRDefault="00BD5D26" w:rsidP="00BD5D26">
      <w:pPr>
        <w:pStyle w:val="Default"/>
        <w:jc w:val="both"/>
      </w:pPr>
    </w:p>
    <w:p w:rsidR="003803D1" w:rsidRPr="00A447E1" w:rsidRDefault="003803D1" w:rsidP="00A447E1">
      <w:pPr>
        <w:pStyle w:val="HTMLPreformatted"/>
        <w:ind w:left="720"/>
        <w:jc w:val="both"/>
        <w:rPr>
          <w:rFonts w:ascii="Times New Roman" w:hAnsi="Times New Roman" w:cs="Times New Roman"/>
          <w:iCs/>
          <w:sz w:val="24"/>
        </w:rPr>
      </w:pPr>
    </w:p>
    <w:p w:rsidR="004F7D8A" w:rsidRDefault="00B3082B" w:rsidP="00BD5D26">
      <w:pPr>
        <w:pStyle w:val="HTMLPreformatted"/>
        <w:jc w:val="both"/>
        <w:rPr>
          <w:rFonts w:ascii="Times New Roman" w:hAnsi="Times New Roman" w:cs="Times New Roman"/>
          <w:iCs/>
          <w:sz w:val="24"/>
        </w:rPr>
      </w:pPr>
      <w:r>
        <w:rPr>
          <w:noProof/>
          <w:lang w:val="en-IN" w:eastAsia="en-IN"/>
        </w:rPr>
        <w:drawing>
          <wp:inline distT="0" distB="0" distL="0" distR="0" wp14:anchorId="3E38C146" wp14:editId="225B5F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p>
    <w:p w:rsidR="004F7D8A" w:rsidRDefault="004F7D8A" w:rsidP="00BD5D26">
      <w:pPr>
        <w:pStyle w:val="HTMLPreformatted"/>
        <w:jc w:val="both"/>
        <w:rPr>
          <w:rFonts w:ascii="Times New Roman" w:hAnsi="Times New Roman" w:cs="Times New Roman"/>
          <w:iCs/>
          <w:sz w:val="24"/>
        </w:rPr>
      </w:pPr>
    </w:p>
    <w:p w:rsidR="00FB07FE" w:rsidRDefault="00FB07FE" w:rsidP="004F7D8A">
      <w:pPr>
        <w:pStyle w:val="HTMLPreformatted"/>
        <w:spacing w:before="240"/>
        <w:jc w:val="both"/>
        <w:rPr>
          <w:rFonts w:ascii="Times New Roman" w:hAnsi="Times New Roman" w:cs="Times New Roman"/>
          <w:iCs/>
          <w:sz w:val="24"/>
        </w:rPr>
      </w:pPr>
    </w:p>
    <w:p w:rsidR="00B3082B" w:rsidRPr="00BD5D26" w:rsidRDefault="00BD5D26" w:rsidP="004F7D8A">
      <w:pPr>
        <w:pStyle w:val="HTMLPreformatted"/>
        <w:spacing w:before="240"/>
        <w:jc w:val="both"/>
        <w:rPr>
          <w:rFonts w:ascii="Times New Roman" w:hAnsi="Times New Roman" w:cs="Times New Roman"/>
          <w:b/>
          <w:iCs/>
          <w:sz w:val="24"/>
        </w:rPr>
      </w:pPr>
      <w:r>
        <w:rPr>
          <w:rFonts w:ascii="Times New Roman" w:hAnsi="Times New Roman" w:cs="Times New Roman"/>
          <w:iCs/>
          <w:sz w:val="24"/>
        </w:rPr>
        <w:t>Kifayatullah Khan</w:t>
      </w:r>
      <w:r w:rsidR="00FB07FE">
        <w:rPr>
          <w:rFonts w:ascii="Times New Roman" w:hAnsi="Times New Roman" w:cs="Times New Roman"/>
          <w:iCs/>
          <w:sz w:val="24"/>
        </w:rPr>
        <w:t>, PhD</w:t>
      </w:r>
      <w:bookmarkStart w:id="2" w:name="_GoBack"/>
      <w:bookmarkEnd w:id="2"/>
      <w:r>
        <w:rPr>
          <w:rFonts w:ascii="Times New Roman" w:hAnsi="Times New Roman" w:cs="Times New Roman"/>
          <w:b/>
          <w:iCs/>
          <w:sz w:val="24"/>
        </w:rPr>
        <w:t xml:space="preserve"> </w:t>
      </w:r>
      <w:r>
        <w:rPr>
          <w:rFonts w:ascii="Times New Roman" w:hAnsi="Times New Roman" w:cs="Times New Roman"/>
          <w:b/>
          <w:iCs/>
          <w:sz w:val="24"/>
        </w:rPr>
        <w:tab/>
      </w:r>
      <w:r w:rsidR="00B3082B" w:rsidRPr="00B6703B">
        <w:rPr>
          <w:rFonts w:ascii="Times New Roman" w:hAnsi="Times New Roman" w:cs="Times New Roman"/>
          <w:iCs/>
          <w:sz w:val="24"/>
        </w:rPr>
        <w:t>Email Id:</w:t>
      </w:r>
      <w:r w:rsidR="00A447E1">
        <w:rPr>
          <w:rFonts w:ascii="Times New Roman" w:hAnsi="Times New Roman" w:cs="Times New Roman"/>
          <w:iCs/>
          <w:sz w:val="24"/>
        </w:rPr>
        <w:t xml:space="preserve"> </w:t>
      </w:r>
      <w:hyperlink r:id="rId9" w:history="1">
        <w:r w:rsidR="00A447E1" w:rsidRPr="004A73AF">
          <w:rPr>
            <w:rStyle w:val="Hyperlink"/>
            <w:rFonts w:ascii="Times New Roman" w:hAnsi="Times New Roman" w:cs="Times New Roman"/>
            <w:iCs/>
            <w:sz w:val="24"/>
          </w:rPr>
          <w:t>kk.environ@yahoo.com</w:t>
        </w:r>
      </w:hyperlink>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A447E1">
        <w:rPr>
          <w:rFonts w:ascii="Times New Roman" w:hAnsi="Times New Roman" w:cs="Times New Roman"/>
          <w:b/>
          <w:sz w:val="24"/>
          <w:szCs w:val="24"/>
        </w:rPr>
        <w:t xml:space="preserve"> </w:t>
      </w:r>
      <w:r w:rsidR="00A447E1" w:rsidRPr="00386C76">
        <w:rPr>
          <w:rFonts w:ascii="Times New Roman" w:hAnsi="Times New Roman" w:cs="Times New Roman"/>
          <w:b/>
          <w:sz w:val="24"/>
          <w:szCs w:val="24"/>
        </w:rPr>
        <w:t xml:space="preserve">The accepted abstracts will be published in the </w:t>
      </w:r>
      <w:r w:rsidR="00386C76" w:rsidRPr="00386C76">
        <w:rPr>
          <w:rFonts w:ascii="Times New Roman" w:hAnsi="Times New Roman" w:cs="Times New Roman"/>
          <w:b/>
          <w:sz w:val="24"/>
          <w:szCs w:val="24"/>
          <w:shd w:val="clear" w:color="auto" w:fill="FFFFFF"/>
        </w:rPr>
        <w:t>journals listed in the </w:t>
      </w:r>
      <w:hyperlink r:id="rId10" w:tooltip="Journal Citation Reports" w:history="1">
        <w:r w:rsidR="00386C76" w:rsidRPr="00386C76">
          <w:rPr>
            <w:rStyle w:val="Hyperlink"/>
            <w:rFonts w:ascii="Times New Roman" w:hAnsi="Times New Roman" w:cs="Times New Roman"/>
            <w:b/>
            <w:iCs/>
            <w:color w:val="auto"/>
            <w:sz w:val="24"/>
            <w:szCs w:val="24"/>
            <w:u w:val="none"/>
            <w:shd w:val="clear" w:color="auto" w:fill="FFFFFF"/>
          </w:rPr>
          <w:t xml:space="preserve">Journal </w:t>
        </w:r>
        <w:r w:rsidR="004F7D8A" w:rsidRPr="00386C76">
          <w:rPr>
            <w:rStyle w:val="Hyperlink"/>
            <w:rFonts w:ascii="Times New Roman" w:hAnsi="Times New Roman" w:cs="Times New Roman"/>
            <w:b/>
            <w:iCs/>
            <w:color w:val="auto"/>
            <w:sz w:val="24"/>
            <w:szCs w:val="24"/>
            <w:u w:val="none"/>
            <w:shd w:val="clear" w:color="auto" w:fill="FFFFFF"/>
          </w:rPr>
          <w:t>Citation</w:t>
        </w:r>
        <w:r w:rsidR="00386C76" w:rsidRPr="00386C76">
          <w:rPr>
            <w:rStyle w:val="Hyperlink"/>
            <w:rFonts w:ascii="Times New Roman" w:hAnsi="Times New Roman" w:cs="Times New Roman"/>
            <w:b/>
            <w:iCs/>
            <w:color w:val="auto"/>
            <w:sz w:val="24"/>
            <w:szCs w:val="24"/>
            <w:u w:val="none"/>
            <w:shd w:val="clear" w:color="auto" w:fill="FFFFFF"/>
          </w:rPr>
          <w:t xml:space="preserve"> Reports</w:t>
        </w:r>
      </w:hyperlink>
      <w:r w:rsidR="00386C76" w:rsidRPr="00386C76">
        <w:rPr>
          <w:rFonts w:ascii="Times New Roman" w:hAnsi="Times New Roman" w:cs="Times New Roman"/>
          <w:b/>
          <w:iCs/>
          <w:sz w:val="24"/>
          <w:szCs w:val="24"/>
          <w:shd w:val="clear" w:color="auto" w:fill="FFFFFF"/>
        </w:rPr>
        <w:t>?</w:t>
      </w:r>
    </w:p>
    <w:sectPr w:rsidR="00DF04E3" w:rsidRPr="00495C7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3061" w:rsidRDefault="00BE3061" w:rsidP="00495C76">
      <w:pPr>
        <w:spacing w:after="0" w:line="240" w:lineRule="auto"/>
      </w:pPr>
      <w:r>
        <w:separator/>
      </w:r>
    </w:p>
  </w:endnote>
  <w:endnote w:type="continuationSeparator" w:id="0">
    <w:p w:rsidR="00BE3061" w:rsidRDefault="00BE306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dvOT863180fb">
    <w:altName w:val="MS Mincho"/>
    <w:panose1 w:val="00000000000000000000"/>
    <w:charset w:val="80"/>
    <w:family w:val="auto"/>
    <w:notTrueType/>
    <w:pitch w:val="default"/>
    <w:sig w:usb0="00000003" w:usb1="08070000" w:usb2="00000010" w:usb3="00000000" w:csb0="00020001" w:csb1="00000000"/>
  </w:font>
  <w:font w:name="NimbusRomNo9L-Regu">
    <w:altName w:val="Malgun Gothic"/>
    <w:panose1 w:val="00000000000000000000"/>
    <w:charset w:val="81"/>
    <w:family w:val="auto"/>
    <w:notTrueType/>
    <w:pitch w:val="default"/>
    <w:sig w:usb0="00000000" w:usb1="09060000" w:usb2="00000010" w:usb3="00000000" w:csb0="0008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3061" w:rsidRDefault="00BE3061" w:rsidP="00495C76">
      <w:pPr>
        <w:spacing w:after="0" w:line="240" w:lineRule="auto"/>
      </w:pPr>
      <w:r>
        <w:separator/>
      </w:r>
    </w:p>
  </w:footnote>
  <w:footnote w:type="continuationSeparator" w:id="0">
    <w:p w:rsidR="00BE3061" w:rsidRDefault="00BE306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8059F"/>
    <w:rsid w:val="002F4DF0"/>
    <w:rsid w:val="00333E31"/>
    <w:rsid w:val="003803D1"/>
    <w:rsid w:val="0038483D"/>
    <w:rsid w:val="00386C76"/>
    <w:rsid w:val="00435234"/>
    <w:rsid w:val="00495C76"/>
    <w:rsid w:val="004F0EF8"/>
    <w:rsid w:val="004F7D8A"/>
    <w:rsid w:val="00627419"/>
    <w:rsid w:val="006C057D"/>
    <w:rsid w:val="008248E3"/>
    <w:rsid w:val="0097104F"/>
    <w:rsid w:val="009D6308"/>
    <w:rsid w:val="00A220B8"/>
    <w:rsid w:val="00A447E1"/>
    <w:rsid w:val="00A620C9"/>
    <w:rsid w:val="00B3082B"/>
    <w:rsid w:val="00B6703B"/>
    <w:rsid w:val="00BA654F"/>
    <w:rsid w:val="00BD5D26"/>
    <w:rsid w:val="00BE3061"/>
    <w:rsid w:val="00CE511D"/>
    <w:rsid w:val="00DF04E3"/>
    <w:rsid w:val="00EC2CCD"/>
    <w:rsid w:val="00FB07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0A3ABD"/>
  <w15:docId w15:val="{F4B4F221-C3B6-4862-9DAD-622110908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rsid w:val="00DF04E3"/>
    <w:rPr>
      <w:rFonts w:ascii="Arial Unicode MS" w:eastAsia="Arial Unicode MS" w:hAnsi="Arial Unicode MS" w:cs="Arial Unicode MS"/>
      <w:color w:val="000000"/>
      <w:sz w:val="20"/>
      <w:szCs w:val="20"/>
      <w:lang w:val="en-GB"/>
    </w:rPr>
  </w:style>
  <w:style w:type="character" w:customStyle="1" w:styleId="fontstyle01">
    <w:name w:val="fontstyle01"/>
    <w:basedOn w:val="DefaultParagraphFont"/>
    <w:rsid w:val="008248E3"/>
    <w:rPr>
      <w:rFonts w:ascii="AdvOT863180fb" w:eastAsia="AdvOT863180fb" w:hAnsi="AdvOT863180fb" w:hint="eastAsia"/>
      <w:b w:val="0"/>
      <w:bCs w:val="0"/>
      <w:i w:val="0"/>
      <w:iCs w:val="0"/>
      <w:color w:val="000000"/>
      <w:sz w:val="16"/>
      <w:szCs w:val="16"/>
    </w:rPr>
  </w:style>
  <w:style w:type="paragraph" w:customStyle="1" w:styleId="Default">
    <w:name w:val="Default"/>
    <w:rsid w:val="008248E3"/>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Hyperlink">
    <w:name w:val="Hyperlink"/>
    <w:basedOn w:val="DefaultParagraphFont"/>
    <w:uiPriority w:val="99"/>
    <w:unhideWhenUsed/>
    <w:rsid w:val="00A447E1"/>
    <w:rPr>
      <w:color w:val="0000FF" w:themeColor="hyperlink"/>
      <w:u w:val="single"/>
    </w:rPr>
  </w:style>
  <w:style w:type="character" w:styleId="UnresolvedMention">
    <w:name w:val="Unresolved Mention"/>
    <w:basedOn w:val="DefaultParagraphFont"/>
    <w:uiPriority w:val="99"/>
    <w:semiHidden/>
    <w:unhideWhenUsed/>
    <w:rsid w:val="00A447E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n.wikipedia.org/wiki/Journal_Citation_Reports" TargetMode="External"/><Relationship Id="rId4" Type="http://schemas.openxmlformats.org/officeDocument/2006/relationships/webSettings" Target="webSettings.xml"/><Relationship Id="rId9" Type="http://schemas.openxmlformats.org/officeDocument/2006/relationships/hyperlink" Target="mailto:kk.environ@yaho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1032</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5</cp:revision>
  <dcterms:created xsi:type="dcterms:W3CDTF">2018-05-15T10:35:00Z</dcterms:created>
  <dcterms:modified xsi:type="dcterms:W3CDTF">2018-05-15T10:39:00Z</dcterms:modified>
</cp:coreProperties>
</file>