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1AF" w:rsidRDefault="001F21AF" w:rsidP="001F21AF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Shandu</w:t>
      </w:r>
      <w:r w:rsidRPr="001F21AF">
        <w:rPr>
          <w:rFonts w:ascii="Times New Roman" w:hAnsi="Times New Roman"/>
          <w:b/>
          <w:sz w:val="24"/>
          <w:szCs w:val="24"/>
        </w:rPr>
        <w:t>r</w:t>
      </w:r>
      <w:proofErr w:type="spellEnd"/>
      <w:r w:rsidRPr="001F21AF">
        <w:rPr>
          <w:rFonts w:ascii="Times New Roman" w:hAnsi="Times New Roman"/>
          <w:b/>
          <w:sz w:val="24"/>
          <w:szCs w:val="24"/>
        </w:rPr>
        <w:t xml:space="preserve"> Polo Festival: Is Environmental Loss Greater Than Economic Gain</w:t>
      </w:r>
    </w:p>
    <w:p w:rsidR="001F21AF" w:rsidRDefault="001F21AF" w:rsidP="001F21AF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:rsidR="001F21AF" w:rsidRDefault="001F21AF" w:rsidP="001F21AF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Abstract:</w:t>
      </w:r>
    </w:p>
    <w:p w:rsidR="001F21AF" w:rsidRPr="0098447F" w:rsidRDefault="001F21AF" w:rsidP="001F21AF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Shandu</w:t>
      </w:r>
      <w:bookmarkStart w:id="0" w:name="_GoBack"/>
      <w:bookmarkEnd w:id="0"/>
      <w:r w:rsidRPr="004F5541">
        <w:rPr>
          <w:rFonts w:ascii="Arial" w:hAnsi="Arial" w:cs="Arial"/>
          <w:sz w:val="20"/>
          <w:szCs w:val="20"/>
        </w:rPr>
        <w:t>r</w:t>
      </w:r>
      <w:proofErr w:type="spellEnd"/>
      <w:r w:rsidRPr="004F5541">
        <w:rPr>
          <w:rFonts w:ascii="Arial" w:hAnsi="Arial" w:cs="Arial"/>
          <w:sz w:val="20"/>
          <w:szCs w:val="20"/>
        </w:rPr>
        <w:t xml:space="preserve"> polo festival, characterised by a unique mountain sport, is played at one of the highest plateaus of the world. The festival annually takes place in the first week of July on </w:t>
      </w:r>
      <w:r>
        <w:rPr>
          <w:rFonts w:ascii="Arial" w:hAnsi="Arial" w:cs="Arial"/>
          <w:sz w:val="20"/>
          <w:szCs w:val="20"/>
        </w:rPr>
        <w:t xml:space="preserve">the </w:t>
      </w:r>
      <w:proofErr w:type="spellStart"/>
      <w:r>
        <w:rPr>
          <w:rFonts w:ascii="Arial" w:hAnsi="Arial" w:cs="Arial"/>
          <w:sz w:val="20"/>
          <w:szCs w:val="20"/>
        </w:rPr>
        <w:t>Shandu</w:t>
      </w:r>
      <w:r w:rsidRPr="004F5541">
        <w:rPr>
          <w:rFonts w:ascii="Arial" w:hAnsi="Arial" w:cs="Arial"/>
          <w:sz w:val="20"/>
          <w:szCs w:val="20"/>
        </w:rPr>
        <w:t>r</w:t>
      </w:r>
      <w:proofErr w:type="spellEnd"/>
      <w:r w:rsidRPr="004F5541">
        <w:rPr>
          <w:rFonts w:ascii="Arial" w:hAnsi="Arial" w:cs="Arial"/>
          <w:sz w:val="20"/>
          <w:szCs w:val="20"/>
        </w:rPr>
        <w:t xml:space="preserve"> plateau almost 4,000 m above sea level. Besides its use as festival ground, the meadows are used by herders from </w:t>
      </w:r>
      <w:proofErr w:type="spellStart"/>
      <w:r w:rsidRPr="004F5541">
        <w:rPr>
          <w:rFonts w:ascii="Arial" w:hAnsi="Arial" w:cs="Arial"/>
          <w:sz w:val="20"/>
          <w:szCs w:val="20"/>
        </w:rPr>
        <w:t>Ghizer</w:t>
      </w:r>
      <w:proofErr w:type="spellEnd"/>
      <w:r w:rsidRPr="004F5541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4F5541">
        <w:rPr>
          <w:rFonts w:ascii="Arial" w:hAnsi="Arial" w:cs="Arial"/>
          <w:sz w:val="20"/>
          <w:szCs w:val="20"/>
        </w:rPr>
        <w:t>Chitral</w:t>
      </w:r>
      <w:proofErr w:type="spellEnd"/>
      <w:r w:rsidRPr="004F5541">
        <w:rPr>
          <w:rFonts w:ascii="Arial" w:hAnsi="Arial" w:cs="Arial"/>
          <w:sz w:val="20"/>
          <w:szCs w:val="20"/>
        </w:rPr>
        <w:t xml:space="preserve"> for grazing their livestock. The festival, in addition to unforgettable joyous moments brings environmental hazards such as solid waste </w:t>
      </w:r>
      <w:r w:rsidRPr="00B54A2F">
        <w:rPr>
          <w:rFonts w:ascii="Arial" w:hAnsi="Arial" w:cs="Arial"/>
          <w:sz w:val="20"/>
          <w:szCs w:val="20"/>
        </w:rPr>
        <w:t>generation. The</w:t>
      </w:r>
      <w:r w:rsidRPr="004F5541">
        <w:rPr>
          <w:rFonts w:ascii="Arial" w:hAnsi="Arial" w:cs="Arial"/>
          <w:sz w:val="20"/>
          <w:szCs w:val="20"/>
        </w:rPr>
        <w:t xml:space="preserve"> issue has become a serious concern for organisers of the sport and conservation organisations. Since </w:t>
      </w:r>
      <w:r w:rsidRPr="00B54A2F">
        <w:rPr>
          <w:rFonts w:ascii="Arial" w:hAnsi="Arial" w:cs="Arial"/>
          <w:sz w:val="20"/>
          <w:szCs w:val="20"/>
        </w:rPr>
        <w:t>20</w:t>
      </w:r>
      <w:r w:rsidRPr="004F5541">
        <w:rPr>
          <w:rFonts w:ascii="Arial" w:hAnsi="Arial" w:cs="Arial"/>
          <w:sz w:val="20"/>
          <w:szCs w:val="20"/>
        </w:rPr>
        <w:t>07, World Wide Fund for Nature, Pakistan (WWF – P) has been active in raising visitor’s awareness about harmful impac</w:t>
      </w:r>
      <w:r>
        <w:rPr>
          <w:rFonts w:ascii="Arial" w:hAnsi="Arial" w:cs="Arial"/>
          <w:sz w:val="20"/>
          <w:szCs w:val="20"/>
        </w:rPr>
        <w:t xml:space="preserve">ts of the solid waste on </w:t>
      </w:r>
      <w:proofErr w:type="spellStart"/>
      <w:r>
        <w:rPr>
          <w:rFonts w:ascii="Arial" w:hAnsi="Arial" w:cs="Arial"/>
          <w:sz w:val="20"/>
          <w:szCs w:val="20"/>
        </w:rPr>
        <w:t>Shandu</w:t>
      </w:r>
      <w:r w:rsidRPr="004F5541">
        <w:rPr>
          <w:rFonts w:ascii="Arial" w:hAnsi="Arial" w:cs="Arial"/>
          <w:sz w:val="20"/>
          <w:szCs w:val="20"/>
        </w:rPr>
        <w:t>r</w:t>
      </w:r>
      <w:proofErr w:type="spellEnd"/>
      <w:r w:rsidRPr="004F5541">
        <w:rPr>
          <w:rFonts w:ascii="Arial" w:hAnsi="Arial" w:cs="Arial"/>
          <w:sz w:val="20"/>
          <w:szCs w:val="20"/>
        </w:rPr>
        <w:t xml:space="preserve"> plateau. At the same time, WWF – P initiated a study on determining trends of solid waste generation during the </w:t>
      </w:r>
      <w:proofErr w:type="spellStart"/>
      <w:r>
        <w:rPr>
          <w:rFonts w:ascii="Arial" w:hAnsi="Arial" w:cs="Arial"/>
          <w:sz w:val="20"/>
          <w:szCs w:val="20"/>
        </w:rPr>
        <w:t>Shandu</w:t>
      </w:r>
      <w:r w:rsidRPr="004F5541">
        <w:rPr>
          <w:rFonts w:ascii="Arial" w:hAnsi="Arial" w:cs="Arial"/>
          <w:sz w:val="20"/>
          <w:szCs w:val="20"/>
        </w:rPr>
        <w:t>r</w:t>
      </w:r>
      <w:proofErr w:type="spellEnd"/>
      <w:r w:rsidRPr="004F5541">
        <w:rPr>
          <w:rFonts w:ascii="Arial" w:hAnsi="Arial" w:cs="Arial"/>
          <w:sz w:val="20"/>
          <w:szCs w:val="20"/>
        </w:rPr>
        <w:t xml:space="preserve"> polo festival by collecting data in </w:t>
      </w:r>
      <w:r w:rsidRPr="00B54A2F">
        <w:rPr>
          <w:rFonts w:ascii="Arial" w:hAnsi="Arial" w:cs="Arial"/>
          <w:sz w:val="20"/>
          <w:szCs w:val="20"/>
        </w:rPr>
        <w:t>20</w:t>
      </w:r>
      <w:r w:rsidRPr="004F5541">
        <w:rPr>
          <w:rFonts w:ascii="Arial" w:hAnsi="Arial" w:cs="Arial"/>
          <w:sz w:val="20"/>
          <w:szCs w:val="20"/>
        </w:rPr>
        <w:t xml:space="preserve">08, </w:t>
      </w:r>
      <w:r w:rsidRPr="00B54A2F">
        <w:rPr>
          <w:rFonts w:ascii="Arial" w:hAnsi="Arial" w:cs="Arial"/>
          <w:sz w:val="20"/>
          <w:szCs w:val="20"/>
        </w:rPr>
        <w:t>20</w:t>
      </w:r>
      <w:r w:rsidRPr="004F5541">
        <w:rPr>
          <w:rFonts w:ascii="Arial" w:hAnsi="Arial" w:cs="Arial"/>
          <w:sz w:val="20"/>
          <w:szCs w:val="20"/>
        </w:rPr>
        <w:t xml:space="preserve">10 and </w:t>
      </w:r>
      <w:r w:rsidRPr="00B54A2F">
        <w:rPr>
          <w:rFonts w:ascii="Arial" w:hAnsi="Arial" w:cs="Arial"/>
          <w:sz w:val="20"/>
          <w:szCs w:val="20"/>
        </w:rPr>
        <w:t>20</w:t>
      </w:r>
      <w:r w:rsidRPr="004F5541">
        <w:rPr>
          <w:rFonts w:ascii="Arial" w:hAnsi="Arial" w:cs="Arial"/>
          <w:sz w:val="20"/>
          <w:szCs w:val="20"/>
        </w:rPr>
        <w:t>11. The study revealed that 15,000, 4,500 and 13,</w:t>
      </w:r>
      <w:r>
        <w:rPr>
          <w:rFonts w:ascii="Arial" w:hAnsi="Arial" w:cs="Arial"/>
          <w:sz w:val="20"/>
          <w:szCs w:val="20"/>
        </w:rPr>
        <w:t xml:space="preserve">466 visitors attended </w:t>
      </w:r>
      <w:proofErr w:type="spellStart"/>
      <w:r>
        <w:rPr>
          <w:rFonts w:ascii="Arial" w:hAnsi="Arial" w:cs="Arial"/>
          <w:sz w:val="20"/>
          <w:szCs w:val="20"/>
        </w:rPr>
        <w:t>Shandu</w:t>
      </w:r>
      <w:r w:rsidRPr="004F5541">
        <w:rPr>
          <w:rFonts w:ascii="Arial" w:hAnsi="Arial" w:cs="Arial"/>
          <w:sz w:val="20"/>
          <w:szCs w:val="20"/>
        </w:rPr>
        <w:t>r</w:t>
      </w:r>
      <w:proofErr w:type="spellEnd"/>
      <w:r w:rsidRPr="004F5541">
        <w:rPr>
          <w:rFonts w:ascii="Arial" w:hAnsi="Arial" w:cs="Arial"/>
          <w:sz w:val="20"/>
          <w:szCs w:val="20"/>
        </w:rPr>
        <w:t xml:space="preserve"> polo festival during the year </w:t>
      </w:r>
      <w:r w:rsidRPr="00B54A2F">
        <w:rPr>
          <w:rFonts w:ascii="Arial" w:hAnsi="Arial" w:cs="Arial"/>
          <w:sz w:val="20"/>
          <w:szCs w:val="20"/>
        </w:rPr>
        <w:t>20</w:t>
      </w:r>
      <w:r w:rsidRPr="004F5541">
        <w:rPr>
          <w:rFonts w:ascii="Arial" w:hAnsi="Arial" w:cs="Arial"/>
          <w:sz w:val="20"/>
          <w:szCs w:val="20"/>
        </w:rPr>
        <w:t xml:space="preserve">08, </w:t>
      </w:r>
      <w:r w:rsidRPr="00B54A2F">
        <w:rPr>
          <w:rFonts w:ascii="Arial" w:hAnsi="Arial" w:cs="Arial"/>
          <w:sz w:val="20"/>
          <w:szCs w:val="20"/>
        </w:rPr>
        <w:t>20</w:t>
      </w:r>
      <w:r w:rsidRPr="004F5541">
        <w:rPr>
          <w:rFonts w:ascii="Arial" w:hAnsi="Arial" w:cs="Arial"/>
          <w:sz w:val="20"/>
          <w:szCs w:val="20"/>
        </w:rPr>
        <w:t xml:space="preserve">10 and </w:t>
      </w:r>
      <w:r w:rsidRPr="00B54A2F">
        <w:rPr>
          <w:rFonts w:ascii="Arial" w:hAnsi="Arial" w:cs="Arial"/>
          <w:sz w:val="20"/>
          <w:szCs w:val="20"/>
        </w:rPr>
        <w:t>20</w:t>
      </w:r>
      <w:r w:rsidRPr="004F5541">
        <w:rPr>
          <w:rFonts w:ascii="Arial" w:hAnsi="Arial" w:cs="Arial"/>
          <w:sz w:val="20"/>
          <w:szCs w:val="20"/>
        </w:rPr>
        <w:t xml:space="preserve">11, respectively. It was found that per capita biodegradable solid waste (BDSW) generation has increased during the last three events, i.e., 0.083 kg in </w:t>
      </w:r>
      <w:r w:rsidRPr="00B54A2F">
        <w:rPr>
          <w:rFonts w:ascii="Arial" w:hAnsi="Arial" w:cs="Arial"/>
          <w:sz w:val="20"/>
          <w:szCs w:val="20"/>
        </w:rPr>
        <w:t>20</w:t>
      </w:r>
      <w:r w:rsidRPr="004F5541">
        <w:rPr>
          <w:rFonts w:ascii="Arial" w:hAnsi="Arial" w:cs="Arial"/>
          <w:sz w:val="20"/>
          <w:szCs w:val="20"/>
        </w:rPr>
        <w:t xml:space="preserve">08, 0.268 kg in </w:t>
      </w:r>
      <w:r w:rsidRPr="00B54A2F">
        <w:rPr>
          <w:rFonts w:ascii="Arial" w:hAnsi="Arial" w:cs="Arial"/>
          <w:sz w:val="20"/>
          <w:szCs w:val="20"/>
        </w:rPr>
        <w:t>20</w:t>
      </w:r>
      <w:r w:rsidRPr="004F5541">
        <w:rPr>
          <w:rFonts w:ascii="Arial" w:hAnsi="Arial" w:cs="Arial"/>
          <w:sz w:val="20"/>
          <w:szCs w:val="20"/>
        </w:rPr>
        <w:t>10 and 0.</w:t>
      </w:r>
      <w:r w:rsidRPr="00B54A2F">
        <w:rPr>
          <w:rFonts w:ascii="Arial" w:hAnsi="Arial" w:cs="Arial"/>
          <w:sz w:val="20"/>
          <w:szCs w:val="20"/>
        </w:rPr>
        <w:t>20</w:t>
      </w:r>
      <w:r w:rsidRPr="004F5541">
        <w:rPr>
          <w:rFonts w:ascii="Arial" w:hAnsi="Arial" w:cs="Arial"/>
          <w:sz w:val="20"/>
          <w:szCs w:val="20"/>
        </w:rPr>
        <w:t xml:space="preserve">6 kg in </w:t>
      </w:r>
      <w:r w:rsidRPr="00B54A2F">
        <w:rPr>
          <w:rFonts w:ascii="Arial" w:hAnsi="Arial" w:cs="Arial"/>
          <w:sz w:val="20"/>
          <w:szCs w:val="20"/>
        </w:rPr>
        <w:t>20</w:t>
      </w:r>
      <w:r w:rsidRPr="004F5541">
        <w:rPr>
          <w:rFonts w:ascii="Arial" w:hAnsi="Arial" w:cs="Arial"/>
          <w:sz w:val="20"/>
          <w:szCs w:val="20"/>
        </w:rPr>
        <w:t xml:space="preserve">11. Similarly, the rate of total BDSW increased 30% in </w:t>
      </w:r>
      <w:r w:rsidRPr="00B54A2F">
        <w:rPr>
          <w:rFonts w:ascii="Arial" w:hAnsi="Arial" w:cs="Arial"/>
          <w:sz w:val="20"/>
          <w:szCs w:val="20"/>
        </w:rPr>
        <w:t>20</w:t>
      </w:r>
      <w:r w:rsidRPr="004F5541">
        <w:rPr>
          <w:rFonts w:ascii="Arial" w:hAnsi="Arial" w:cs="Arial"/>
          <w:sz w:val="20"/>
          <w:szCs w:val="20"/>
        </w:rPr>
        <w:t xml:space="preserve">08; 50.67% in </w:t>
      </w:r>
      <w:r w:rsidRPr="00B54A2F">
        <w:rPr>
          <w:rFonts w:ascii="Arial" w:hAnsi="Arial" w:cs="Arial"/>
          <w:sz w:val="20"/>
          <w:szCs w:val="20"/>
        </w:rPr>
        <w:t>20</w:t>
      </w:r>
      <w:r w:rsidRPr="004F5541">
        <w:rPr>
          <w:rFonts w:ascii="Arial" w:hAnsi="Arial" w:cs="Arial"/>
          <w:sz w:val="20"/>
          <w:szCs w:val="20"/>
        </w:rPr>
        <w:t xml:space="preserve">10 and 80% in </w:t>
      </w:r>
      <w:r w:rsidRPr="00B54A2F">
        <w:rPr>
          <w:rFonts w:ascii="Arial" w:hAnsi="Arial" w:cs="Arial"/>
          <w:sz w:val="20"/>
          <w:szCs w:val="20"/>
        </w:rPr>
        <w:t>20</w:t>
      </w:r>
      <w:r w:rsidRPr="004F5541">
        <w:rPr>
          <w:rFonts w:ascii="Arial" w:hAnsi="Arial" w:cs="Arial"/>
          <w:sz w:val="20"/>
          <w:szCs w:val="20"/>
        </w:rPr>
        <w:t xml:space="preserve">11.Average Non-Biodegradable Solid Waste (NBDSW) generation has inconsistently fluctuated during these festivals. It was </w:t>
      </w:r>
      <w:r w:rsidRPr="004F5541">
        <w:rPr>
          <w:rFonts w:ascii="Arial" w:eastAsia="Times New Roman" w:hAnsi="Arial" w:cs="Arial"/>
          <w:sz w:val="20"/>
          <w:szCs w:val="20"/>
        </w:rPr>
        <w:t>0.</w:t>
      </w:r>
      <w:r w:rsidRPr="00B54A2F">
        <w:rPr>
          <w:rFonts w:ascii="Arial" w:eastAsia="Times New Roman" w:hAnsi="Arial" w:cs="Arial"/>
          <w:sz w:val="20"/>
          <w:szCs w:val="20"/>
        </w:rPr>
        <w:t>19</w:t>
      </w:r>
      <w:r w:rsidRPr="004F5541">
        <w:rPr>
          <w:rFonts w:ascii="Arial" w:eastAsia="Times New Roman" w:hAnsi="Arial" w:cs="Arial"/>
          <w:sz w:val="20"/>
          <w:szCs w:val="20"/>
        </w:rPr>
        <w:t>5 </w:t>
      </w:r>
      <w:r w:rsidRPr="00B54A2F">
        <w:rPr>
          <w:rFonts w:ascii="Arial" w:eastAsia="Times New Roman" w:hAnsi="Arial" w:cs="Arial"/>
          <w:sz w:val="20"/>
          <w:szCs w:val="20"/>
        </w:rPr>
        <w:t xml:space="preserve">kg in 2008, 0.395 kg in 2010 and 0.048 kg in 2011.  Likewise, the rate of total NBDSW decreased </w:t>
      </w:r>
      <w:r w:rsidRPr="004F5541">
        <w:rPr>
          <w:rFonts w:ascii="Arial" w:eastAsia="Times New Roman" w:hAnsi="Arial" w:cs="Arial"/>
          <w:sz w:val="20"/>
          <w:szCs w:val="20"/>
        </w:rPr>
        <w:t xml:space="preserve">70 % in </w:t>
      </w:r>
      <w:r w:rsidRPr="00B54A2F">
        <w:rPr>
          <w:rFonts w:ascii="Arial" w:eastAsia="Times New Roman" w:hAnsi="Arial" w:cs="Arial"/>
          <w:sz w:val="20"/>
          <w:szCs w:val="20"/>
        </w:rPr>
        <w:t>20</w:t>
      </w:r>
      <w:r w:rsidRPr="004F5541">
        <w:rPr>
          <w:rFonts w:ascii="Arial" w:eastAsia="Times New Roman" w:hAnsi="Arial" w:cs="Arial"/>
          <w:sz w:val="20"/>
          <w:szCs w:val="20"/>
        </w:rPr>
        <w:t xml:space="preserve">08, 49.32 % in </w:t>
      </w:r>
      <w:r w:rsidRPr="00B54A2F">
        <w:rPr>
          <w:rFonts w:ascii="Arial" w:eastAsia="Times New Roman" w:hAnsi="Arial" w:cs="Arial"/>
          <w:sz w:val="20"/>
          <w:szCs w:val="20"/>
        </w:rPr>
        <w:t>20</w:t>
      </w:r>
      <w:r w:rsidRPr="004F5541">
        <w:rPr>
          <w:rFonts w:ascii="Arial" w:eastAsia="Times New Roman" w:hAnsi="Arial" w:cs="Arial"/>
          <w:sz w:val="20"/>
          <w:szCs w:val="20"/>
        </w:rPr>
        <w:t xml:space="preserve">10 and </w:t>
      </w:r>
      <w:r w:rsidRPr="00B54A2F">
        <w:rPr>
          <w:rFonts w:ascii="Arial" w:eastAsia="Times New Roman" w:hAnsi="Arial" w:cs="Arial"/>
          <w:sz w:val="20"/>
          <w:szCs w:val="20"/>
        </w:rPr>
        <w:t>20</w:t>
      </w:r>
      <w:r w:rsidRPr="004F5541">
        <w:rPr>
          <w:rFonts w:ascii="Arial" w:eastAsia="Times New Roman" w:hAnsi="Arial" w:cs="Arial"/>
          <w:sz w:val="20"/>
          <w:szCs w:val="20"/>
        </w:rPr>
        <w:t xml:space="preserve"> % in </w:t>
      </w:r>
      <w:r w:rsidRPr="00B54A2F">
        <w:rPr>
          <w:rFonts w:ascii="Arial" w:eastAsia="Times New Roman" w:hAnsi="Arial" w:cs="Arial"/>
          <w:sz w:val="20"/>
          <w:szCs w:val="20"/>
        </w:rPr>
        <w:t>20</w:t>
      </w:r>
      <w:r w:rsidRPr="004F5541">
        <w:rPr>
          <w:rFonts w:ascii="Arial" w:eastAsia="Times New Roman" w:hAnsi="Arial" w:cs="Arial"/>
          <w:sz w:val="20"/>
          <w:szCs w:val="20"/>
        </w:rPr>
        <w:t>11.</w:t>
      </w:r>
      <w:r w:rsidRPr="004F5541">
        <w:rPr>
          <w:rFonts w:ascii="Arial" w:hAnsi="Arial" w:cs="Arial"/>
          <w:sz w:val="20"/>
          <w:szCs w:val="20"/>
        </w:rPr>
        <w:t>In this study level of awareness abou</w:t>
      </w:r>
      <w:r>
        <w:rPr>
          <w:rFonts w:ascii="Arial" w:hAnsi="Arial" w:cs="Arial"/>
          <w:sz w:val="20"/>
          <w:szCs w:val="20"/>
        </w:rPr>
        <w:t xml:space="preserve">t solid waste threats to </w:t>
      </w:r>
      <w:proofErr w:type="spellStart"/>
      <w:r>
        <w:rPr>
          <w:rFonts w:ascii="Arial" w:hAnsi="Arial" w:cs="Arial"/>
          <w:sz w:val="20"/>
          <w:szCs w:val="20"/>
        </w:rPr>
        <w:t>Shandu</w:t>
      </w:r>
      <w:r w:rsidRPr="004F5541">
        <w:rPr>
          <w:rFonts w:ascii="Arial" w:hAnsi="Arial" w:cs="Arial"/>
          <w:sz w:val="20"/>
          <w:szCs w:val="20"/>
        </w:rPr>
        <w:t>r</w:t>
      </w:r>
      <w:proofErr w:type="spellEnd"/>
      <w:r w:rsidRPr="004F5541">
        <w:rPr>
          <w:rFonts w:ascii="Arial" w:hAnsi="Arial" w:cs="Arial"/>
          <w:sz w:val="20"/>
          <w:szCs w:val="20"/>
        </w:rPr>
        <w:t xml:space="preserve"> plateau were measured and assessed in </w:t>
      </w:r>
      <w:r w:rsidRPr="00B54A2F">
        <w:rPr>
          <w:rFonts w:ascii="Arial" w:hAnsi="Arial" w:cs="Arial"/>
          <w:sz w:val="20"/>
          <w:szCs w:val="20"/>
        </w:rPr>
        <w:t>20</w:t>
      </w:r>
      <w:r w:rsidRPr="004F5541">
        <w:rPr>
          <w:rFonts w:ascii="Arial" w:hAnsi="Arial" w:cs="Arial"/>
          <w:sz w:val="20"/>
          <w:szCs w:val="20"/>
        </w:rPr>
        <w:t xml:space="preserve">08, </w:t>
      </w:r>
      <w:r w:rsidRPr="00B54A2F">
        <w:rPr>
          <w:rFonts w:ascii="Arial" w:hAnsi="Arial" w:cs="Arial"/>
          <w:sz w:val="20"/>
          <w:szCs w:val="20"/>
        </w:rPr>
        <w:t>20</w:t>
      </w:r>
      <w:r w:rsidRPr="004F5541">
        <w:rPr>
          <w:rFonts w:ascii="Arial" w:hAnsi="Arial" w:cs="Arial"/>
          <w:sz w:val="20"/>
          <w:szCs w:val="20"/>
        </w:rPr>
        <w:t xml:space="preserve">10 and </w:t>
      </w:r>
      <w:r w:rsidRPr="00B54A2F">
        <w:rPr>
          <w:rFonts w:ascii="Arial" w:hAnsi="Arial" w:cs="Arial"/>
          <w:sz w:val="20"/>
          <w:szCs w:val="20"/>
        </w:rPr>
        <w:t>20</w:t>
      </w:r>
      <w:r w:rsidRPr="004F5541">
        <w:rPr>
          <w:rFonts w:ascii="Arial" w:hAnsi="Arial" w:cs="Arial"/>
          <w:sz w:val="20"/>
          <w:szCs w:val="20"/>
        </w:rPr>
        <w:t xml:space="preserve">11. In </w:t>
      </w:r>
      <w:r w:rsidRPr="00B54A2F">
        <w:rPr>
          <w:rFonts w:ascii="Arial" w:hAnsi="Arial" w:cs="Arial"/>
          <w:sz w:val="20"/>
          <w:szCs w:val="20"/>
        </w:rPr>
        <w:t>20</w:t>
      </w:r>
      <w:r w:rsidRPr="004F5541">
        <w:rPr>
          <w:rFonts w:ascii="Arial" w:hAnsi="Arial" w:cs="Arial"/>
          <w:sz w:val="20"/>
          <w:szCs w:val="20"/>
        </w:rPr>
        <w:t>08, visitors were not fully aware of the prolong threats of solid waste and mostly preferred NBDSW items than BDSW items. WWF – P</w:t>
      </w:r>
      <w:r>
        <w:rPr>
          <w:rFonts w:ascii="Arial" w:hAnsi="Arial" w:cs="Arial"/>
          <w:sz w:val="20"/>
          <w:szCs w:val="20"/>
        </w:rPr>
        <w:t xml:space="preserve"> took initiative to save </w:t>
      </w:r>
      <w:proofErr w:type="spellStart"/>
      <w:r>
        <w:rPr>
          <w:rFonts w:ascii="Arial" w:hAnsi="Arial" w:cs="Arial"/>
          <w:sz w:val="20"/>
          <w:szCs w:val="20"/>
        </w:rPr>
        <w:t>Shandu</w:t>
      </w:r>
      <w:r w:rsidRPr="004F5541">
        <w:rPr>
          <w:rFonts w:ascii="Arial" w:hAnsi="Arial" w:cs="Arial"/>
          <w:sz w:val="20"/>
          <w:szCs w:val="20"/>
        </w:rPr>
        <w:t>r</w:t>
      </w:r>
      <w:proofErr w:type="spellEnd"/>
      <w:r w:rsidRPr="004F5541">
        <w:rPr>
          <w:rFonts w:ascii="Arial" w:hAnsi="Arial" w:cs="Arial"/>
          <w:sz w:val="20"/>
          <w:szCs w:val="20"/>
        </w:rPr>
        <w:t xml:space="preserve"> from adverse impacts of the solid waste and other environmental pollution the awareness level has been increased in the visitors and ot</w:t>
      </w:r>
      <w:r>
        <w:rPr>
          <w:rFonts w:ascii="Arial" w:hAnsi="Arial" w:cs="Arial"/>
          <w:sz w:val="20"/>
          <w:szCs w:val="20"/>
        </w:rPr>
        <w:t xml:space="preserve">her stakeholders to save </w:t>
      </w:r>
      <w:proofErr w:type="spellStart"/>
      <w:r>
        <w:rPr>
          <w:rFonts w:ascii="Arial" w:hAnsi="Arial" w:cs="Arial"/>
          <w:sz w:val="20"/>
          <w:szCs w:val="20"/>
        </w:rPr>
        <w:t>Shandu</w:t>
      </w:r>
      <w:r w:rsidRPr="004F5541">
        <w:rPr>
          <w:rFonts w:ascii="Arial" w:hAnsi="Arial" w:cs="Arial"/>
          <w:sz w:val="20"/>
          <w:szCs w:val="20"/>
        </w:rPr>
        <w:t>r</w:t>
      </w:r>
      <w:proofErr w:type="spellEnd"/>
      <w:r w:rsidRPr="004F5541">
        <w:rPr>
          <w:rFonts w:ascii="Arial" w:hAnsi="Arial" w:cs="Arial"/>
          <w:sz w:val="20"/>
          <w:szCs w:val="20"/>
        </w:rPr>
        <w:t xml:space="preserve"> from solid waste.</w:t>
      </w:r>
      <w:r w:rsidRPr="0098447F">
        <w:rPr>
          <w:rFonts w:ascii="Arial" w:hAnsi="Arial" w:cs="Arial"/>
          <w:sz w:val="20"/>
          <w:szCs w:val="20"/>
        </w:rPr>
        <w:t xml:space="preserve">  </w:t>
      </w:r>
    </w:p>
    <w:p w:rsidR="001F21AF" w:rsidRPr="001F21AF" w:rsidRDefault="001F21AF" w:rsidP="001F21AF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p w:rsidR="001F21AF" w:rsidRPr="001F21AF" w:rsidRDefault="001F21AF" w:rsidP="001F21AF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71D06" w:rsidRPr="001F21AF" w:rsidRDefault="00A71D06">
      <w:pPr>
        <w:rPr>
          <w:rFonts w:ascii="Times New Roman" w:hAnsi="Times New Roman"/>
          <w:sz w:val="24"/>
          <w:szCs w:val="24"/>
        </w:rPr>
      </w:pPr>
    </w:p>
    <w:sectPr w:rsidR="00A71D06" w:rsidRPr="001F21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1AF"/>
    <w:rsid w:val="001F21AF"/>
    <w:rsid w:val="00A7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1AF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1AF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2018-05-15T14:18:00Z</dcterms:created>
  <dcterms:modified xsi:type="dcterms:W3CDTF">2018-05-15T14:21:00Z</dcterms:modified>
</cp:coreProperties>
</file>