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0501E8" w:rsidRPr="000501E8">
        <w:rPr>
          <w:rFonts w:ascii="Times New Roman" w:hAnsi="Times New Roman" w:cs="Times New Roman"/>
          <w:b/>
          <w:caps/>
          <w:sz w:val="24"/>
          <w:szCs w:val="24"/>
        </w:rPr>
        <w:t xml:space="preserve">Storm water treatment in </w:t>
      </w:r>
      <w:r w:rsidR="00B05124">
        <w:rPr>
          <w:rFonts w:ascii="Times New Roman" w:hAnsi="Times New Roman" w:cs="Times New Roman"/>
          <w:b/>
          <w:caps/>
          <w:sz w:val="24"/>
          <w:szCs w:val="24"/>
        </w:rPr>
        <w:t xml:space="preserve">a </w:t>
      </w:r>
      <w:r w:rsidR="000501E8" w:rsidRPr="000501E8">
        <w:rPr>
          <w:rFonts w:ascii="Times New Roman" w:hAnsi="Times New Roman" w:cs="Times New Roman"/>
          <w:b/>
          <w:caps/>
          <w:sz w:val="24"/>
          <w:szCs w:val="24"/>
        </w:rPr>
        <w:t xml:space="preserve">subsurface constructed wetland in </w:t>
      </w:r>
      <w:r w:rsidR="003272F6">
        <w:rPr>
          <w:rFonts w:ascii="Times New Roman" w:hAnsi="Times New Roman" w:cs="Times New Roman"/>
          <w:b/>
          <w:caps/>
          <w:sz w:val="24"/>
          <w:szCs w:val="24"/>
        </w:rPr>
        <w:t xml:space="preserve">a farmyard in </w:t>
      </w:r>
      <w:r w:rsidR="000501E8" w:rsidRPr="000501E8">
        <w:rPr>
          <w:rFonts w:ascii="Times New Roman" w:hAnsi="Times New Roman" w:cs="Times New Roman"/>
          <w:b/>
          <w:caps/>
          <w:sz w:val="24"/>
          <w:szCs w:val="24"/>
        </w:rPr>
        <w:t>Latvia</w:t>
      </w:r>
    </w:p>
    <w:p w:rsidR="00DF04E3" w:rsidRDefault="002C20BE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Linda Grinberga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 xml:space="preserve">Ainis </w:t>
      </w:r>
      <w:proofErr w:type="spellStart"/>
      <w:r>
        <w:rPr>
          <w:rFonts w:ascii="Times New Roman" w:hAnsi="Times New Roman" w:cs="Times New Roman"/>
          <w:sz w:val="24"/>
          <w:u w:val="single"/>
        </w:rPr>
        <w:t>Lagzdins</w:t>
      </w:r>
      <w:proofErr w:type="spellEnd"/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2C20BE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>Latvia University of Agriculture</w:t>
      </w:r>
      <w:r w:rsidR="00C33D7A">
        <w:rPr>
          <w:rFonts w:ascii="Times New Roman" w:hAnsi="Times New Roman" w:cs="Times New Roman"/>
          <w:i/>
          <w:iCs/>
          <w:sz w:val="24"/>
        </w:rPr>
        <w:t xml:space="preserve">, </w:t>
      </w:r>
      <w:r w:rsidR="00C33D7A" w:rsidRPr="00C33D7A">
        <w:rPr>
          <w:rFonts w:ascii="Times New Roman" w:hAnsi="Times New Roman" w:cs="Times New Roman"/>
          <w:i/>
          <w:iCs/>
          <w:sz w:val="24"/>
        </w:rPr>
        <w:t>Department of Environmental Engineering and Water Management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F263E1" w:rsidRDefault="00215D18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</w:t>
      </w:r>
      <w:r w:rsidR="00F72D94" w:rsidRPr="00B05124">
        <w:rPr>
          <w:rFonts w:ascii="Times New Roman" w:hAnsi="Times New Roman" w:cs="Times New Roman"/>
          <w:sz w:val="24"/>
        </w:rPr>
        <w:t>water treatment system</w:t>
      </w:r>
      <w:r w:rsidR="000F4A2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e</w:t>
      </w:r>
      <w:r w:rsidRPr="00B05124">
        <w:rPr>
          <w:rFonts w:ascii="Times New Roman" w:hAnsi="Times New Roman" w:cs="Times New Roman"/>
          <w:sz w:val="24"/>
        </w:rPr>
        <w:t xml:space="preserve">xamined </w:t>
      </w:r>
      <w:r>
        <w:rPr>
          <w:rFonts w:ascii="Times New Roman" w:hAnsi="Times New Roman" w:cs="Times New Roman"/>
          <w:sz w:val="24"/>
        </w:rPr>
        <w:t>in this</w:t>
      </w:r>
      <w:r w:rsidR="000F4A28">
        <w:rPr>
          <w:rFonts w:ascii="Times New Roman" w:hAnsi="Times New Roman" w:cs="Times New Roman"/>
          <w:sz w:val="24"/>
        </w:rPr>
        <w:t xml:space="preserve"> study</w:t>
      </w:r>
      <w:r w:rsidR="00F72D94" w:rsidRPr="00B05124">
        <w:rPr>
          <w:rFonts w:ascii="Times New Roman" w:hAnsi="Times New Roman" w:cs="Times New Roman"/>
          <w:sz w:val="24"/>
        </w:rPr>
        <w:t xml:space="preserve"> consists of a sedimentation pond as a </w:t>
      </w:r>
      <w:r w:rsidR="00133A55" w:rsidRPr="00B05124">
        <w:rPr>
          <w:rFonts w:ascii="Times New Roman" w:hAnsi="Times New Roman" w:cs="Times New Roman"/>
          <w:sz w:val="24"/>
        </w:rPr>
        <w:t>p</w:t>
      </w:r>
      <w:r w:rsidR="00133A55">
        <w:rPr>
          <w:rFonts w:ascii="Times New Roman" w:hAnsi="Times New Roman" w:cs="Times New Roman"/>
          <w:sz w:val="24"/>
        </w:rPr>
        <w:t>re-treatment</w:t>
      </w:r>
      <w:r w:rsidR="00F72D94">
        <w:rPr>
          <w:rFonts w:ascii="Times New Roman" w:hAnsi="Times New Roman" w:cs="Times New Roman"/>
          <w:sz w:val="24"/>
        </w:rPr>
        <w:t xml:space="preserve"> plant, a water pump</w:t>
      </w:r>
      <w:r w:rsidR="00F72D94" w:rsidRPr="00B05124">
        <w:rPr>
          <w:rFonts w:ascii="Times New Roman" w:hAnsi="Times New Roman" w:cs="Times New Roman"/>
          <w:sz w:val="24"/>
        </w:rPr>
        <w:t xml:space="preserve"> and a horizontal subsurface flow constructed wetland with the surface area of 160 m</w:t>
      </w:r>
      <w:r w:rsidR="00F72D94" w:rsidRPr="00B05124">
        <w:rPr>
          <w:rFonts w:ascii="Times New Roman" w:hAnsi="Times New Roman" w:cs="Times New Roman"/>
          <w:sz w:val="24"/>
          <w:vertAlign w:val="superscript"/>
        </w:rPr>
        <w:t>2</w:t>
      </w:r>
      <w:r w:rsidR="00F72D94" w:rsidRPr="00B05124">
        <w:rPr>
          <w:rFonts w:ascii="Times New Roman" w:hAnsi="Times New Roman" w:cs="Times New Roman"/>
          <w:sz w:val="24"/>
        </w:rPr>
        <w:t>.</w:t>
      </w:r>
      <w:r w:rsidR="00F72D9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This treatment system</w:t>
      </w:r>
      <w:r w:rsidR="00B05124" w:rsidRPr="00B05124">
        <w:rPr>
          <w:rFonts w:ascii="Times New Roman" w:hAnsi="Times New Roman" w:cs="Times New Roman"/>
          <w:sz w:val="24"/>
        </w:rPr>
        <w:t xml:space="preserve"> was installed at the farm </w:t>
      </w:r>
      <w:proofErr w:type="spellStart"/>
      <w:r w:rsidR="00B05124" w:rsidRPr="00B05124">
        <w:rPr>
          <w:rFonts w:ascii="Times New Roman" w:hAnsi="Times New Roman" w:cs="Times New Roman"/>
          <w:sz w:val="24"/>
        </w:rPr>
        <w:t>Mezaciruli</w:t>
      </w:r>
      <w:proofErr w:type="spellEnd"/>
      <w:r w:rsidR="00B05124" w:rsidRPr="00B05124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B05124" w:rsidRPr="00B05124">
        <w:rPr>
          <w:rFonts w:ascii="Times New Roman" w:hAnsi="Times New Roman" w:cs="Times New Roman"/>
          <w:sz w:val="24"/>
        </w:rPr>
        <w:t>Zalenieki</w:t>
      </w:r>
      <w:proofErr w:type="spellEnd"/>
      <w:r w:rsidR="00B05124" w:rsidRPr="00B05124">
        <w:rPr>
          <w:rFonts w:ascii="Times New Roman" w:hAnsi="Times New Roman" w:cs="Times New Roman"/>
          <w:sz w:val="24"/>
        </w:rPr>
        <w:t xml:space="preserve"> </w:t>
      </w:r>
      <w:r w:rsidR="008A39C2" w:rsidRPr="00B05124">
        <w:rPr>
          <w:rFonts w:ascii="Times New Roman" w:hAnsi="Times New Roman" w:cs="Times New Roman"/>
          <w:sz w:val="24"/>
        </w:rPr>
        <w:t>County</w:t>
      </w:r>
      <w:r w:rsidR="00B05124" w:rsidRPr="00B05124">
        <w:rPr>
          <w:rFonts w:ascii="Times New Roman" w:hAnsi="Times New Roman" w:cs="Times New Roman"/>
          <w:sz w:val="24"/>
        </w:rPr>
        <w:t>, Jelgava region, in the middle part of Latvia, in August 2014 to improve storm</w:t>
      </w:r>
      <w:r w:rsidR="00F72D94">
        <w:rPr>
          <w:rFonts w:ascii="Times New Roman" w:hAnsi="Times New Roman" w:cs="Times New Roman"/>
          <w:sz w:val="24"/>
        </w:rPr>
        <w:t xml:space="preserve"> </w:t>
      </w:r>
      <w:r w:rsidR="00B05124" w:rsidRPr="00B05124">
        <w:rPr>
          <w:rFonts w:ascii="Times New Roman" w:hAnsi="Times New Roman" w:cs="Times New Roman"/>
          <w:sz w:val="24"/>
        </w:rPr>
        <w:t xml:space="preserve">water quality collected from the farmyard and demonstrate applicability of constructed wetland as a </w:t>
      </w:r>
      <w:r>
        <w:rPr>
          <w:rFonts w:ascii="Times New Roman" w:hAnsi="Times New Roman" w:cs="Times New Roman"/>
          <w:sz w:val="24"/>
        </w:rPr>
        <w:t>suitable</w:t>
      </w:r>
      <w:r w:rsidR="00B05124" w:rsidRPr="00B05124">
        <w:rPr>
          <w:rFonts w:ascii="Times New Roman" w:hAnsi="Times New Roman" w:cs="Times New Roman"/>
          <w:sz w:val="24"/>
        </w:rPr>
        <w:t xml:space="preserve"> treatment option for contaminated surface runoff. </w:t>
      </w:r>
      <w:r w:rsidR="00F72D94" w:rsidRPr="00F72D94">
        <w:rPr>
          <w:rFonts w:ascii="Times New Roman" w:hAnsi="Times New Roman" w:cs="Times New Roman"/>
          <w:sz w:val="24"/>
        </w:rPr>
        <w:t xml:space="preserve">During the observation period of </w:t>
      </w:r>
      <w:r w:rsidR="004844BC" w:rsidRPr="004844BC">
        <w:rPr>
          <w:rFonts w:ascii="Times New Roman" w:hAnsi="Times New Roman" w:cs="Times New Roman"/>
          <w:sz w:val="24"/>
        </w:rPr>
        <w:t>32 months (2014-2017</w:t>
      </w:r>
      <w:r w:rsidR="00F72D94" w:rsidRPr="004844BC">
        <w:rPr>
          <w:rFonts w:ascii="Times New Roman" w:hAnsi="Times New Roman" w:cs="Times New Roman"/>
          <w:sz w:val="24"/>
        </w:rPr>
        <w:t>) water</w:t>
      </w:r>
      <w:r w:rsidR="00F72D94" w:rsidRPr="00F72D94">
        <w:rPr>
          <w:rFonts w:ascii="Times New Roman" w:hAnsi="Times New Roman" w:cs="Times New Roman"/>
          <w:sz w:val="24"/>
        </w:rPr>
        <w:t xml:space="preserve"> quality parameters such as total suspended solids (TSS), nitrate </w:t>
      </w:r>
      <w:r>
        <w:rPr>
          <w:rFonts w:ascii="Times New Roman" w:hAnsi="Times New Roman" w:cs="Times New Roman"/>
          <w:sz w:val="24"/>
        </w:rPr>
        <w:t xml:space="preserve">- </w:t>
      </w:r>
      <w:r w:rsidR="00F72D94" w:rsidRPr="00F72D94">
        <w:rPr>
          <w:rFonts w:ascii="Times New Roman" w:hAnsi="Times New Roman" w:cs="Times New Roman"/>
          <w:sz w:val="24"/>
        </w:rPr>
        <w:t>nitrogen (NO</w:t>
      </w:r>
      <w:r w:rsidR="00F72D94" w:rsidRPr="004844BC">
        <w:rPr>
          <w:rFonts w:ascii="Times New Roman" w:hAnsi="Times New Roman" w:cs="Times New Roman"/>
          <w:sz w:val="24"/>
          <w:vertAlign w:val="subscript"/>
        </w:rPr>
        <w:t>3</w:t>
      </w:r>
      <w:r w:rsidR="00F72D94" w:rsidRPr="00F72D94">
        <w:rPr>
          <w:rFonts w:ascii="Times New Roman" w:hAnsi="Times New Roman" w:cs="Times New Roman"/>
          <w:sz w:val="24"/>
        </w:rPr>
        <w:t xml:space="preserve">-N), ammonium </w:t>
      </w:r>
      <w:r>
        <w:rPr>
          <w:rFonts w:ascii="Times New Roman" w:hAnsi="Times New Roman" w:cs="Times New Roman"/>
          <w:sz w:val="24"/>
        </w:rPr>
        <w:t xml:space="preserve">- </w:t>
      </w:r>
      <w:r w:rsidR="00F72D94" w:rsidRPr="00F72D94">
        <w:rPr>
          <w:rFonts w:ascii="Times New Roman" w:hAnsi="Times New Roman" w:cs="Times New Roman"/>
          <w:sz w:val="24"/>
        </w:rPr>
        <w:t>nitrogen (NH</w:t>
      </w:r>
      <w:r w:rsidR="00F72D94" w:rsidRPr="004844BC">
        <w:rPr>
          <w:rFonts w:ascii="Times New Roman" w:hAnsi="Times New Roman" w:cs="Times New Roman"/>
          <w:sz w:val="24"/>
          <w:vertAlign w:val="subscript"/>
        </w:rPr>
        <w:t>4</w:t>
      </w:r>
      <w:r w:rsidR="00F72D94" w:rsidRPr="00F72D94">
        <w:rPr>
          <w:rFonts w:ascii="Times New Roman" w:hAnsi="Times New Roman" w:cs="Times New Roman"/>
          <w:sz w:val="24"/>
        </w:rPr>
        <w:t xml:space="preserve">-N), total nitrogen (TN), orthophosphate </w:t>
      </w:r>
      <w:r>
        <w:rPr>
          <w:rFonts w:ascii="Times New Roman" w:hAnsi="Times New Roman" w:cs="Times New Roman"/>
          <w:sz w:val="24"/>
        </w:rPr>
        <w:t xml:space="preserve">- </w:t>
      </w:r>
      <w:r w:rsidR="00F72D94" w:rsidRPr="00F72D94">
        <w:rPr>
          <w:rFonts w:ascii="Times New Roman" w:hAnsi="Times New Roman" w:cs="Times New Roman"/>
          <w:sz w:val="24"/>
        </w:rPr>
        <w:t>phosphorus (PO</w:t>
      </w:r>
      <w:r w:rsidR="00F72D94" w:rsidRPr="004844BC">
        <w:rPr>
          <w:rFonts w:ascii="Times New Roman" w:hAnsi="Times New Roman" w:cs="Times New Roman"/>
          <w:sz w:val="24"/>
          <w:vertAlign w:val="subscript"/>
        </w:rPr>
        <w:t>4</w:t>
      </w:r>
      <w:r w:rsidR="00F72D94" w:rsidRPr="00F72D94">
        <w:rPr>
          <w:rFonts w:ascii="Times New Roman" w:hAnsi="Times New Roman" w:cs="Times New Roman"/>
          <w:sz w:val="24"/>
        </w:rPr>
        <w:t xml:space="preserve">-P), and total phosphorus (TP) were monitored and nutrient removal efficiency of the system was </w:t>
      </w:r>
      <w:r>
        <w:rPr>
          <w:rFonts w:ascii="Times New Roman" w:hAnsi="Times New Roman" w:cs="Times New Roman"/>
          <w:sz w:val="24"/>
        </w:rPr>
        <w:t>calculated</w:t>
      </w:r>
      <w:r w:rsidR="00F72D94" w:rsidRPr="00F72D94">
        <w:rPr>
          <w:rFonts w:ascii="Times New Roman" w:hAnsi="Times New Roman" w:cs="Times New Roman"/>
          <w:sz w:val="24"/>
        </w:rPr>
        <w:t xml:space="preserve">. </w:t>
      </w:r>
      <w:r w:rsidR="000F010E">
        <w:rPr>
          <w:rFonts w:ascii="Times New Roman" w:hAnsi="Times New Roman" w:cs="Times New Roman"/>
          <w:sz w:val="24"/>
        </w:rPr>
        <w:t>Nutrient concentrations</w:t>
      </w:r>
      <w:r w:rsidR="000F010E" w:rsidRPr="00F72D94">
        <w:rPr>
          <w:rFonts w:ascii="Times New Roman" w:hAnsi="Times New Roman" w:cs="Times New Roman"/>
          <w:sz w:val="24"/>
        </w:rPr>
        <w:t xml:space="preserve"> </w:t>
      </w:r>
      <w:r w:rsidR="000F010E">
        <w:rPr>
          <w:rFonts w:ascii="Times New Roman" w:hAnsi="Times New Roman" w:cs="Times New Roman"/>
          <w:sz w:val="24"/>
        </w:rPr>
        <w:t>in w</w:t>
      </w:r>
      <w:r w:rsidR="00F72D94" w:rsidRPr="00F72D94">
        <w:rPr>
          <w:rFonts w:ascii="Times New Roman" w:hAnsi="Times New Roman" w:cs="Times New Roman"/>
          <w:sz w:val="24"/>
        </w:rPr>
        <w:t xml:space="preserve">ater samples collected at the </w:t>
      </w:r>
      <w:r w:rsidR="000F010E">
        <w:rPr>
          <w:rFonts w:ascii="Times New Roman" w:hAnsi="Times New Roman" w:cs="Times New Roman"/>
          <w:sz w:val="24"/>
        </w:rPr>
        <w:t>inlet and outlet were compared.</w:t>
      </w:r>
    </w:p>
    <w:p w:rsidR="0028059F" w:rsidRDefault="004F0128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m</w:t>
      </w:r>
      <w:r w:rsidR="00F72D94" w:rsidRPr="00F72D94">
        <w:rPr>
          <w:rFonts w:ascii="Times New Roman" w:hAnsi="Times New Roman" w:cs="Times New Roman"/>
          <w:sz w:val="24"/>
        </w:rPr>
        <w:t>onitoring results obtained during this study show</w:t>
      </w:r>
      <w:r w:rsidR="00103B9B">
        <w:rPr>
          <w:rFonts w:ascii="Times New Roman" w:hAnsi="Times New Roman" w:cs="Times New Roman"/>
          <w:sz w:val="24"/>
        </w:rPr>
        <w:t>ed</w:t>
      </w:r>
      <w:r w:rsidR="00F72D94" w:rsidRPr="00F72D94">
        <w:rPr>
          <w:rFonts w:ascii="Times New Roman" w:hAnsi="Times New Roman" w:cs="Times New Roman"/>
          <w:sz w:val="24"/>
        </w:rPr>
        <w:t xml:space="preserve"> that on average concentrations of TN and TP were reduced </w:t>
      </w:r>
      <w:r w:rsidR="00F72D94" w:rsidRPr="00F263E1">
        <w:rPr>
          <w:rFonts w:ascii="Times New Roman" w:hAnsi="Times New Roman" w:cs="Times New Roman"/>
          <w:sz w:val="24"/>
        </w:rPr>
        <w:t xml:space="preserve">by </w:t>
      </w:r>
      <w:r w:rsidR="00F263E1" w:rsidRPr="00F263E1">
        <w:rPr>
          <w:rFonts w:ascii="Times New Roman" w:hAnsi="Times New Roman" w:cs="Times New Roman"/>
          <w:sz w:val="24"/>
        </w:rPr>
        <w:t>34% and 82</w:t>
      </w:r>
      <w:r w:rsidR="00F72D94" w:rsidRPr="00F263E1">
        <w:rPr>
          <w:rFonts w:ascii="Times New Roman" w:hAnsi="Times New Roman" w:cs="Times New Roman"/>
          <w:sz w:val="24"/>
        </w:rPr>
        <w:t>%, respectively.</w:t>
      </w:r>
      <w:r w:rsidR="000F4A28">
        <w:rPr>
          <w:rFonts w:ascii="Times New Roman" w:hAnsi="Times New Roman" w:cs="Times New Roman"/>
          <w:sz w:val="24"/>
        </w:rPr>
        <w:t xml:space="preserve"> </w:t>
      </w:r>
      <w:r w:rsidR="00103B9B">
        <w:rPr>
          <w:rFonts w:ascii="Times New Roman" w:hAnsi="Times New Roman" w:cs="Times New Roman"/>
          <w:sz w:val="24"/>
        </w:rPr>
        <w:t>Overall, t</w:t>
      </w:r>
      <w:r w:rsidR="000F4A28">
        <w:rPr>
          <w:rFonts w:ascii="Times New Roman" w:hAnsi="Times New Roman" w:cs="Times New Roman"/>
          <w:sz w:val="24"/>
        </w:rPr>
        <w:t xml:space="preserve">he subsurface flow constructed wetland </w:t>
      </w:r>
      <w:r w:rsidR="0085643A">
        <w:rPr>
          <w:rFonts w:ascii="Times New Roman" w:hAnsi="Times New Roman" w:cs="Times New Roman"/>
          <w:sz w:val="24"/>
        </w:rPr>
        <w:t>displayed</w:t>
      </w:r>
      <w:r w:rsidR="000F4A28">
        <w:rPr>
          <w:rFonts w:ascii="Times New Roman" w:hAnsi="Times New Roman" w:cs="Times New Roman"/>
          <w:sz w:val="24"/>
        </w:rPr>
        <w:t xml:space="preserve"> a steady decrease </w:t>
      </w:r>
      <w:r w:rsidR="00103B9B">
        <w:rPr>
          <w:rFonts w:ascii="Times New Roman" w:hAnsi="Times New Roman" w:cs="Times New Roman"/>
          <w:sz w:val="24"/>
        </w:rPr>
        <w:t>for</w:t>
      </w:r>
      <w:r w:rsidR="000F4A28">
        <w:rPr>
          <w:rFonts w:ascii="Times New Roman" w:hAnsi="Times New Roman" w:cs="Times New Roman"/>
          <w:sz w:val="24"/>
        </w:rPr>
        <w:t xml:space="preserve"> all measured </w:t>
      </w:r>
      <w:r w:rsidR="000F4A28" w:rsidRPr="004844BC">
        <w:rPr>
          <w:rFonts w:ascii="Times New Roman" w:hAnsi="Times New Roman" w:cs="Times New Roman"/>
          <w:sz w:val="24"/>
        </w:rPr>
        <w:t>water</w:t>
      </w:r>
      <w:r w:rsidR="000F4A28" w:rsidRPr="00F72D94">
        <w:rPr>
          <w:rFonts w:ascii="Times New Roman" w:hAnsi="Times New Roman" w:cs="Times New Roman"/>
          <w:sz w:val="24"/>
        </w:rPr>
        <w:t xml:space="preserve"> quality parameters</w:t>
      </w:r>
      <w:r w:rsidR="009C2EB6">
        <w:rPr>
          <w:rFonts w:ascii="Times New Roman" w:hAnsi="Times New Roman" w:cs="Times New Roman"/>
          <w:sz w:val="24"/>
        </w:rPr>
        <w:t xml:space="preserve"> </w:t>
      </w:r>
      <w:r w:rsidR="00133A55">
        <w:rPr>
          <w:rFonts w:ascii="Times New Roman" w:hAnsi="Times New Roman" w:cs="Times New Roman"/>
          <w:sz w:val="24"/>
        </w:rPr>
        <w:t>when</w:t>
      </w:r>
      <w:r w:rsidR="000F4A28">
        <w:rPr>
          <w:rFonts w:ascii="Times New Roman" w:hAnsi="Times New Roman" w:cs="Times New Roman"/>
          <w:sz w:val="24"/>
        </w:rPr>
        <w:t xml:space="preserve"> </w:t>
      </w:r>
      <w:r w:rsidR="00103B9B">
        <w:rPr>
          <w:rFonts w:ascii="Times New Roman" w:hAnsi="Times New Roman" w:cs="Times New Roman"/>
          <w:sz w:val="24"/>
        </w:rPr>
        <w:t xml:space="preserve">average </w:t>
      </w:r>
      <w:r w:rsidR="000F4A28">
        <w:rPr>
          <w:rFonts w:ascii="Times New Roman" w:hAnsi="Times New Roman" w:cs="Times New Roman"/>
          <w:sz w:val="24"/>
        </w:rPr>
        <w:t xml:space="preserve">monthly nutrient retention values were compared. </w:t>
      </w:r>
      <w:r w:rsidR="00103B9B" w:rsidRPr="009C2EB6">
        <w:rPr>
          <w:rFonts w:ascii="Times New Roman" w:hAnsi="Times New Roman" w:cs="Times New Roman"/>
          <w:sz w:val="24"/>
          <w:lang w:val="en-IN"/>
        </w:rPr>
        <w:t xml:space="preserve">However, in some cases, an increase in the amount of nutrients leaving </w:t>
      </w:r>
      <w:r w:rsidR="00103B9B">
        <w:rPr>
          <w:rFonts w:ascii="Times New Roman" w:hAnsi="Times New Roman" w:cs="Times New Roman"/>
          <w:sz w:val="24"/>
          <w:lang w:val="en-IN"/>
        </w:rPr>
        <w:t>the constructed wetland</w:t>
      </w:r>
      <w:r w:rsidR="00103B9B" w:rsidRPr="009C2EB6">
        <w:rPr>
          <w:rFonts w:ascii="Times New Roman" w:hAnsi="Times New Roman" w:cs="Times New Roman"/>
          <w:sz w:val="24"/>
          <w:lang w:val="en-IN"/>
        </w:rPr>
        <w:t xml:space="preserve"> was observed. </w:t>
      </w:r>
      <w:r w:rsidR="00133A55">
        <w:rPr>
          <w:rFonts w:ascii="Times New Roman" w:hAnsi="Times New Roman" w:cs="Times New Roman"/>
          <w:sz w:val="24"/>
        </w:rPr>
        <w:t xml:space="preserve">The wetland </w:t>
      </w:r>
      <w:r w:rsidR="00103B9B">
        <w:rPr>
          <w:rFonts w:ascii="Times New Roman" w:hAnsi="Times New Roman" w:cs="Times New Roman"/>
          <w:sz w:val="24"/>
        </w:rPr>
        <w:t>retained</w:t>
      </w:r>
      <w:r w:rsidR="00133A55">
        <w:rPr>
          <w:rFonts w:ascii="Times New Roman" w:hAnsi="Times New Roman" w:cs="Times New Roman"/>
          <w:sz w:val="24"/>
        </w:rPr>
        <w:t xml:space="preserve"> suspended solids </w:t>
      </w:r>
      <w:r w:rsidR="00103B9B">
        <w:rPr>
          <w:rFonts w:ascii="Times New Roman" w:hAnsi="Times New Roman" w:cs="Times New Roman"/>
          <w:sz w:val="24"/>
        </w:rPr>
        <w:t xml:space="preserve">on average by 59% and similarity as for nutrients </w:t>
      </w:r>
      <w:r w:rsidR="00133A55">
        <w:rPr>
          <w:rFonts w:ascii="Times New Roman" w:hAnsi="Times New Roman" w:cs="Times New Roman"/>
          <w:sz w:val="24"/>
        </w:rPr>
        <w:t xml:space="preserve">showed </w:t>
      </w:r>
      <w:r>
        <w:rPr>
          <w:rFonts w:ascii="Times New Roman" w:hAnsi="Times New Roman" w:cs="Times New Roman"/>
          <w:sz w:val="24"/>
        </w:rPr>
        <w:t>occasional</w:t>
      </w:r>
      <w:r w:rsidR="00133A55">
        <w:rPr>
          <w:rFonts w:ascii="Times New Roman" w:hAnsi="Times New Roman" w:cs="Times New Roman"/>
          <w:sz w:val="24"/>
        </w:rPr>
        <w:t xml:space="preserve"> </w:t>
      </w:r>
      <w:r w:rsidR="00103B9B">
        <w:rPr>
          <w:rFonts w:ascii="Times New Roman" w:hAnsi="Times New Roman" w:cs="Times New Roman"/>
          <w:sz w:val="24"/>
        </w:rPr>
        <w:t xml:space="preserve">increase in </w:t>
      </w:r>
      <w:r w:rsidR="00133A55">
        <w:rPr>
          <w:rFonts w:ascii="Times New Roman" w:hAnsi="Times New Roman" w:cs="Times New Roman"/>
          <w:sz w:val="24"/>
        </w:rPr>
        <w:t xml:space="preserve">concentration during the </w:t>
      </w:r>
      <w:r w:rsidR="00133A55" w:rsidRPr="00D24607">
        <w:rPr>
          <w:rFonts w:ascii="Times New Roman" w:hAnsi="Times New Roman" w:cs="Times New Roman"/>
          <w:sz w:val="24"/>
        </w:rPr>
        <w:t>non-vegetation period</w:t>
      </w:r>
      <w:r w:rsidR="00133A55">
        <w:rPr>
          <w:rFonts w:ascii="Times New Roman" w:hAnsi="Times New Roman" w:cs="Times New Roman"/>
          <w:sz w:val="24"/>
        </w:rPr>
        <w:t xml:space="preserve"> (</w:t>
      </w:r>
      <w:r w:rsidR="00133A55" w:rsidRPr="00D24607">
        <w:rPr>
          <w:rFonts w:ascii="Times New Roman" w:hAnsi="Times New Roman" w:cs="Times New Roman"/>
          <w:sz w:val="24"/>
        </w:rPr>
        <w:t>October</w:t>
      </w:r>
      <w:r w:rsidR="00133A55">
        <w:rPr>
          <w:rFonts w:ascii="Times New Roman" w:hAnsi="Times New Roman" w:cs="Times New Roman"/>
          <w:sz w:val="24"/>
        </w:rPr>
        <w:t xml:space="preserve"> to March).</w:t>
      </w:r>
      <w:r w:rsidR="009C2EB6">
        <w:rPr>
          <w:rFonts w:ascii="Times New Roman" w:hAnsi="Times New Roman" w:cs="Times New Roman"/>
          <w:sz w:val="24"/>
        </w:rPr>
        <w:t xml:space="preserve"> </w:t>
      </w:r>
      <w:r w:rsidR="009C2EB6" w:rsidRPr="009C2EB6">
        <w:rPr>
          <w:rFonts w:ascii="Times New Roman" w:hAnsi="Times New Roman" w:cs="Times New Roman"/>
          <w:sz w:val="24"/>
          <w:lang w:val="en-IN"/>
        </w:rPr>
        <w:t xml:space="preserve">This study </w:t>
      </w:r>
      <w:r>
        <w:rPr>
          <w:rFonts w:ascii="Times New Roman" w:hAnsi="Times New Roman" w:cs="Times New Roman"/>
          <w:sz w:val="24"/>
          <w:lang w:val="en-IN"/>
        </w:rPr>
        <w:t>illustrated</w:t>
      </w:r>
      <w:r w:rsidR="009C2EB6" w:rsidRPr="009C2EB6">
        <w:rPr>
          <w:rFonts w:ascii="Times New Roman" w:hAnsi="Times New Roman" w:cs="Times New Roman"/>
          <w:sz w:val="24"/>
          <w:lang w:val="en-IN"/>
        </w:rPr>
        <w:t xml:space="preserve"> that </w:t>
      </w:r>
      <w:r w:rsidR="009C2EB6" w:rsidRPr="00B05124">
        <w:rPr>
          <w:rFonts w:ascii="Times New Roman" w:hAnsi="Times New Roman" w:cs="Times New Roman"/>
          <w:sz w:val="24"/>
        </w:rPr>
        <w:t>subsurface flow constructed wetland</w:t>
      </w:r>
      <w:r w:rsidR="009C2EB6" w:rsidRPr="009C2EB6">
        <w:rPr>
          <w:rFonts w:ascii="Times New Roman" w:hAnsi="Times New Roman" w:cs="Times New Roman"/>
          <w:sz w:val="24"/>
          <w:lang w:val="en-IN"/>
        </w:rPr>
        <w:t xml:space="preserve"> </w:t>
      </w:r>
      <w:r w:rsidR="00F80AAB">
        <w:rPr>
          <w:rFonts w:ascii="Times New Roman" w:hAnsi="Times New Roman" w:cs="Times New Roman"/>
          <w:sz w:val="24"/>
          <w:lang w:val="en-IN"/>
        </w:rPr>
        <w:t>has</w:t>
      </w:r>
      <w:r w:rsidR="009C2EB6" w:rsidRPr="009C2EB6">
        <w:rPr>
          <w:rFonts w:ascii="Times New Roman" w:hAnsi="Times New Roman" w:cs="Times New Roman"/>
          <w:sz w:val="24"/>
          <w:lang w:val="en-IN"/>
        </w:rPr>
        <w:t xml:space="preserve"> a potential to reduce nitrogen and phosphorus concentrations in storm water.</w:t>
      </w:r>
    </w:p>
    <w:p w:rsidR="009C2EB6" w:rsidRDefault="009C2EB6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="00B05124">
        <w:rPr>
          <w:rFonts w:ascii="Times New Roman" w:hAnsi="Times New Roman" w:cs="Times New Roman"/>
          <w:sz w:val="24"/>
        </w:rPr>
        <w:t xml:space="preserve"> </w:t>
      </w:r>
      <w:r w:rsidRPr="0028059F">
        <w:rPr>
          <w:rFonts w:ascii="Times New Roman" w:hAnsi="Times New Roman" w:cs="Times New Roman"/>
          <w:sz w:val="24"/>
        </w:rPr>
        <w:t>—</w:t>
      </w:r>
      <w:r w:rsidR="00B05124">
        <w:rPr>
          <w:rFonts w:ascii="Times New Roman" w:hAnsi="Times New Roman" w:cs="Times New Roman"/>
          <w:sz w:val="24"/>
        </w:rPr>
        <w:t xml:space="preserve"> </w:t>
      </w:r>
      <w:r w:rsidR="00B05124">
        <w:rPr>
          <w:rFonts w:ascii="Times New Roman" w:hAnsi="Times New Roman" w:cs="Times New Roman"/>
          <w:i/>
          <w:sz w:val="24"/>
        </w:rPr>
        <w:t>C</w:t>
      </w:r>
      <w:r w:rsidR="00FC4FE1">
        <w:rPr>
          <w:rFonts w:ascii="Times New Roman" w:hAnsi="Times New Roman" w:cs="Times New Roman"/>
          <w:i/>
          <w:sz w:val="24"/>
        </w:rPr>
        <w:t>onstructed wetland, nutrients, retention</w:t>
      </w:r>
      <w:r w:rsidR="00B05124">
        <w:rPr>
          <w:rFonts w:ascii="Times New Roman" w:hAnsi="Times New Roman" w:cs="Times New Roman"/>
          <w:i/>
          <w:sz w:val="24"/>
        </w:rPr>
        <w:t>, storm water</w:t>
      </w:r>
      <w:r w:rsidR="00FC4FE1">
        <w:rPr>
          <w:rFonts w:ascii="Times New Roman" w:hAnsi="Times New Roman" w:cs="Times New Roman"/>
          <w:i/>
          <w:sz w:val="24"/>
        </w:rPr>
        <w:t>.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E4013E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Linda Grinberga is a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PhD </w:t>
      </w:r>
      <w:r>
        <w:rPr>
          <w:rFonts w:ascii="Times New Roman" w:hAnsi="Times New Roman" w:cs="Times New Roman"/>
          <w:iCs/>
          <w:sz w:val="24"/>
        </w:rPr>
        <w:t xml:space="preserve">student in </w:t>
      </w:r>
      <w:r w:rsidRPr="00E4013E">
        <w:rPr>
          <w:rFonts w:ascii="Times New Roman" w:hAnsi="Times New Roman" w:cs="Times New Roman"/>
          <w:iCs/>
          <w:sz w:val="24"/>
        </w:rPr>
        <w:t>Latvia University of Agriculture</w:t>
      </w:r>
      <w:r>
        <w:rPr>
          <w:rFonts w:ascii="Times New Roman" w:hAnsi="Times New Roman" w:cs="Times New Roman"/>
          <w:iCs/>
          <w:sz w:val="24"/>
        </w:rPr>
        <w:t>.</w:t>
      </w:r>
      <w:r w:rsidR="00C33D7A">
        <w:rPr>
          <w:rFonts w:ascii="Times New Roman" w:hAnsi="Times New Roman" w:cs="Times New Roman"/>
          <w:iCs/>
          <w:sz w:val="24"/>
        </w:rPr>
        <w:t xml:space="preserve"> </w:t>
      </w:r>
      <w:r w:rsidR="00FA0558">
        <w:rPr>
          <w:rFonts w:ascii="Times New Roman" w:hAnsi="Times New Roman" w:cs="Times New Roman"/>
          <w:iCs/>
          <w:sz w:val="24"/>
        </w:rPr>
        <w:t>She is a d</w:t>
      </w:r>
      <w:r w:rsidR="00C33D7A" w:rsidRPr="00C33D7A">
        <w:rPr>
          <w:rFonts w:ascii="Times New Roman" w:hAnsi="Times New Roman" w:cs="Times New Roman"/>
          <w:iCs/>
          <w:sz w:val="24"/>
        </w:rPr>
        <w:t>epartmental international coordinator</w:t>
      </w:r>
      <w:r w:rsidR="00C33D7A">
        <w:rPr>
          <w:rFonts w:ascii="Times New Roman" w:hAnsi="Times New Roman" w:cs="Times New Roman"/>
          <w:iCs/>
          <w:sz w:val="24"/>
        </w:rPr>
        <w:t xml:space="preserve"> at </w:t>
      </w:r>
      <w:r w:rsidR="00B515A0">
        <w:rPr>
          <w:rFonts w:ascii="Times New Roman" w:hAnsi="Times New Roman" w:cs="Times New Roman"/>
          <w:iCs/>
          <w:sz w:val="24"/>
        </w:rPr>
        <w:t xml:space="preserve">the </w:t>
      </w:r>
      <w:r w:rsidR="00C33D7A" w:rsidRPr="00C33D7A">
        <w:rPr>
          <w:rFonts w:ascii="Times New Roman" w:hAnsi="Times New Roman" w:cs="Times New Roman"/>
          <w:iCs/>
          <w:sz w:val="24"/>
        </w:rPr>
        <w:t>Faculty of Environment and Civil Engineering</w:t>
      </w:r>
      <w:r w:rsidR="00C33D7A">
        <w:rPr>
          <w:rFonts w:ascii="Times New Roman" w:hAnsi="Times New Roman" w:cs="Times New Roman"/>
          <w:iCs/>
          <w:sz w:val="24"/>
        </w:rPr>
        <w:t xml:space="preserve">. </w:t>
      </w:r>
      <w:r w:rsidR="00FA0558">
        <w:rPr>
          <w:rFonts w:ascii="Times New Roman" w:hAnsi="Times New Roman" w:cs="Times New Roman"/>
          <w:iCs/>
          <w:sz w:val="24"/>
        </w:rPr>
        <w:t>She is a l</w:t>
      </w:r>
      <w:r w:rsidR="00C33D7A" w:rsidRPr="00C33D7A">
        <w:rPr>
          <w:rFonts w:ascii="Times New Roman" w:hAnsi="Times New Roman" w:cs="Times New Roman"/>
          <w:iCs/>
          <w:sz w:val="24"/>
        </w:rPr>
        <w:t>ecturer</w:t>
      </w:r>
      <w:r w:rsidR="00C33D7A">
        <w:rPr>
          <w:rFonts w:ascii="Times New Roman" w:hAnsi="Times New Roman" w:cs="Times New Roman"/>
          <w:iCs/>
          <w:sz w:val="24"/>
        </w:rPr>
        <w:t xml:space="preserve"> and researcher at </w:t>
      </w:r>
      <w:r w:rsidR="00B515A0">
        <w:rPr>
          <w:rFonts w:ascii="Times New Roman" w:hAnsi="Times New Roman" w:cs="Times New Roman"/>
          <w:iCs/>
          <w:sz w:val="24"/>
        </w:rPr>
        <w:t xml:space="preserve">the </w:t>
      </w:r>
      <w:r w:rsidR="00C33D7A" w:rsidRPr="00C33D7A">
        <w:rPr>
          <w:rFonts w:ascii="Times New Roman" w:hAnsi="Times New Roman" w:cs="Times New Roman"/>
          <w:iCs/>
          <w:sz w:val="24"/>
        </w:rPr>
        <w:t>Department of Environmental Engineering and Water Management</w:t>
      </w:r>
      <w:r w:rsidR="00C33D7A">
        <w:rPr>
          <w:rFonts w:ascii="Times New Roman" w:hAnsi="Times New Roman" w:cs="Times New Roman"/>
          <w:iCs/>
          <w:sz w:val="24"/>
        </w:rPr>
        <w:t>.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FA0558">
        <w:rPr>
          <w:rFonts w:ascii="Times New Roman" w:hAnsi="Times New Roman" w:cs="Times New Roman"/>
          <w:iCs/>
          <w:sz w:val="24"/>
        </w:rPr>
        <w:t>She has partici</w:t>
      </w:r>
      <w:r w:rsidR="00A436D5">
        <w:rPr>
          <w:rFonts w:ascii="Times New Roman" w:hAnsi="Times New Roman" w:cs="Times New Roman"/>
          <w:iCs/>
          <w:sz w:val="24"/>
        </w:rPr>
        <w:t>pated in 9</w:t>
      </w:r>
      <w:r w:rsidR="00FA0558">
        <w:rPr>
          <w:rFonts w:ascii="Times New Roman" w:hAnsi="Times New Roman" w:cs="Times New Roman"/>
          <w:iCs/>
          <w:sz w:val="24"/>
        </w:rPr>
        <w:t xml:space="preserve"> scientific projects.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3803D1" w:rsidRP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Pr="003803D1" w:rsidRDefault="00106A55" w:rsidP="00106A55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106A55">
        <w:rPr>
          <w:rFonts w:ascii="Times New Roman" w:hAnsi="Times New Roman" w:cs="Times New Roman"/>
          <w:iCs/>
          <w:sz w:val="24"/>
        </w:rPr>
        <w:lastRenderedPageBreak/>
        <w:t xml:space="preserve">Grinberga L., </w:t>
      </w:r>
      <w:proofErr w:type="spellStart"/>
      <w:r w:rsidRPr="00106A55">
        <w:rPr>
          <w:rFonts w:ascii="Times New Roman" w:hAnsi="Times New Roman" w:cs="Times New Roman"/>
          <w:iCs/>
          <w:sz w:val="24"/>
        </w:rPr>
        <w:t>Lagzdins</w:t>
      </w:r>
      <w:proofErr w:type="spellEnd"/>
      <w:r w:rsidRPr="00106A55">
        <w:rPr>
          <w:rFonts w:ascii="Times New Roman" w:hAnsi="Times New Roman" w:cs="Times New Roman"/>
          <w:iCs/>
          <w:sz w:val="24"/>
        </w:rPr>
        <w:t xml:space="preserve"> A. (2017) Nutrient removal by subsurface flow constructed wetland in the farm </w:t>
      </w:r>
      <w:proofErr w:type="spellStart"/>
      <w:r w:rsidRPr="00106A55">
        <w:rPr>
          <w:rFonts w:ascii="Times New Roman" w:hAnsi="Times New Roman" w:cs="Times New Roman"/>
          <w:iCs/>
          <w:sz w:val="24"/>
        </w:rPr>
        <w:t>Mezaciruli</w:t>
      </w:r>
      <w:proofErr w:type="spellEnd"/>
      <w:r w:rsidRPr="00106A55">
        <w:rPr>
          <w:rFonts w:ascii="Times New Roman" w:hAnsi="Times New Roman" w:cs="Times New Roman"/>
          <w:iCs/>
          <w:sz w:val="24"/>
        </w:rPr>
        <w:t>. Research for Rural Development 2017: Annual 23rd International Scientific Conference Pr</w:t>
      </w:r>
      <w:r>
        <w:rPr>
          <w:rFonts w:ascii="Times New Roman" w:hAnsi="Times New Roman" w:cs="Times New Roman"/>
          <w:iCs/>
          <w:sz w:val="24"/>
        </w:rPr>
        <w:t>oceedings, Vol. 1, p. 160 – 165</w:t>
      </w:r>
      <w:r w:rsidR="003803D1" w:rsidRPr="003803D1">
        <w:rPr>
          <w:rFonts w:ascii="Times New Roman" w:hAnsi="Times New Roman" w:cs="Times New Roman"/>
          <w:iCs/>
          <w:sz w:val="24"/>
        </w:rPr>
        <w:t>.</w:t>
      </w:r>
    </w:p>
    <w:p w:rsidR="00106A55" w:rsidRPr="00106A55" w:rsidRDefault="00C33D7A" w:rsidP="00106A55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Suda</w:t>
      </w:r>
      <w:r w:rsidR="00106A55" w:rsidRPr="00106A55">
        <w:rPr>
          <w:rFonts w:ascii="Times New Roman" w:hAnsi="Times New Roman" w:cs="Times New Roman"/>
          <w:iCs/>
          <w:sz w:val="24"/>
        </w:rPr>
        <w:t>rs R., Berzina L., Grinberga L. (2016) Analysis of agricultural run-off monitoring program results for estimation of nitrous oxide indirect emissions in Latvia. In: Proceedings of the 15th International scientific conference "Engineering for rural development". Jelgava, Latvia, Latvia University of Agriculture. Faculty of Engineering. Vol.15, p. 1030-1035 URL: https://www.scopus.com/inward/record.uri?eid=2-s2.0-84976563513&amp;partnerID=40&amp;md5=0afe051d1fec5fa417c06c40d635eca3</w:t>
      </w:r>
    </w:p>
    <w:p w:rsidR="003803D1" w:rsidRDefault="00106A55" w:rsidP="00106A55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106A55">
        <w:rPr>
          <w:rFonts w:ascii="Times New Roman" w:hAnsi="Times New Roman" w:cs="Times New Roman"/>
          <w:iCs/>
          <w:sz w:val="24"/>
        </w:rPr>
        <w:t>Lagzdins</w:t>
      </w:r>
      <w:proofErr w:type="spellEnd"/>
      <w:r w:rsidRPr="00106A55">
        <w:rPr>
          <w:rFonts w:ascii="Times New Roman" w:hAnsi="Times New Roman" w:cs="Times New Roman"/>
          <w:iCs/>
          <w:sz w:val="24"/>
        </w:rPr>
        <w:t xml:space="preserve"> A., Grinberga L., </w:t>
      </w:r>
      <w:proofErr w:type="spellStart"/>
      <w:r w:rsidRPr="00106A55">
        <w:rPr>
          <w:rFonts w:ascii="Times New Roman" w:hAnsi="Times New Roman" w:cs="Times New Roman"/>
          <w:iCs/>
          <w:sz w:val="24"/>
        </w:rPr>
        <w:t>Siksnane</w:t>
      </w:r>
      <w:proofErr w:type="spellEnd"/>
      <w:r w:rsidRPr="00106A55">
        <w:rPr>
          <w:rFonts w:ascii="Times New Roman" w:hAnsi="Times New Roman" w:cs="Times New Roman"/>
          <w:iCs/>
          <w:sz w:val="24"/>
        </w:rPr>
        <w:t xml:space="preserve"> I. (2016) Drainage Water Management in Open Ditches – Solutions and Effects in Latvia. In: Proceedings of the 10th International Drainage Symposium. American Society of Agricultural and Biological Engineers, p. 70 – 75.</w:t>
      </w:r>
    </w:p>
    <w:p w:rsidR="00106A55" w:rsidRPr="00106A55" w:rsidRDefault="00106A55" w:rsidP="00106A55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106A55">
        <w:rPr>
          <w:rFonts w:ascii="Times New Roman" w:hAnsi="Times New Roman" w:cs="Times New Roman"/>
          <w:iCs/>
          <w:sz w:val="24"/>
        </w:rPr>
        <w:t xml:space="preserve">Lagzdiņš A., Jansons V., Veinbergs A., Grinberga L., Siksnāne I. (2016) The Effects of Water Level Control Structures on Nutrient Reduction in Agricultural Runoff. In: Abstracts of the XXIX Nordic Hydrological Conference “The Role of Hydrology </w:t>
      </w:r>
      <w:proofErr w:type="gramStart"/>
      <w:r w:rsidRPr="00106A55">
        <w:rPr>
          <w:rFonts w:ascii="Times New Roman" w:hAnsi="Times New Roman" w:cs="Times New Roman"/>
          <w:iCs/>
          <w:sz w:val="24"/>
        </w:rPr>
        <w:t>Towards</w:t>
      </w:r>
      <w:proofErr w:type="gramEnd"/>
      <w:r w:rsidRPr="00106A55">
        <w:rPr>
          <w:rFonts w:ascii="Times New Roman" w:hAnsi="Times New Roman" w:cs="Times New Roman"/>
          <w:iCs/>
          <w:sz w:val="24"/>
        </w:rPr>
        <w:t xml:space="preserve"> Water Resources Sustainability”, p. 73. ISSN 1650-8610, ISBN 978-609-449-096-5.</w:t>
      </w:r>
    </w:p>
    <w:p w:rsidR="003803D1" w:rsidRDefault="00106A55" w:rsidP="00572468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106A55">
        <w:rPr>
          <w:rFonts w:ascii="Times New Roman" w:hAnsi="Times New Roman" w:cs="Times New Roman"/>
          <w:iCs/>
          <w:sz w:val="24"/>
        </w:rPr>
        <w:t xml:space="preserve">Lagzdiņš A., Jansons V., </w:t>
      </w:r>
      <w:proofErr w:type="spellStart"/>
      <w:r w:rsidRPr="00106A55">
        <w:rPr>
          <w:rFonts w:ascii="Times New Roman" w:hAnsi="Times New Roman" w:cs="Times New Roman"/>
          <w:iCs/>
          <w:sz w:val="24"/>
        </w:rPr>
        <w:t>Sudārs</w:t>
      </w:r>
      <w:proofErr w:type="spellEnd"/>
      <w:r w:rsidRPr="00106A55">
        <w:rPr>
          <w:rFonts w:ascii="Times New Roman" w:hAnsi="Times New Roman" w:cs="Times New Roman"/>
          <w:iCs/>
          <w:sz w:val="24"/>
        </w:rPr>
        <w:t xml:space="preserve"> R., Grinberga L., Veinbergs A., </w:t>
      </w:r>
      <w:proofErr w:type="spellStart"/>
      <w:r w:rsidRPr="00106A55">
        <w:rPr>
          <w:rFonts w:ascii="Times New Roman" w:hAnsi="Times New Roman" w:cs="Times New Roman"/>
          <w:iCs/>
          <w:sz w:val="24"/>
        </w:rPr>
        <w:t>Abramenko</w:t>
      </w:r>
      <w:proofErr w:type="spellEnd"/>
      <w:r w:rsidRPr="00106A55">
        <w:rPr>
          <w:rFonts w:ascii="Times New Roman" w:hAnsi="Times New Roman" w:cs="Times New Roman"/>
          <w:iCs/>
          <w:sz w:val="24"/>
        </w:rPr>
        <w:t xml:space="preserve"> K. (2015) Nutrient losses from subsurface drainage systems in Latvia. </w:t>
      </w:r>
      <w:proofErr w:type="spellStart"/>
      <w:r w:rsidRPr="00106A55">
        <w:rPr>
          <w:rFonts w:ascii="Times New Roman" w:hAnsi="Times New Roman" w:cs="Times New Roman"/>
          <w:iCs/>
          <w:sz w:val="24"/>
        </w:rPr>
        <w:t>Acta</w:t>
      </w:r>
      <w:proofErr w:type="spellEnd"/>
      <w:r w:rsidRPr="00106A55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106A55">
        <w:rPr>
          <w:rFonts w:ascii="Times New Roman" w:hAnsi="Times New Roman" w:cs="Times New Roman"/>
          <w:iCs/>
          <w:sz w:val="24"/>
        </w:rPr>
        <w:t>Agriculturae</w:t>
      </w:r>
      <w:proofErr w:type="spellEnd"/>
      <w:r w:rsidRPr="00106A55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106A55">
        <w:rPr>
          <w:rFonts w:ascii="Times New Roman" w:hAnsi="Times New Roman" w:cs="Times New Roman"/>
          <w:iCs/>
          <w:sz w:val="24"/>
        </w:rPr>
        <w:t>Scandinavica</w:t>
      </w:r>
      <w:proofErr w:type="spellEnd"/>
      <w:r w:rsidRPr="00106A55">
        <w:rPr>
          <w:rFonts w:ascii="Times New Roman" w:hAnsi="Times New Roman" w:cs="Times New Roman"/>
          <w:iCs/>
          <w:sz w:val="24"/>
        </w:rPr>
        <w:t>, Section B - Plant Soil Science, Vol. 65, p. 66 – 79. URL: http://www.scopus.com/inward/record.url?eid=2-s2.0-84925954873&amp;partnerID=40&amp;md5=97</w:t>
      </w:r>
      <w:r>
        <w:rPr>
          <w:rFonts w:ascii="Times New Roman" w:hAnsi="Times New Roman" w:cs="Times New Roman"/>
          <w:iCs/>
          <w:sz w:val="24"/>
        </w:rPr>
        <w:t>0a4a16cfa68133080a62af8b6018c7</w:t>
      </w:r>
    </w:p>
    <w:p w:rsidR="00106A55" w:rsidRPr="00106A55" w:rsidRDefault="00106A55" w:rsidP="00106A55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C74D29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pt;height:114.75pt">
            <v:imagedata r:id="rId7" o:title="LG"/>
          </v:shape>
        </w:pict>
      </w:r>
      <w:bookmarkStart w:id="0" w:name="_GoBack"/>
      <w:bookmarkEnd w:id="0"/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C33D7A">
        <w:rPr>
          <w:rFonts w:ascii="Times New Roman" w:hAnsi="Times New Roman" w:cs="Times New Roman"/>
          <w:iCs/>
          <w:sz w:val="24"/>
        </w:rPr>
        <w:t>linda.grinberga@llu.lv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3FE5" w:rsidRDefault="00393FE5" w:rsidP="00495C76">
      <w:pPr>
        <w:spacing w:after="0" w:line="240" w:lineRule="auto"/>
      </w:pPr>
      <w:r>
        <w:separator/>
      </w:r>
    </w:p>
  </w:endnote>
  <w:endnote w:type="continuationSeparator" w:id="0">
    <w:p w:rsidR="00393FE5" w:rsidRDefault="00393FE5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3FE5" w:rsidRDefault="00393FE5" w:rsidP="00495C76">
      <w:pPr>
        <w:spacing w:after="0" w:line="240" w:lineRule="auto"/>
      </w:pPr>
      <w:r>
        <w:separator/>
      </w:r>
    </w:p>
  </w:footnote>
  <w:footnote w:type="continuationSeparator" w:id="0">
    <w:p w:rsidR="00393FE5" w:rsidRDefault="00393FE5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lv-LV" w:eastAsia="lv-LV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501E8"/>
    <w:rsid w:val="000A4C22"/>
    <w:rsid w:val="000F010E"/>
    <w:rsid w:val="000F4A28"/>
    <w:rsid w:val="00103B9B"/>
    <w:rsid w:val="00106A55"/>
    <w:rsid w:val="00133A55"/>
    <w:rsid w:val="00215D18"/>
    <w:rsid w:val="00221DB2"/>
    <w:rsid w:val="002350BC"/>
    <w:rsid w:val="00240DF5"/>
    <w:rsid w:val="002730CE"/>
    <w:rsid w:val="0028059F"/>
    <w:rsid w:val="002B0B79"/>
    <w:rsid w:val="002C20BE"/>
    <w:rsid w:val="002F4DF0"/>
    <w:rsid w:val="003272F6"/>
    <w:rsid w:val="00333E31"/>
    <w:rsid w:val="003803D1"/>
    <w:rsid w:val="0038483D"/>
    <w:rsid w:val="00393FE5"/>
    <w:rsid w:val="00435234"/>
    <w:rsid w:val="00462085"/>
    <w:rsid w:val="004844BC"/>
    <w:rsid w:val="00495C76"/>
    <w:rsid w:val="004F0128"/>
    <w:rsid w:val="004F0EF8"/>
    <w:rsid w:val="00500135"/>
    <w:rsid w:val="00577673"/>
    <w:rsid w:val="00627419"/>
    <w:rsid w:val="006C057D"/>
    <w:rsid w:val="0085643A"/>
    <w:rsid w:val="00896712"/>
    <w:rsid w:val="008A39C2"/>
    <w:rsid w:val="009C2EB6"/>
    <w:rsid w:val="00A436D5"/>
    <w:rsid w:val="00B05124"/>
    <w:rsid w:val="00B3082B"/>
    <w:rsid w:val="00B515A0"/>
    <w:rsid w:val="00B6703B"/>
    <w:rsid w:val="00BA654F"/>
    <w:rsid w:val="00C33D7A"/>
    <w:rsid w:val="00C74D29"/>
    <w:rsid w:val="00CD2DD5"/>
    <w:rsid w:val="00CE511D"/>
    <w:rsid w:val="00DF0324"/>
    <w:rsid w:val="00DF04E3"/>
    <w:rsid w:val="00E4013E"/>
    <w:rsid w:val="00EC2CCD"/>
    <w:rsid w:val="00F02C3C"/>
    <w:rsid w:val="00F148C5"/>
    <w:rsid w:val="00F24FFE"/>
    <w:rsid w:val="00F263E1"/>
    <w:rsid w:val="00F72D94"/>
    <w:rsid w:val="00F80AAB"/>
    <w:rsid w:val="00FA0558"/>
    <w:rsid w:val="00FC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E09E4D4-6C21-452F-BF55-5CBAF208C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106A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2666</Words>
  <Characters>1521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Linda</cp:lastModifiedBy>
  <cp:revision>25</cp:revision>
  <dcterms:created xsi:type="dcterms:W3CDTF">2018-01-16T09:15:00Z</dcterms:created>
  <dcterms:modified xsi:type="dcterms:W3CDTF">2018-01-26T13:50:00Z</dcterms:modified>
</cp:coreProperties>
</file>