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CDE" w:rsidRPr="005C3E4C" w:rsidRDefault="00B71CDE" w:rsidP="00B71CDE">
      <w:pPr>
        <w:pStyle w:val="msonormalmailrucssattributepostfix"/>
        <w:shd w:val="clear" w:color="auto" w:fill="FFFFFF"/>
        <w:jc w:val="center"/>
        <w:rPr>
          <w:color w:val="000000"/>
        </w:rPr>
      </w:pPr>
      <w:r w:rsidRPr="005C3E4C">
        <w:rPr>
          <w:rStyle w:val="Textoennegrita"/>
          <w:color w:val="000000"/>
        </w:rPr>
        <w:t>Various Ways of Waste Activated Sludge Recycling  </w:t>
      </w:r>
    </w:p>
    <w:p w:rsidR="00B71CDE" w:rsidRPr="00FB3528" w:rsidRDefault="00B71CDE" w:rsidP="00B71CDE">
      <w:pPr>
        <w:pStyle w:val="msonormalmailrucssattributepostfix"/>
        <w:shd w:val="clear" w:color="auto" w:fill="FFFFFF"/>
        <w:ind w:right="424"/>
        <w:jc w:val="center"/>
        <w:rPr>
          <w:color w:val="000000"/>
          <w:lang w:val="es-MX"/>
        </w:rPr>
      </w:pPr>
      <w:r w:rsidRPr="00FB3528">
        <w:rPr>
          <w:color w:val="000000"/>
          <w:lang w:val="es-MX"/>
        </w:rPr>
        <w:t>Marina Vlasova</w:t>
      </w:r>
      <w:r w:rsidRPr="00FB3528">
        <w:rPr>
          <w:color w:val="000000"/>
          <w:vertAlign w:val="superscript"/>
          <w:lang w:val="es-MX"/>
        </w:rPr>
        <w:t>1</w:t>
      </w:r>
      <w:r w:rsidRPr="00FB3528">
        <w:rPr>
          <w:color w:val="000000"/>
          <w:lang w:val="es-MX"/>
        </w:rPr>
        <w:t>,</w:t>
      </w:r>
      <w:r>
        <w:rPr>
          <w:color w:val="000000"/>
          <w:lang w:val="es-MX"/>
        </w:rPr>
        <w:t xml:space="preserve"> </w:t>
      </w:r>
      <w:r w:rsidRPr="00FB3528">
        <w:rPr>
          <w:color w:val="000000"/>
          <w:lang w:val="es-MX"/>
        </w:rPr>
        <w:t>Abigail Parra Parra</w:t>
      </w:r>
      <w:r>
        <w:rPr>
          <w:color w:val="000000"/>
          <w:vertAlign w:val="superscript"/>
          <w:lang w:val="es-MX"/>
        </w:rPr>
        <w:t>2</w:t>
      </w:r>
      <w:r w:rsidRPr="00FB3528">
        <w:rPr>
          <w:color w:val="000000"/>
          <w:lang w:val="es-MX"/>
        </w:rPr>
        <w:t>, </w:t>
      </w:r>
      <w:proofErr w:type="spellStart"/>
      <w:r w:rsidRPr="00FB3528">
        <w:rPr>
          <w:color w:val="000000"/>
          <w:lang w:val="es-MX"/>
        </w:rPr>
        <w:t>Veronica</w:t>
      </w:r>
      <w:proofErr w:type="spellEnd"/>
      <w:r w:rsidRPr="00FB3528">
        <w:rPr>
          <w:color w:val="000000"/>
          <w:lang w:val="es-MX"/>
        </w:rPr>
        <w:t> </w:t>
      </w:r>
      <w:r w:rsidRPr="00FB3528">
        <w:rPr>
          <w:color w:val="000000"/>
          <w:lang w:val="es-ES"/>
        </w:rPr>
        <w:t>González </w:t>
      </w:r>
      <w:r w:rsidRPr="00FB3528">
        <w:rPr>
          <w:color w:val="000000"/>
          <w:lang w:val="es-MX"/>
        </w:rPr>
        <w:t>Molina</w:t>
      </w:r>
      <w:r>
        <w:rPr>
          <w:color w:val="000000"/>
          <w:vertAlign w:val="superscript"/>
          <w:lang w:val="es-MX"/>
        </w:rPr>
        <w:t>3</w:t>
      </w:r>
    </w:p>
    <w:p w:rsidR="0028059F" w:rsidRPr="00B71CDE" w:rsidRDefault="0028059F" w:rsidP="00DF04E3">
      <w:pPr>
        <w:pStyle w:val="HTMLconformatoprevio"/>
        <w:rPr>
          <w:rFonts w:ascii="Times New Roman" w:hAnsi="Times New Roman" w:cs="Times New Roman"/>
          <w:i/>
          <w:iCs/>
          <w:sz w:val="24"/>
          <w:vertAlign w:val="superscript"/>
          <w:lang w:val="es-MX"/>
        </w:rPr>
      </w:pPr>
    </w:p>
    <w:p w:rsidR="00B71CDE" w:rsidRPr="00B71CDE" w:rsidRDefault="00DF04E3" w:rsidP="00B71CDE">
      <w:pPr>
        <w:pStyle w:val="msonormalmailrucssattributepostfix"/>
        <w:shd w:val="clear" w:color="auto" w:fill="FFFFFF"/>
        <w:spacing w:after="0" w:afterAutospacing="0"/>
        <w:ind w:right="26"/>
        <w:jc w:val="both"/>
        <w:rPr>
          <w:color w:val="000000"/>
        </w:rPr>
      </w:pPr>
      <w:r w:rsidRPr="00526DD5">
        <w:rPr>
          <w:i/>
          <w:iCs/>
          <w:vertAlign w:val="superscript"/>
        </w:rPr>
        <w:t>1</w:t>
      </w:r>
      <w:r w:rsidR="00435234">
        <w:rPr>
          <w:i/>
          <w:iCs/>
          <w:vertAlign w:val="superscript"/>
        </w:rPr>
        <w:t xml:space="preserve"> </w:t>
      </w:r>
      <w:r w:rsidR="00B71CDE" w:rsidRPr="00B71CDE">
        <w:rPr>
          <w:i/>
          <w:color w:val="000000"/>
        </w:rPr>
        <w:t xml:space="preserve">Marina </w:t>
      </w:r>
      <w:proofErr w:type="spellStart"/>
      <w:r w:rsidR="00B71CDE" w:rsidRPr="00B71CDE">
        <w:rPr>
          <w:i/>
          <w:color w:val="000000"/>
        </w:rPr>
        <w:t>Vlasova</w:t>
      </w:r>
      <w:proofErr w:type="spellEnd"/>
      <w:r w:rsidR="00B71CDE" w:rsidRPr="00B71CDE">
        <w:rPr>
          <w:i/>
          <w:iCs/>
        </w:rPr>
        <w:t xml:space="preserve"> </w:t>
      </w:r>
      <w:r w:rsidR="00435234" w:rsidRPr="00B71CDE">
        <w:rPr>
          <w:i/>
          <w:iCs/>
        </w:rPr>
        <w:t>(</w:t>
      </w:r>
      <w:r w:rsidR="00B71CDE" w:rsidRPr="00B71CDE">
        <w:rPr>
          <w:i/>
          <w:color w:val="000000"/>
        </w:rPr>
        <w:t>Center of Investigation in Engineering and Applied Sciences of the Autonomous University of the State of Morelos (</w:t>
      </w:r>
      <w:proofErr w:type="spellStart"/>
      <w:r w:rsidR="00B71CDE" w:rsidRPr="00B71CDE">
        <w:rPr>
          <w:i/>
          <w:color w:val="000000"/>
        </w:rPr>
        <w:t>CIICAp-UAEMor</w:t>
      </w:r>
      <w:proofErr w:type="spellEnd"/>
      <w:r w:rsidR="00B71CDE" w:rsidRPr="00B71CDE">
        <w:rPr>
          <w:i/>
          <w:color w:val="000000"/>
        </w:rPr>
        <w:t xml:space="preserve">), </w:t>
      </w:r>
      <w:r w:rsidR="00B71CDE" w:rsidRPr="00B71CDE">
        <w:rPr>
          <w:i/>
          <w:color w:val="000000"/>
        </w:rPr>
        <w:t xml:space="preserve">Cuernavaca, </w:t>
      </w:r>
      <w:r w:rsidR="00B71CDE" w:rsidRPr="00B71CDE">
        <w:rPr>
          <w:i/>
          <w:color w:val="000000"/>
        </w:rPr>
        <w:t>Mexico</w:t>
      </w:r>
      <w:r w:rsidR="00B71CDE" w:rsidRPr="00B71CDE">
        <w:rPr>
          <w:color w:val="000000"/>
        </w:rPr>
        <w:t>)</w:t>
      </w:r>
    </w:p>
    <w:p w:rsidR="00DF04E3" w:rsidRPr="00B71CDE" w:rsidRDefault="00DF04E3" w:rsidP="00B71CDE">
      <w:pPr>
        <w:pStyle w:val="HTMLconformatoprevio"/>
        <w:jc w:val="both"/>
        <w:rPr>
          <w:rFonts w:ascii="Times New Roman" w:hAnsi="Times New Roman" w:cs="Times New Roman"/>
          <w:i/>
          <w:iCs/>
          <w:sz w:val="24"/>
          <w:szCs w:val="24"/>
        </w:rPr>
      </w:pPr>
      <w:r w:rsidRPr="00B71CDE">
        <w:rPr>
          <w:rFonts w:ascii="Times New Roman" w:hAnsi="Times New Roman" w:cs="Times New Roman"/>
          <w:i/>
          <w:iCs/>
          <w:sz w:val="24"/>
          <w:szCs w:val="24"/>
          <w:vertAlign w:val="superscript"/>
        </w:rPr>
        <w:t>2</w:t>
      </w:r>
      <w:r w:rsidR="00B71CDE" w:rsidRPr="00B71CDE">
        <w:rPr>
          <w:rFonts w:ascii="Times New Roman" w:hAnsi="Times New Roman" w:cs="Times New Roman"/>
          <w:sz w:val="24"/>
          <w:szCs w:val="24"/>
          <w:lang w:val="en-US"/>
        </w:rPr>
        <w:t xml:space="preserve"> </w:t>
      </w:r>
      <w:r w:rsidR="00B71CDE" w:rsidRPr="00B71CDE">
        <w:rPr>
          <w:rFonts w:ascii="Times New Roman" w:hAnsi="Times New Roman" w:cs="Times New Roman"/>
          <w:i/>
          <w:sz w:val="24"/>
          <w:szCs w:val="24"/>
          <w:lang w:val="en-US"/>
        </w:rPr>
        <w:t xml:space="preserve">Abigail Parra </w:t>
      </w:r>
      <w:proofErr w:type="spellStart"/>
      <w:r w:rsidR="00B71CDE" w:rsidRPr="00B71CDE">
        <w:rPr>
          <w:rFonts w:ascii="Times New Roman" w:hAnsi="Times New Roman" w:cs="Times New Roman"/>
          <w:i/>
          <w:sz w:val="24"/>
          <w:szCs w:val="24"/>
          <w:lang w:val="en-US"/>
        </w:rPr>
        <w:t>Parra</w:t>
      </w:r>
      <w:proofErr w:type="spellEnd"/>
      <w:r w:rsidR="00435234" w:rsidRPr="00B71CDE">
        <w:rPr>
          <w:rFonts w:ascii="Times New Roman" w:hAnsi="Times New Roman" w:cs="Times New Roman"/>
          <w:i/>
          <w:iCs/>
          <w:sz w:val="24"/>
          <w:szCs w:val="24"/>
        </w:rPr>
        <w:t xml:space="preserve"> (</w:t>
      </w:r>
      <w:proofErr w:type="spellStart"/>
      <w:r w:rsidR="00B71CDE" w:rsidRPr="00B71CDE">
        <w:rPr>
          <w:rFonts w:ascii="Times New Roman" w:hAnsi="Times New Roman" w:cs="Times New Roman"/>
          <w:i/>
          <w:sz w:val="24"/>
          <w:szCs w:val="24"/>
        </w:rPr>
        <w:t>Center</w:t>
      </w:r>
      <w:proofErr w:type="spellEnd"/>
      <w:r w:rsidR="00B71CDE" w:rsidRPr="00B71CDE">
        <w:rPr>
          <w:rFonts w:ascii="Times New Roman" w:hAnsi="Times New Roman" w:cs="Times New Roman"/>
          <w:i/>
          <w:sz w:val="24"/>
          <w:szCs w:val="24"/>
        </w:rPr>
        <w:t xml:space="preserve"> of Investigation in Engineering and Applied Sciences of the Autonomous University of the State of Morelos (</w:t>
      </w:r>
      <w:proofErr w:type="spellStart"/>
      <w:r w:rsidR="00B71CDE" w:rsidRPr="00B71CDE">
        <w:rPr>
          <w:rFonts w:ascii="Times New Roman" w:hAnsi="Times New Roman" w:cs="Times New Roman"/>
          <w:i/>
          <w:sz w:val="24"/>
          <w:szCs w:val="24"/>
        </w:rPr>
        <w:t>CIICAp-UAEMor</w:t>
      </w:r>
      <w:proofErr w:type="spellEnd"/>
      <w:r w:rsidR="00B71CDE" w:rsidRPr="00B71CDE">
        <w:rPr>
          <w:rFonts w:ascii="Times New Roman" w:hAnsi="Times New Roman" w:cs="Times New Roman"/>
          <w:i/>
          <w:sz w:val="24"/>
          <w:szCs w:val="24"/>
        </w:rPr>
        <w:t>), Cuernavaca, Mexico</w:t>
      </w:r>
      <w:r w:rsidR="00435234" w:rsidRPr="00B71CDE">
        <w:rPr>
          <w:rFonts w:ascii="Times New Roman" w:hAnsi="Times New Roman" w:cs="Times New Roman"/>
          <w:i/>
          <w:iCs/>
          <w:sz w:val="24"/>
          <w:szCs w:val="24"/>
        </w:rPr>
        <w:t>)</w:t>
      </w:r>
    </w:p>
    <w:p w:rsidR="0028059F" w:rsidRPr="00B71CDE" w:rsidRDefault="0028059F" w:rsidP="00B71CDE">
      <w:pPr>
        <w:pStyle w:val="HTMLconformatoprevio"/>
        <w:jc w:val="both"/>
        <w:rPr>
          <w:rFonts w:ascii="Times New Roman" w:hAnsi="Times New Roman" w:cs="Times New Roman"/>
          <w:i/>
          <w:iCs/>
          <w:sz w:val="24"/>
          <w:szCs w:val="24"/>
        </w:rPr>
      </w:pPr>
      <w:r w:rsidRPr="00B71CDE">
        <w:rPr>
          <w:rFonts w:ascii="Times New Roman" w:hAnsi="Times New Roman" w:cs="Times New Roman"/>
          <w:i/>
          <w:iCs/>
          <w:sz w:val="24"/>
          <w:szCs w:val="24"/>
          <w:vertAlign w:val="superscript"/>
        </w:rPr>
        <w:t>3</w:t>
      </w:r>
      <w:r w:rsidR="00B71CDE" w:rsidRPr="00B71CDE">
        <w:rPr>
          <w:rFonts w:ascii="Times New Roman" w:hAnsi="Times New Roman" w:cs="Times New Roman"/>
          <w:sz w:val="24"/>
          <w:szCs w:val="24"/>
          <w:lang w:val="en-US"/>
        </w:rPr>
        <w:t xml:space="preserve"> </w:t>
      </w:r>
      <w:r w:rsidR="00B71CDE" w:rsidRPr="00B71CDE">
        <w:rPr>
          <w:rFonts w:ascii="Times New Roman" w:hAnsi="Times New Roman" w:cs="Times New Roman"/>
          <w:i/>
          <w:sz w:val="24"/>
          <w:szCs w:val="24"/>
          <w:lang w:val="en-US"/>
        </w:rPr>
        <w:t>Veronica González Molina</w:t>
      </w:r>
      <w:r w:rsidR="00B71CDE" w:rsidRPr="00B71CDE">
        <w:rPr>
          <w:rFonts w:ascii="Times New Roman" w:hAnsi="Times New Roman" w:cs="Times New Roman"/>
          <w:i/>
          <w:iCs/>
          <w:sz w:val="24"/>
          <w:szCs w:val="24"/>
        </w:rPr>
        <w:t xml:space="preserve"> (</w:t>
      </w:r>
      <w:proofErr w:type="spellStart"/>
      <w:r w:rsidR="00B71CDE" w:rsidRPr="00B71CDE">
        <w:rPr>
          <w:rFonts w:ascii="Times New Roman" w:hAnsi="Times New Roman" w:cs="Times New Roman"/>
          <w:i/>
          <w:sz w:val="24"/>
          <w:szCs w:val="24"/>
        </w:rPr>
        <w:t>Center</w:t>
      </w:r>
      <w:proofErr w:type="spellEnd"/>
      <w:r w:rsidR="00B71CDE" w:rsidRPr="00B71CDE">
        <w:rPr>
          <w:rFonts w:ascii="Times New Roman" w:hAnsi="Times New Roman" w:cs="Times New Roman"/>
          <w:i/>
          <w:sz w:val="24"/>
          <w:szCs w:val="24"/>
        </w:rPr>
        <w:t xml:space="preserve"> of Investigation in Engineering and Applied Sciences of the Autonomous University of the State of Morelos (</w:t>
      </w:r>
      <w:proofErr w:type="spellStart"/>
      <w:r w:rsidR="00B71CDE" w:rsidRPr="00B71CDE">
        <w:rPr>
          <w:rFonts w:ascii="Times New Roman" w:hAnsi="Times New Roman" w:cs="Times New Roman"/>
          <w:i/>
          <w:sz w:val="24"/>
          <w:szCs w:val="24"/>
        </w:rPr>
        <w:t>CIICAp-UAEMor</w:t>
      </w:r>
      <w:proofErr w:type="spellEnd"/>
      <w:r w:rsidR="00B71CDE" w:rsidRPr="00B71CDE">
        <w:rPr>
          <w:rFonts w:ascii="Times New Roman" w:hAnsi="Times New Roman" w:cs="Times New Roman"/>
          <w:i/>
          <w:sz w:val="24"/>
          <w:szCs w:val="24"/>
        </w:rPr>
        <w:t>), Cuernavaca, Mexico</w:t>
      </w:r>
      <w:r w:rsidR="00435234" w:rsidRPr="00B71CDE">
        <w:rPr>
          <w:rFonts w:ascii="Times New Roman" w:hAnsi="Times New Roman" w:cs="Times New Roman"/>
          <w:i/>
          <w:iCs/>
          <w:sz w:val="24"/>
          <w:szCs w:val="24"/>
        </w:rPr>
        <w:t>)</w:t>
      </w:r>
    </w:p>
    <w:p w:rsidR="0028059F" w:rsidRPr="0028059F" w:rsidRDefault="0028059F" w:rsidP="00DF04E3">
      <w:pPr>
        <w:pStyle w:val="HTMLconformatoprevio"/>
        <w:rPr>
          <w:rFonts w:ascii="Times New Roman" w:hAnsi="Times New Roman" w:cs="Times New Roman"/>
          <w:i/>
          <w:iCs/>
          <w:sz w:val="24"/>
          <w:vertAlign w:val="superscript"/>
        </w:rPr>
      </w:pPr>
    </w:p>
    <w:p w:rsidR="00DF04E3" w:rsidRDefault="00DF04E3" w:rsidP="00DF04E3">
      <w:pPr>
        <w:pStyle w:val="HTMLconformatoprevio"/>
        <w:rPr>
          <w:rFonts w:ascii="Times New Roman" w:hAnsi="Times New Roman" w:cs="Times New Roman"/>
          <w:i/>
          <w:iCs/>
          <w:sz w:val="24"/>
        </w:rPr>
      </w:pPr>
    </w:p>
    <w:p w:rsidR="00DF04E3" w:rsidRDefault="00DF04E3" w:rsidP="00DF04E3">
      <w:pPr>
        <w:pStyle w:val="HTMLconformatoprevio"/>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B71CDE" w:rsidRPr="00FB3528" w:rsidRDefault="00B71CDE" w:rsidP="00B71CDE">
      <w:pPr>
        <w:pStyle w:val="msonormalmailrucssattributepostfix"/>
        <w:shd w:val="clear" w:color="auto" w:fill="FFFFFF"/>
        <w:spacing w:after="0" w:afterAutospacing="0"/>
        <w:jc w:val="both"/>
        <w:rPr>
          <w:color w:val="000000"/>
        </w:rPr>
      </w:pPr>
      <w:r w:rsidRPr="00FB3528">
        <w:rPr>
          <w:color w:val="000000"/>
        </w:rPr>
        <w:t>The recycling of waste activated sludge (WAS) formed in the process of biological purification of sewage is an urgent ecological problem. In the present work, we consider various technological schemes for the utilization of WAS, namely: 1) obtaining carbon adsorbent in the framework of low-temperature carbonization of WAS; 2) synthesis in the framework of low-temperature sintering of WAS- glass mixtures of composite adsorbent granules consisting from  carbon and porous glass; 3) low-temperature synthesis of foam glass from mixtures WAS-a fusible comminuted  glass; 4) Synthesis of porous brick products in water-saving mode when using WAS with high humidity; 5) Production of porous carbonized ceramics using WAS and firing under oxygen deficiency conditions.</w:t>
      </w:r>
      <w:r>
        <w:rPr>
          <w:color w:val="000000"/>
        </w:rPr>
        <w:t xml:space="preserve"> </w:t>
      </w:r>
      <w:r w:rsidRPr="00FB3528">
        <w:rPr>
          <w:color w:val="000000"/>
        </w:rPr>
        <w:t>The obtained results showed that on the basis of the developed technologies it is possible to obtain active adsorbents for water purification from dyes, for filtration of sewage from suspensions and brick products of various porosities with good mechanical properties.</w:t>
      </w:r>
    </w:p>
    <w:p w:rsidR="002350BC" w:rsidRPr="00B71CDE" w:rsidRDefault="002350BC" w:rsidP="00DF04E3">
      <w:pPr>
        <w:pStyle w:val="HTMLconformatoprevio"/>
        <w:jc w:val="both"/>
        <w:rPr>
          <w:rFonts w:ascii="Times New Roman" w:hAnsi="Times New Roman" w:cs="Times New Roman"/>
          <w:sz w:val="24"/>
          <w:lang w:val="en-US"/>
        </w:rPr>
      </w:pPr>
    </w:p>
    <w:p w:rsidR="00DF04E3"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B71CDE">
        <w:rPr>
          <w:rFonts w:ascii="Times New Roman" w:hAnsi="Times New Roman" w:cs="Times New Roman"/>
          <w:sz w:val="24"/>
        </w:rPr>
        <w:t xml:space="preserve"> </w:t>
      </w:r>
      <w:r w:rsidR="00B71CDE" w:rsidRPr="00B71CDE">
        <w:rPr>
          <w:rFonts w:ascii="Times New Roman" w:hAnsi="Times New Roman" w:cs="Times New Roman"/>
          <w:i/>
          <w:sz w:val="24"/>
          <w:szCs w:val="24"/>
        </w:rPr>
        <w:t xml:space="preserve">adsorption, </w:t>
      </w:r>
      <w:r w:rsidR="00B71CDE" w:rsidRPr="00B71CDE">
        <w:rPr>
          <w:rFonts w:ascii="Times New Roman" w:hAnsi="Times New Roman" w:cs="Times New Roman"/>
          <w:i/>
          <w:sz w:val="24"/>
        </w:rPr>
        <w:t>carbonization,</w:t>
      </w:r>
      <w:r w:rsidR="00B71CDE">
        <w:rPr>
          <w:rFonts w:ascii="Times New Roman" w:hAnsi="Times New Roman" w:cs="Times New Roman"/>
          <w:sz w:val="24"/>
        </w:rPr>
        <w:t xml:space="preserve"> </w:t>
      </w:r>
      <w:r w:rsidR="00396090" w:rsidRPr="00396090">
        <w:rPr>
          <w:rFonts w:ascii="Times New Roman" w:hAnsi="Times New Roman" w:cs="Times New Roman"/>
          <w:i/>
          <w:sz w:val="24"/>
        </w:rPr>
        <w:t xml:space="preserve">ceramics, </w:t>
      </w:r>
      <w:r w:rsidR="00B71CDE" w:rsidRPr="00B71CDE">
        <w:rPr>
          <w:rFonts w:ascii="Times New Roman" w:hAnsi="Times New Roman" w:cs="Times New Roman"/>
          <w:i/>
          <w:sz w:val="24"/>
          <w:szCs w:val="24"/>
        </w:rPr>
        <w:t>waste activated sludge (WAS)</w:t>
      </w: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AE66CB" w:rsidRPr="002F541C" w:rsidRDefault="00AE66CB" w:rsidP="00AE66CB">
      <w:pPr>
        <w:pStyle w:val="Prrafodelista"/>
        <w:autoSpaceDE w:val="0"/>
        <w:autoSpaceDN w:val="0"/>
        <w:adjustRightInd w:val="0"/>
        <w:spacing w:after="0" w:line="240" w:lineRule="auto"/>
        <w:ind w:left="0"/>
        <w:jc w:val="both"/>
        <w:rPr>
          <w:b/>
          <w:sz w:val="24"/>
          <w:szCs w:val="24"/>
          <w:lang w:val="en-US"/>
        </w:rPr>
      </w:pPr>
      <w:r w:rsidRPr="00AE66CB">
        <w:rPr>
          <w:b/>
          <w:bCs/>
          <w:sz w:val="24"/>
          <w:szCs w:val="24"/>
          <w:lang w:val="en-US"/>
        </w:rPr>
        <w:t xml:space="preserve">Marina </w:t>
      </w:r>
      <w:proofErr w:type="spellStart"/>
      <w:r w:rsidRPr="00AE66CB">
        <w:rPr>
          <w:b/>
          <w:bCs/>
          <w:sz w:val="24"/>
          <w:szCs w:val="24"/>
          <w:lang w:val="en-US"/>
        </w:rPr>
        <w:t>Vlasova</w:t>
      </w:r>
      <w:proofErr w:type="spellEnd"/>
      <w:r w:rsidRPr="00AE66CB">
        <w:rPr>
          <w:b/>
          <w:bCs/>
          <w:sz w:val="24"/>
          <w:szCs w:val="24"/>
          <w:lang w:val="en-US"/>
        </w:rPr>
        <w:t xml:space="preserve"> </w:t>
      </w:r>
      <w:r w:rsidRPr="00AE66CB">
        <w:rPr>
          <w:sz w:val="24"/>
          <w:szCs w:val="24"/>
          <w:lang w:val="en-US"/>
        </w:rPr>
        <w:t xml:space="preserve">received the Ph. D. degree in 1967 y. with a </w:t>
      </w:r>
      <w:proofErr w:type="spellStart"/>
      <w:r w:rsidRPr="00AE66CB">
        <w:rPr>
          <w:sz w:val="24"/>
          <w:szCs w:val="24"/>
          <w:lang w:val="en-US"/>
        </w:rPr>
        <w:t>speciality</w:t>
      </w:r>
      <w:proofErr w:type="spellEnd"/>
      <w:r w:rsidRPr="00AE66CB">
        <w:rPr>
          <w:sz w:val="24"/>
          <w:szCs w:val="24"/>
          <w:lang w:val="en-US"/>
        </w:rPr>
        <w:t xml:space="preserve"> “Solid state physics”. In 1996 y. received Dr. Sci. degree with a </w:t>
      </w:r>
      <w:proofErr w:type="spellStart"/>
      <w:r w:rsidRPr="00AE66CB">
        <w:rPr>
          <w:sz w:val="24"/>
          <w:szCs w:val="24"/>
          <w:lang w:val="en-US"/>
        </w:rPr>
        <w:t>speciality</w:t>
      </w:r>
      <w:proofErr w:type="spellEnd"/>
      <w:r w:rsidRPr="00AE66CB">
        <w:rPr>
          <w:sz w:val="24"/>
          <w:szCs w:val="24"/>
          <w:lang w:val="en-US"/>
        </w:rPr>
        <w:t xml:space="preserve"> “Chemical </w:t>
      </w:r>
      <w:proofErr w:type="spellStart"/>
      <w:r w:rsidRPr="00AE66CB">
        <w:rPr>
          <w:sz w:val="24"/>
          <w:szCs w:val="24"/>
          <w:lang w:val="en-US"/>
        </w:rPr>
        <w:t>sciencies</w:t>
      </w:r>
      <w:proofErr w:type="spellEnd"/>
      <w:r w:rsidRPr="00AE66CB">
        <w:rPr>
          <w:sz w:val="24"/>
          <w:szCs w:val="24"/>
          <w:lang w:val="en-US"/>
        </w:rPr>
        <w:t xml:space="preserve">”. The major research interests lie in the region of synthesis of oxide and oxygen-free powders, their sintering, phase formation and study the properties of ceramic materials. She is Research Professor in Autonomy University of State Morelos, </w:t>
      </w:r>
      <w:proofErr w:type="spellStart"/>
      <w:r w:rsidRPr="00AE66CB">
        <w:rPr>
          <w:sz w:val="24"/>
          <w:szCs w:val="24"/>
          <w:lang w:val="en-US"/>
        </w:rPr>
        <w:t>CIICAp</w:t>
      </w:r>
      <w:proofErr w:type="spellEnd"/>
      <w:r w:rsidRPr="00AE66CB">
        <w:rPr>
          <w:sz w:val="24"/>
          <w:szCs w:val="24"/>
          <w:lang w:val="en-US"/>
        </w:rPr>
        <w:t>, directs the Laboratory of Advanced ceramics.</w:t>
      </w:r>
      <w:r>
        <w:rPr>
          <w:sz w:val="24"/>
          <w:szCs w:val="24"/>
          <w:lang w:val="en-US"/>
        </w:rPr>
        <w:t xml:space="preserve"> </w:t>
      </w:r>
      <w:r w:rsidR="002F541C">
        <w:rPr>
          <w:sz w:val="24"/>
          <w:szCs w:val="24"/>
          <w:lang w:val="en-US"/>
        </w:rPr>
        <w:t>Sh</w:t>
      </w:r>
      <w:r w:rsidR="002F541C" w:rsidRPr="002F541C">
        <w:rPr>
          <w:sz w:val="24"/>
          <w:szCs w:val="24"/>
          <w:lang w:val="en-US"/>
        </w:rPr>
        <w:t xml:space="preserve">e has published more than </w:t>
      </w:r>
      <w:r w:rsidR="002F541C">
        <w:rPr>
          <w:sz w:val="24"/>
          <w:szCs w:val="24"/>
          <w:lang w:val="en-US"/>
        </w:rPr>
        <w:t xml:space="preserve">170 </w:t>
      </w:r>
      <w:r w:rsidR="002F541C" w:rsidRPr="002F541C">
        <w:rPr>
          <w:sz w:val="24"/>
          <w:szCs w:val="24"/>
          <w:lang w:val="en-US"/>
        </w:rPr>
        <w:t>papers in reputed journals</w:t>
      </w:r>
      <w:r w:rsidR="002F541C">
        <w:rPr>
          <w:sz w:val="24"/>
          <w:szCs w:val="24"/>
          <w:lang w:val="en-US"/>
        </w:rPr>
        <w:t>, 7 i</w:t>
      </w:r>
      <w:r w:rsidR="002F541C" w:rsidRPr="002F541C">
        <w:rPr>
          <w:sz w:val="24"/>
          <w:szCs w:val="24"/>
          <w:lang w:val="en-US"/>
        </w:rPr>
        <w:t xml:space="preserve">nventor’s </w:t>
      </w:r>
      <w:proofErr w:type="spellStart"/>
      <w:r w:rsidR="002F541C" w:rsidRPr="002F541C">
        <w:rPr>
          <w:sz w:val="24"/>
          <w:szCs w:val="24"/>
          <w:lang w:val="en-US"/>
        </w:rPr>
        <w:t>sertificate</w:t>
      </w:r>
      <w:proofErr w:type="spellEnd"/>
      <w:r w:rsidR="002F541C">
        <w:rPr>
          <w:sz w:val="24"/>
          <w:szCs w:val="24"/>
          <w:lang w:val="en-US"/>
        </w:rPr>
        <w:t>.</w:t>
      </w:r>
    </w:p>
    <w:p w:rsidR="00B3082B" w:rsidRPr="00AE66CB" w:rsidRDefault="00B3082B" w:rsidP="00DF04E3">
      <w:pPr>
        <w:pStyle w:val="HTMLconformatoprevio"/>
        <w:jc w:val="both"/>
        <w:rPr>
          <w:rFonts w:ascii="Times New Roman" w:hAnsi="Times New Roman" w:cs="Times New Roman"/>
          <w:iCs/>
          <w:sz w:val="24"/>
          <w:szCs w:val="24"/>
          <w:lang w:val="en-US"/>
        </w:rPr>
      </w:pPr>
    </w:p>
    <w:p w:rsidR="00B3082B" w:rsidRDefault="00B3082B" w:rsidP="00DF04E3">
      <w:pPr>
        <w:pStyle w:val="HTMLconformatoprevio"/>
        <w:jc w:val="both"/>
        <w:rPr>
          <w:rFonts w:ascii="Times New Roman" w:hAnsi="Times New Roman" w:cs="Times New Roman"/>
          <w:iCs/>
          <w:sz w:val="24"/>
        </w:rPr>
      </w:pPr>
    </w:p>
    <w:p w:rsidR="003803D1" w:rsidRDefault="003803D1" w:rsidP="00DF04E3">
      <w:pPr>
        <w:pStyle w:val="HTMLconformatoprevio"/>
        <w:jc w:val="both"/>
        <w:rPr>
          <w:rFonts w:ascii="Times New Roman" w:hAnsi="Times New Roman" w:cs="Times New Roman"/>
          <w:b/>
          <w:iCs/>
          <w:sz w:val="24"/>
        </w:rPr>
      </w:pPr>
      <w:r w:rsidRPr="003803D1">
        <w:rPr>
          <w:rFonts w:ascii="Times New Roman" w:hAnsi="Times New Roman" w:cs="Times New Roman"/>
          <w:b/>
          <w:iCs/>
          <w:sz w:val="24"/>
        </w:rPr>
        <w:t>Recent Publications</w:t>
      </w:r>
    </w:p>
    <w:p w:rsidR="003803D1" w:rsidRDefault="003803D1" w:rsidP="00DF04E3">
      <w:pPr>
        <w:pStyle w:val="HTMLconformatoprevio"/>
        <w:jc w:val="both"/>
        <w:rPr>
          <w:rFonts w:ascii="Times New Roman" w:hAnsi="Times New Roman" w:cs="Times New Roman"/>
          <w:iCs/>
          <w:sz w:val="24"/>
        </w:rPr>
      </w:pPr>
    </w:p>
    <w:p w:rsidR="002F541C" w:rsidRPr="002F541C" w:rsidRDefault="002F541C" w:rsidP="002F541C">
      <w:pPr>
        <w:pStyle w:val="NormalWeb"/>
        <w:numPr>
          <w:ilvl w:val="0"/>
          <w:numId w:val="3"/>
        </w:numPr>
        <w:shd w:val="clear" w:color="auto" w:fill="FFFFFF"/>
        <w:ind w:right="-103"/>
        <w:jc w:val="both"/>
        <w:rPr>
          <w:lang w:val="en-US"/>
        </w:rPr>
      </w:pPr>
      <w:proofErr w:type="spellStart"/>
      <w:r w:rsidRPr="002F541C">
        <w:rPr>
          <w:lang w:val="en-US"/>
        </w:rPr>
        <w:t>Vlasova</w:t>
      </w:r>
      <w:proofErr w:type="spellEnd"/>
      <w:r w:rsidR="001069C7">
        <w:rPr>
          <w:lang w:val="en-US"/>
        </w:rPr>
        <w:t xml:space="preserve"> M, </w:t>
      </w:r>
      <w:proofErr w:type="spellStart"/>
      <w:r w:rsidRPr="002F541C">
        <w:rPr>
          <w:lang w:val="en-US"/>
        </w:rPr>
        <w:t>Bykov</w:t>
      </w:r>
      <w:proofErr w:type="spellEnd"/>
      <w:r w:rsidR="001069C7">
        <w:rPr>
          <w:lang w:val="en-US"/>
        </w:rPr>
        <w:t xml:space="preserve"> A</w:t>
      </w:r>
      <w:r w:rsidRPr="002F541C">
        <w:rPr>
          <w:lang w:val="en-US"/>
        </w:rPr>
        <w:t xml:space="preserve">, </w:t>
      </w:r>
      <w:proofErr w:type="spellStart"/>
      <w:r w:rsidRPr="002F541C">
        <w:rPr>
          <w:lang w:val="en-US"/>
        </w:rPr>
        <w:t>Kakazey</w:t>
      </w:r>
      <w:proofErr w:type="spellEnd"/>
      <w:r w:rsidR="001069C7">
        <w:rPr>
          <w:lang w:val="en-US"/>
        </w:rPr>
        <w:t xml:space="preserve"> M</w:t>
      </w:r>
      <w:r w:rsidRPr="002F541C">
        <w:rPr>
          <w:lang w:val="en-US"/>
        </w:rPr>
        <w:t xml:space="preserve">, </w:t>
      </w:r>
      <w:proofErr w:type="spellStart"/>
      <w:r w:rsidRPr="002F541C">
        <w:rPr>
          <w:snapToGrid w:val="0"/>
          <w:lang w:val="en-US"/>
        </w:rPr>
        <w:t>Márquez</w:t>
      </w:r>
      <w:proofErr w:type="spellEnd"/>
      <w:r w:rsidRPr="002F541C">
        <w:rPr>
          <w:snapToGrid w:val="0"/>
          <w:lang w:val="en-US"/>
        </w:rPr>
        <w:t xml:space="preserve"> Aguilar</w:t>
      </w:r>
      <w:r w:rsidR="001069C7">
        <w:rPr>
          <w:snapToGrid w:val="0"/>
          <w:lang w:val="en-US"/>
        </w:rPr>
        <w:t xml:space="preserve"> </w:t>
      </w:r>
      <w:r w:rsidR="001069C7" w:rsidRPr="002F541C">
        <w:rPr>
          <w:snapToGrid w:val="0"/>
          <w:lang w:val="en-US"/>
        </w:rPr>
        <w:t>PA</w:t>
      </w:r>
      <w:r w:rsidR="001069C7">
        <w:rPr>
          <w:snapToGrid w:val="0"/>
          <w:lang w:val="en-US"/>
        </w:rPr>
        <w:t xml:space="preserve">, </w:t>
      </w:r>
      <w:proofErr w:type="spellStart"/>
      <w:r w:rsidRPr="002F541C">
        <w:rPr>
          <w:snapToGrid w:val="0"/>
          <w:lang w:val="en-US"/>
        </w:rPr>
        <w:t>Melnikov</w:t>
      </w:r>
      <w:proofErr w:type="spellEnd"/>
      <w:r w:rsidR="001069C7">
        <w:rPr>
          <w:snapToGrid w:val="0"/>
          <w:lang w:val="en-US"/>
        </w:rPr>
        <w:t xml:space="preserve"> I</w:t>
      </w:r>
      <w:r w:rsidRPr="002F541C">
        <w:rPr>
          <w:snapToGrid w:val="0"/>
          <w:lang w:val="en-US"/>
        </w:rPr>
        <w:t>, Rosales</w:t>
      </w:r>
      <w:r w:rsidR="001069C7">
        <w:rPr>
          <w:snapToGrid w:val="0"/>
          <w:lang w:val="en-US"/>
        </w:rPr>
        <w:t xml:space="preserve"> I</w:t>
      </w:r>
      <w:r w:rsidRPr="002F541C">
        <w:rPr>
          <w:snapToGrid w:val="0"/>
          <w:lang w:val="en-US"/>
        </w:rPr>
        <w:t xml:space="preserve">, </w:t>
      </w:r>
      <w:r w:rsidRPr="002F541C">
        <w:rPr>
          <w:lang w:val="en-US"/>
        </w:rPr>
        <w:t>Guardian Tapia</w:t>
      </w:r>
      <w:r w:rsidR="001069C7">
        <w:rPr>
          <w:lang w:val="en-US"/>
        </w:rPr>
        <w:t xml:space="preserve"> R (2016)</w:t>
      </w:r>
      <w:r w:rsidRPr="002F541C">
        <w:rPr>
          <w:lang w:val="en-US"/>
        </w:rPr>
        <w:t xml:space="preserve"> Formation and properties composite ceramics TiB</w:t>
      </w:r>
      <w:r w:rsidRPr="002F541C">
        <w:rPr>
          <w:vertAlign w:val="subscript"/>
          <w:lang w:val="en-US"/>
        </w:rPr>
        <w:t xml:space="preserve">2 </w:t>
      </w:r>
      <w:r w:rsidRPr="002F541C">
        <w:rPr>
          <w:lang w:val="en-US"/>
        </w:rPr>
        <w:t>– Ni</w:t>
      </w:r>
      <w:r w:rsidR="001069C7">
        <w:rPr>
          <w:lang w:val="en-US"/>
        </w:rPr>
        <w:t>.</w:t>
      </w:r>
      <w:r w:rsidRPr="002F541C">
        <w:rPr>
          <w:lang w:val="en-US"/>
        </w:rPr>
        <w:t xml:space="preserve"> </w:t>
      </w:r>
      <w:r w:rsidRPr="002F541C">
        <w:rPr>
          <w:bCs/>
          <w:lang w:val="en-US" w:eastAsia="en-US"/>
        </w:rPr>
        <w:t>Sci</w:t>
      </w:r>
      <w:r w:rsidR="001069C7">
        <w:rPr>
          <w:bCs/>
          <w:lang w:val="en-US" w:eastAsia="en-US"/>
        </w:rPr>
        <w:t>ence of</w:t>
      </w:r>
      <w:r w:rsidRPr="002F541C">
        <w:rPr>
          <w:bCs/>
          <w:lang w:val="en-US" w:eastAsia="en-US"/>
        </w:rPr>
        <w:t xml:space="preserve"> Sintering</w:t>
      </w:r>
      <w:r w:rsidR="001069C7">
        <w:rPr>
          <w:bCs/>
          <w:lang w:val="en-US" w:eastAsia="en-US"/>
        </w:rPr>
        <w:t xml:space="preserve"> </w:t>
      </w:r>
      <w:r w:rsidRPr="002F541C">
        <w:rPr>
          <w:bCs/>
          <w:lang w:val="en-US" w:eastAsia="en-US"/>
        </w:rPr>
        <w:t>48</w:t>
      </w:r>
      <w:r w:rsidR="001069C7">
        <w:rPr>
          <w:bCs/>
          <w:lang w:val="en-US" w:eastAsia="en-US"/>
        </w:rPr>
        <w:t>:</w:t>
      </w:r>
      <w:r w:rsidRPr="002F541C">
        <w:rPr>
          <w:bCs/>
          <w:lang w:val="en-US" w:eastAsia="en-US"/>
        </w:rPr>
        <w:t>137-146</w:t>
      </w:r>
      <w:r w:rsidRPr="002F541C">
        <w:rPr>
          <w:lang w:val="en-US"/>
        </w:rPr>
        <w:t>.</w:t>
      </w:r>
    </w:p>
    <w:p w:rsidR="002F541C" w:rsidRPr="002F541C" w:rsidRDefault="002F541C" w:rsidP="002F541C">
      <w:pPr>
        <w:pStyle w:val="NormalWeb"/>
        <w:numPr>
          <w:ilvl w:val="0"/>
          <w:numId w:val="3"/>
        </w:numPr>
        <w:shd w:val="clear" w:color="auto" w:fill="FFFFFF"/>
        <w:ind w:right="-103"/>
        <w:jc w:val="both"/>
        <w:rPr>
          <w:lang w:val="en-US"/>
        </w:rPr>
      </w:pPr>
      <w:proofErr w:type="spellStart"/>
      <w:r w:rsidRPr="002F541C">
        <w:rPr>
          <w:lang w:val="en-US"/>
        </w:rPr>
        <w:lastRenderedPageBreak/>
        <w:t>Kakazey</w:t>
      </w:r>
      <w:proofErr w:type="spellEnd"/>
      <w:r w:rsidR="001069C7">
        <w:rPr>
          <w:lang w:val="en-US"/>
        </w:rPr>
        <w:t xml:space="preserve"> M, </w:t>
      </w:r>
      <w:proofErr w:type="spellStart"/>
      <w:r w:rsidRPr="002F541C">
        <w:rPr>
          <w:lang w:val="en-US"/>
        </w:rPr>
        <w:t>Vlasova</w:t>
      </w:r>
      <w:proofErr w:type="spellEnd"/>
      <w:r w:rsidR="001069C7">
        <w:rPr>
          <w:lang w:val="en-US"/>
        </w:rPr>
        <w:t xml:space="preserve"> M</w:t>
      </w:r>
      <w:r w:rsidRPr="002F541C">
        <w:rPr>
          <w:lang w:val="en-US"/>
        </w:rPr>
        <w:t>, Juarez-Arellano</w:t>
      </w:r>
      <w:r w:rsidR="001069C7">
        <w:rPr>
          <w:lang w:val="en-US"/>
        </w:rPr>
        <w:t xml:space="preserve"> </w:t>
      </w:r>
      <w:r w:rsidR="001069C7" w:rsidRPr="002F541C">
        <w:rPr>
          <w:lang w:val="en-US"/>
        </w:rPr>
        <w:t>EA</w:t>
      </w:r>
      <w:r w:rsidRPr="002F541C">
        <w:rPr>
          <w:lang w:val="en-US"/>
        </w:rPr>
        <w:t xml:space="preserve">, </w:t>
      </w:r>
      <w:proofErr w:type="spellStart"/>
      <w:r w:rsidRPr="002F541C">
        <w:rPr>
          <w:lang w:val="en-US"/>
        </w:rPr>
        <w:t>Torchynska</w:t>
      </w:r>
      <w:proofErr w:type="spellEnd"/>
      <w:r w:rsidR="001069C7">
        <w:rPr>
          <w:lang w:val="en-US"/>
        </w:rPr>
        <w:t xml:space="preserve"> T (2016)</w:t>
      </w:r>
      <w:r w:rsidRPr="002F541C">
        <w:rPr>
          <w:lang w:val="en-US"/>
        </w:rPr>
        <w:t xml:space="preserve"> Defect states and morphological evolution in mechanically processed </w:t>
      </w:r>
      <w:proofErr w:type="spellStart"/>
      <w:r w:rsidRPr="002F541C">
        <w:rPr>
          <w:lang w:val="en-US"/>
        </w:rPr>
        <w:t>ZnO</w:t>
      </w:r>
      <w:proofErr w:type="spellEnd"/>
      <w:r w:rsidRPr="002F541C">
        <w:rPr>
          <w:lang w:val="en-US"/>
        </w:rPr>
        <w:t xml:space="preserve"> + </w:t>
      </w:r>
      <w:proofErr w:type="spellStart"/>
      <w:r w:rsidRPr="002F541C">
        <w:rPr>
          <w:lang w:val="en-US"/>
        </w:rPr>
        <w:t>xC</w:t>
      </w:r>
      <w:proofErr w:type="spellEnd"/>
      <w:r w:rsidRPr="002F541C">
        <w:rPr>
          <w:lang w:val="en-US"/>
        </w:rPr>
        <w:t xml:space="preserve"> </w:t>
      </w:r>
      <w:proofErr w:type="spellStart"/>
      <w:r w:rsidRPr="002F541C">
        <w:rPr>
          <w:lang w:val="en-US"/>
        </w:rPr>
        <w:t>nanosystems</w:t>
      </w:r>
      <w:proofErr w:type="spellEnd"/>
      <w:r w:rsidRPr="002F541C">
        <w:rPr>
          <w:lang w:val="en-US"/>
        </w:rPr>
        <w:t xml:space="preserve"> </w:t>
      </w:r>
      <w:proofErr w:type="gramStart"/>
      <w:r w:rsidRPr="002F541C">
        <w:rPr>
          <w:lang w:val="en-US"/>
        </w:rPr>
        <w:t>as  studied</w:t>
      </w:r>
      <w:proofErr w:type="gramEnd"/>
      <w:r w:rsidRPr="002F541C">
        <w:rPr>
          <w:lang w:val="en-US"/>
        </w:rPr>
        <w:t xml:space="preserve"> by EPR and photoluminescence spectroscopy</w:t>
      </w:r>
      <w:r w:rsidR="001069C7">
        <w:rPr>
          <w:lang w:val="en-US"/>
        </w:rPr>
        <w:t xml:space="preserve">. </w:t>
      </w:r>
      <w:r w:rsidRPr="001069C7">
        <w:rPr>
          <w:lang w:val="en-US"/>
        </w:rPr>
        <w:t>Royal Society of Chemistry</w:t>
      </w:r>
      <w:r w:rsidRPr="002F541C">
        <w:rPr>
          <w:lang w:val="en-US"/>
        </w:rPr>
        <w:t xml:space="preserve"> (RSC) 6</w:t>
      </w:r>
      <w:r w:rsidR="001069C7">
        <w:rPr>
          <w:lang w:val="en-US"/>
        </w:rPr>
        <w:t>:</w:t>
      </w:r>
      <w:r w:rsidRPr="002F541C">
        <w:rPr>
          <w:lang w:val="en-US"/>
        </w:rPr>
        <w:t xml:space="preserve"> 58709-56722</w:t>
      </w:r>
      <w:r w:rsidR="001069C7">
        <w:rPr>
          <w:lang w:val="en-US"/>
        </w:rPr>
        <w:t>.</w:t>
      </w:r>
    </w:p>
    <w:p w:rsidR="002F541C" w:rsidRPr="005E04FA" w:rsidRDefault="002F541C" w:rsidP="002F541C">
      <w:pPr>
        <w:pStyle w:val="Prrafodelista"/>
        <w:numPr>
          <w:ilvl w:val="0"/>
          <w:numId w:val="3"/>
        </w:numPr>
        <w:ind w:right="-103"/>
        <w:jc w:val="both"/>
        <w:rPr>
          <w:rFonts w:eastAsia="Batang"/>
          <w:b/>
          <w:sz w:val="24"/>
          <w:szCs w:val="24"/>
          <w:lang w:val="en-US" w:eastAsia="ko-KR"/>
        </w:rPr>
      </w:pPr>
      <w:proofErr w:type="spellStart"/>
      <w:r w:rsidRPr="005E04FA">
        <w:rPr>
          <w:sz w:val="24"/>
          <w:szCs w:val="24"/>
          <w:lang w:val="en-US"/>
        </w:rPr>
        <w:t>Kakazey</w:t>
      </w:r>
      <w:proofErr w:type="spellEnd"/>
      <w:r w:rsidR="001069C7" w:rsidRPr="005E04FA">
        <w:rPr>
          <w:sz w:val="24"/>
          <w:szCs w:val="24"/>
          <w:lang w:val="en-US"/>
        </w:rPr>
        <w:t xml:space="preserve"> M</w:t>
      </w:r>
      <w:r w:rsidRPr="005E04FA">
        <w:rPr>
          <w:sz w:val="24"/>
          <w:szCs w:val="24"/>
          <w:lang w:val="en-US"/>
        </w:rPr>
        <w:t xml:space="preserve">, </w:t>
      </w:r>
      <w:proofErr w:type="spellStart"/>
      <w:r w:rsidRPr="005E04FA">
        <w:rPr>
          <w:sz w:val="24"/>
          <w:szCs w:val="24"/>
          <w:lang w:val="en-US"/>
        </w:rPr>
        <w:t>Vlasova</w:t>
      </w:r>
      <w:proofErr w:type="spellEnd"/>
      <w:r w:rsidR="001069C7" w:rsidRPr="005E04FA">
        <w:rPr>
          <w:sz w:val="24"/>
          <w:szCs w:val="24"/>
          <w:lang w:val="en-US"/>
        </w:rPr>
        <w:t xml:space="preserve"> M</w:t>
      </w:r>
      <w:r w:rsidRPr="005E04FA">
        <w:rPr>
          <w:sz w:val="24"/>
          <w:szCs w:val="24"/>
          <w:lang w:val="en-US"/>
        </w:rPr>
        <w:t>, Gomez-</w:t>
      </w:r>
      <w:proofErr w:type="spellStart"/>
      <w:r w:rsidRPr="005E04FA">
        <w:rPr>
          <w:sz w:val="24"/>
          <w:szCs w:val="24"/>
          <w:lang w:val="en-US"/>
        </w:rPr>
        <w:t>Vidales</w:t>
      </w:r>
      <w:proofErr w:type="spellEnd"/>
      <w:r w:rsidR="001069C7" w:rsidRPr="005E04FA">
        <w:rPr>
          <w:sz w:val="24"/>
          <w:szCs w:val="24"/>
          <w:lang w:val="en-US"/>
        </w:rPr>
        <w:t xml:space="preserve"> V, </w:t>
      </w:r>
      <w:r w:rsidRPr="005E04FA">
        <w:rPr>
          <w:sz w:val="24"/>
          <w:szCs w:val="24"/>
          <w:lang w:val="en-US"/>
        </w:rPr>
        <w:t>Angeles-</w:t>
      </w:r>
      <w:proofErr w:type="spellStart"/>
      <w:r w:rsidRPr="005E04FA">
        <w:rPr>
          <w:sz w:val="24"/>
          <w:szCs w:val="24"/>
          <w:lang w:val="en-US"/>
        </w:rPr>
        <w:t>Pascual</w:t>
      </w:r>
      <w:proofErr w:type="spellEnd"/>
      <w:r w:rsidR="001069C7" w:rsidRPr="005E04FA">
        <w:rPr>
          <w:sz w:val="24"/>
          <w:szCs w:val="24"/>
          <w:lang w:val="en-US"/>
        </w:rPr>
        <w:t xml:space="preserve"> A</w:t>
      </w:r>
      <w:r w:rsidRPr="005E04FA">
        <w:rPr>
          <w:sz w:val="24"/>
          <w:szCs w:val="24"/>
          <w:lang w:val="en-US"/>
        </w:rPr>
        <w:t xml:space="preserve">, </w:t>
      </w:r>
      <w:proofErr w:type="spellStart"/>
      <w:r w:rsidRPr="005E04FA">
        <w:rPr>
          <w:sz w:val="24"/>
          <w:szCs w:val="24"/>
          <w:lang w:val="en-US"/>
        </w:rPr>
        <w:t>Basuk</w:t>
      </w:r>
      <w:proofErr w:type="spellEnd"/>
      <w:r w:rsidR="005E04FA" w:rsidRPr="005E04FA">
        <w:rPr>
          <w:sz w:val="24"/>
          <w:szCs w:val="24"/>
          <w:lang w:val="en-US"/>
        </w:rPr>
        <w:t xml:space="preserve"> </w:t>
      </w:r>
      <w:r w:rsidR="005E04FA" w:rsidRPr="005E04FA">
        <w:rPr>
          <w:sz w:val="24"/>
          <w:szCs w:val="24"/>
          <w:lang w:val="en-US"/>
        </w:rPr>
        <w:t>VA</w:t>
      </w:r>
      <w:r w:rsidR="005E04FA" w:rsidRPr="005E04FA">
        <w:rPr>
          <w:sz w:val="24"/>
          <w:szCs w:val="24"/>
          <w:lang w:val="en-US"/>
        </w:rPr>
        <w:t xml:space="preserve"> (2017)</w:t>
      </w:r>
      <w:r w:rsidRPr="005E04FA">
        <w:rPr>
          <w:sz w:val="24"/>
          <w:szCs w:val="24"/>
          <w:lang w:val="en-US"/>
        </w:rPr>
        <w:t xml:space="preserve"> Formation of </w:t>
      </w:r>
      <w:proofErr w:type="spellStart"/>
      <w:r w:rsidRPr="005E04FA">
        <w:rPr>
          <w:sz w:val="24"/>
          <w:szCs w:val="24"/>
          <w:lang w:val="en-US"/>
        </w:rPr>
        <w:t>carbón</w:t>
      </w:r>
      <w:proofErr w:type="spellEnd"/>
      <w:r w:rsidRPr="005E04FA">
        <w:rPr>
          <w:sz w:val="24"/>
          <w:szCs w:val="24"/>
          <w:lang w:val="en-US"/>
        </w:rPr>
        <w:t xml:space="preserve"> </w:t>
      </w:r>
      <w:proofErr w:type="spellStart"/>
      <w:r w:rsidRPr="005E04FA">
        <w:rPr>
          <w:sz w:val="24"/>
          <w:szCs w:val="24"/>
          <w:lang w:val="en-US"/>
        </w:rPr>
        <w:t>nanodotd</w:t>
      </w:r>
      <w:proofErr w:type="spellEnd"/>
      <w:r w:rsidRPr="005E04FA">
        <w:rPr>
          <w:sz w:val="24"/>
          <w:szCs w:val="24"/>
          <w:lang w:val="en-US"/>
        </w:rPr>
        <w:t xml:space="preserve"> with different spin states in mechanically</w:t>
      </w:r>
      <w:r w:rsidRPr="005E04FA">
        <w:rPr>
          <w:b/>
          <w:sz w:val="24"/>
          <w:szCs w:val="24"/>
          <w:lang w:val="en-US"/>
        </w:rPr>
        <w:t xml:space="preserve"> </w:t>
      </w:r>
      <w:r w:rsidRPr="005E04FA">
        <w:rPr>
          <w:sz w:val="24"/>
          <w:szCs w:val="24"/>
          <w:lang w:val="en-US"/>
        </w:rPr>
        <w:t xml:space="preserve">processed mixtures of </w:t>
      </w:r>
      <w:proofErr w:type="spellStart"/>
      <w:r w:rsidRPr="005E04FA">
        <w:rPr>
          <w:sz w:val="24"/>
          <w:szCs w:val="24"/>
          <w:lang w:val="en-US"/>
        </w:rPr>
        <w:t>ZnO</w:t>
      </w:r>
      <w:proofErr w:type="spellEnd"/>
      <w:r w:rsidRPr="005E04FA">
        <w:rPr>
          <w:sz w:val="24"/>
          <w:szCs w:val="24"/>
          <w:lang w:val="en-US"/>
        </w:rPr>
        <w:t xml:space="preserve"> with carbon nanoparticles: an electron paramagnetic reson</w:t>
      </w:r>
      <w:r w:rsidR="005E04FA" w:rsidRPr="005E04FA">
        <w:rPr>
          <w:sz w:val="24"/>
          <w:szCs w:val="24"/>
          <w:lang w:val="en-US"/>
        </w:rPr>
        <w:t>a</w:t>
      </w:r>
      <w:r w:rsidRPr="005E04FA">
        <w:rPr>
          <w:sz w:val="24"/>
          <w:szCs w:val="24"/>
          <w:lang w:val="en-US"/>
        </w:rPr>
        <w:t>nce study</w:t>
      </w:r>
      <w:r w:rsidR="005E04FA" w:rsidRPr="005E04FA">
        <w:rPr>
          <w:sz w:val="24"/>
          <w:szCs w:val="24"/>
          <w:lang w:val="en-US"/>
        </w:rPr>
        <w:t>.</w:t>
      </w:r>
      <w:r w:rsidRPr="005E04FA">
        <w:rPr>
          <w:sz w:val="24"/>
          <w:szCs w:val="24"/>
          <w:lang w:val="en-US"/>
        </w:rPr>
        <w:t xml:space="preserve"> Phys</w:t>
      </w:r>
      <w:r w:rsidR="005E04FA" w:rsidRPr="005E04FA">
        <w:rPr>
          <w:sz w:val="24"/>
          <w:szCs w:val="24"/>
          <w:lang w:val="en-US"/>
        </w:rPr>
        <w:t xml:space="preserve">ical </w:t>
      </w:r>
      <w:r w:rsidRPr="005E04FA">
        <w:rPr>
          <w:sz w:val="24"/>
          <w:szCs w:val="24"/>
          <w:lang w:val="en-US"/>
        </w:rPr>
        <w:t>Chem</w:t>
      </w:r>
      <w:r w:rsidR="005E04FA" w:rsidRPr="005E04FA">
        <w:rPr>
          <w:sz w:val="24"/>
          <w:szCs w:val="24"/>
          <w:lang w:val="en-US"/>
        </w:rPr>
        <w:t xml:space="preserve">istry </w:t>
      </w:r>
      <w:r w:rsidRPr="005E04FA">
        <w:rPr>
          <w:sz w:val="24"/>
          <w:szCs w:val="24"/>
          <w:lang w:val="en-US"/>
        </w:rPr>
        <w:t>Chem</w:t>
      </w:r>
      <w:r w:rsidR="005E04FA" w:rsidRPr="005E04FA">
        <w:rPr>
          <w:sz w:val="24"/>
          <w:szCs w:val="24"/>
          <w:lang w:val="en-US"/>
        </w:rPr>
        <w:t xml:space="preserve">ical </w:t>
      </w:r>
      <w:r w:rsidRPr="005E04FA">
        <w:rPr>
          <w:sz w:val="24"/>
          <w:szCs w:val="24"/>
          <w:lang w:val="en-US"/>
        </w:rPr>
        <w:t>Phys</w:t>
      </w:r>
      <w:r w:rsidR="005E04FA" w:rsidRPr="005E04FA">
        <w:rPr>
          <w:sz w:val="24"/>
          <w:szCs w:val="24"/>
          <w:lang w:val="en-US"/>
        </w:rPr>
        <w:t>ics</w:t>
      </w:r>
      <w:r w:rsidRPr="005E04FA">
        <w:rPr>
          <w:sz w:val="24"/>
          <w:szCs w:val="24"/>
          <w:lang w:val="en-US"/>
        </w:rPr>
        <w:t xml:space="preserve"> 19</w:t>
      </w:r>
      <w:r w:rsidR="005E04FA" w:rsidRPr="005E04FA">
        <w:rPr>
          <w:sz w:val="24"/>
          <w:szCs w:val="24"/>
          <w:lang w:val="en-US"/>
        </w:rPr>
        <w:t>:</w:t>
      </w:r>
      <w:r w:rsidRPr="005E04FA">
        <w:rPr>
          <w:sz w:val="24"/>
          <w:szCs w:val="24"/>
          <w:lang w:val="en-US"/>
        </w:rPr>
        <w:t>3670-3678.</w:t>
      </w:r>
    </w:p>
    <w:p w:rsidR="002F541C" w:rsidRPr="001069C7" w:rsidRDefault="002F541C" w:rsidP="002F541C">
      <w:pPr>
        <w:pStyle w:val="Prrafodelista"/>
        <w:numPr>
          <w:ilvl w:val="0"/>
          <w:numId w:val="3"/>
        </w:numPr>
        <w:tabs>
          <w:tab w:val="left" w:pos="5520"/>
        </w:tabs>
        <w:jc w:val="both"/>
        <w:rPr>
          <w:b/>
          <w:bCs/>
          <w:sz w:val="24"/>
          <w:szCs w:val="24"/>
          <w:lang w:val="en-IN"/>
        </w:rPr>
      </w:pPr>
      <w:proofErr w:type="spellStart"/>
      <w:r w:rsidRPr="001069C7">
        <w:rPr>
          <w:sz w:val="24"/>
          <w:szCs w:val="24"/>
          <w:lang w:val="en-IN"/>
        </w:rPr>
        <w:t>Vlasova</w:t>
      </w:r>
      <w:proofErr w:type="spellEnd"/>
      <w:r w:rsidR="001069C7" w:rsidRPr="001069C7">
        <w:rPr>
          <w:sz w:val="24"/>
          <w:szCs w:val="24"/>
          <w:lang w:val="en-IN"/>
        </w:rPr>
        <w:t xml:space="preserve"> M</w:t>
      </w:r>
      <w:r w:rsidRPr="001069C7">
        <w:rPr>
          <w:sz w:val="24"/>
          <w:szCs w:val="24"/>
          <w:lang w:val="en-IN"/>
        </w:rPr>
        <w:t xml:space="preserve">, </w:t>
      </w:r>
      <w:proofErr w:type="spellStart"/>
      <w:r w:rsidRPr="001069C7">
        <w:rPr>
          <w:sz w:val="24"/>
          <w:szCs w:val="24"/>
          <w:lang w:val="en-IN"/>
        </w:rPr>
        <w:t>Fedotov</w:t>
      </w:r>
      <w:proofErr w:type="spellEnd"/>
      <w:r w:rsidR="001069C7" w:rsidRPr="001069C7">
        <w:rPr>
          <w:sz w:val="24"/>
          <w:szCs w:val="24"/>
          <w:lang w:val="en-IN"/>
        </w:rPr>
        <w:t xml:space="preserve"> A</w:t>
      </w:r>
      <w:r w:rsidRPr="001069C7">
        <w:rPr>
          <w:sz w:val="24"/>
          <w:szCs w:val="24"/>
          <w:lang w:val="en-IN"/>
        </w:rPr>
        <w:t>,</w:t>
      </w:r>
      <w:r w:rsidR="001069C7" w:rsidRPr="001069C7">
        <w:rPr>
          <w:sz w:val="24"/>
          <w:szCs w:val="24"/>
          <w:lang w:val="en-IN"/>
        </w:rPr>
        <w:t xml:space="preserve"> </w:t>
      </w:r>
      <w:r w:rsidRPr="001069C7">
        <w:rPr>
          <w:sz w:val="24"/>
          <w:szCs w:val="24"/>
          <w:lang w:val="en-IN"/>
        </w:rPr>
        <w:t>Mendoza Torrez</w:t>
      </w:r>
      <w:r w:rsidR="001069C7" w:rsidRPr="001069C7">
        <w:rPr>
          <w:sz w:val="24"/>
          <w:szCs w:val="24"/>
          <w:lang w:val="en-IN"/>
        </w:rPr>
        <w:t xml:space="preserve"> I</w:t>
      </w:r>
      <w:r w:rsidRPr="001069C7">
        <w:rPr>
          <w:sz w:val="24"/>
          <w:szCs w:val="24"/>
          <w:lang w:val="en-IN"/>
        </w:rPr>
        <w:t xml:space="preserve">, </w:t>
      </w:r>
      <w:proofErr w:type="spellStart"/>
      <w:r w:rsidRPr="001069C7">
        <w:rPr>
          <w:sz w:val="24"/>
          <w:szCs w:val="24"/>
          <w:lang w:val="en-IN"/>
        </w:rPr>
        <w:t>Kakazey</w:t>
      </w:r>
      <w:proofErr w:type="spellEnd"/>
      <w:r w:rsidR="001069C7" w:rsidRPr="001069C7">
        <w:rPr>
          <w:sz w:val="24"/>
          <w:szCs w:val="24"/>
          <w:lang w:val="en-IN"/>
        </w:rPr>
        <w:t xml:space="preserve"> M</w:t>
      </w:r>
      <w:r w:rsidRPr="001069C7">
        <w:rPr>
          <w:sz w:val="24"/>
          <w:szCs w:val="24"/>
          <w:lang w:val="en-IN"/>
        </w:rPr>
        <w:t xml:space="preserve">, </w:t>
      </w:r>
      <w:proofErr w:type="spellStart"/>
      <w:r w:rsidRPr="001069C7">
        <w:rPr>
          <w:sz w:val="24"/>
          <w:szCs w:val="24"/>
          <w:lang w:val="en-IN"/>
        </w:rPr>
        <w:t>Komlev</w:t>
      </w:r>
      <w:proofErr w:type="spellEnd"/>
      <w:r w:rsidR="001069C7" w:rsidRPr="001069C7">
        <w:rPr>
          <w:sz w:val="24"/>
          <w:szCs w:val="24"/>
          <w:lang w:val="en-IN"/>
        </w:rPr>
        <w:t xml:space="preserve"> V</w:t>
      </w:r>
      <w:r w:rsidRPr="001069C7">
        <w:rPr>
          <w:sz w:val="24"/>
          <w:szCs w:val="24"/>
          <w:lang w:val="en-IN"/>
        </w:rPr>
        <w:t>, Marquez Aguilar</w:t>
      </w:r>
      <w:r w:rsidR="001069C7" w:rsidRPr="001069C7">
        <w:rPr>
          <w:sz w:val="24"/>
          <w:szCs w:val="24"/>
          <w:lang w:val="en-IN"/>
        </w:rPr>
        <w:t xml:space="preserve"> </w:t>
      </w:r>
      <w:r w:rsidR="001069C7" w:rsidRPr="001069C7">
        <w:rPr>
          <w:sz w:val="24"/>
          <w:szCs w:val="24"/>
          <w:lang w:val="en-IN"/>
        </w:rPr>
        <w:t>PA</w:t>
      </w:r>
      <w:r w:rsidR="001069C7" w:rsidRPr="001069C7">
        <w:rPr>
          <w:sz w:val="24"/>
          <w:szCs w:val="24"/>
          <w:lang w:val="en-IN"/>
        </w:rPr>
        <w:t xml:space="preserve"> </w:t>
      </w:r>
      <w:r w:rsidR="000B1430" w:rsidRPr="001069C7">
        <w:rPr>
          <w:sz w:val="24"/>
          <w:szCs w:val="24"/>
          <w:lang w:val="en-IN"/>
        </w:rPr>
        <w:t>(2017)</w:t>
      </w:r>
      <w:r w:rsidRPr="001069C7">
        <w:rPr>
          <w:sz w:val="24"/>
          <w:szCs w:val="24"/>
          <w:lang w:val="en-IN"/>
        </w:rPr>
        <w:t xml:space="preserve"> </w:t>
      </w:r>
      <w:proofErr w:type="spellStart"/>
      <w:r w:rsidRPr="001069C7">
        <w:rPr>
          <w:sz w:val="24"/>
          <w:szCs w:val="24"/>
          <w:lang w:val="en-IN"/>
        </w:rPr>
        <w:t>Mechanosynthesis</w:t>
      </w:r>
      <w:proofErr w:type="spellEnd"/>
      <w:r w:rsidRPr="001069C7">
        <w:rPr>
          <w:sz w:val="24"/>
          <w:szCs w:val="24"/>
          <w:lang w:val="en-IN"/>
        </w:rPr>
        <w:t xml:space="preserve"> of hydroxyapatite–ferrite composite </w:t>
      </w:r>
      <w:proofErr w:type="spellStart"/>
      <w:r w:rsidRPr="001069C7">
        <w:rPr>
          <w:sz w:val="24"/>
          <w:szCs w:val="24"/>
          <w:lang w:val="en-IN"/>
        </w:rPr>
        <w:t>nanopowder</w:t>
      </w:r>
      <w:proofErr w:type="spellEnd"/>
      <w:r w:rsidR="001069C7" w:rsidRPr="001069C7">
        <w:rPr>
          <w:sz w:val="24"/>
          <w:szCs w:val="24"/>
          <w:lang w:val="en-IN"/>
        </w:rPr>
        <w:t>.</w:t>
      </w:r>
      <w:r w:rsidRPr="001069C7">
        <w:rPr>
          <w:sz w:val="24"/>
          <w:szCs w:val="24"/>
          <w:lang w:val="en-IN"/>
        </w:rPr>
        <w:t xml:space="preserve"> Ceramics International</w:t>
      </w:r>
      <w:r w:rsidR="001069C7" w:rsidRPr="001069C7">
        <w:rPr>
          <w:sz w:val="24"/>
          <w:szCs w:val="24"/>
          <w:lang w:val="en-IN"/>
        </w:rPr>
        <w:t xml:space="preserve"> </w:t>
      </w:r>
      <w:r w:rsidRPr="001069C7">
        <w:rPr>
          <w:sz w:val="24"/>
          <w:szCs w:val="24"/>
          <w:lang w:val="en-IN"/>
        </w:rPr>
        <w:t>43</w:t>
      </w:r>
      <w:r w:rsidR="001069C7" w:rsidRPr="001069C7">
        <w:rPr>
          <w:sz w:val="24"/>
          <w:szCs w:val="24"/>
          <w:lang w:val="en-IN"/>
        </w:rPr>
        <w:t>:</w:t>
      </w:r>
      <w:r w:rsidRPr="001069C7">
        <w:rPr>
          <w:sz w:val="24"/>
          <w:szCs w:val="24"/>
          <w:lang w:val="en-IN"/>
        </w:rPr>
        <w:t>6221-6231.</w:t>
      </w:r>
    </w:p>
    <w:p w:rsidR="002F541C" w:rsidRPr="000B1430" w:rsidRDefault="002F541C" w:rsidP="000B1430">
      <w:pPr>
        <w:pStyle w:val="Prrafodelista"/>
        <w:numPr>
          <w:ilvl w:val="0"/>
          <w:numId w:val="3"/>
        </w:numPr>
        <w:tabs>
          <w:tab w:val="left" w:pos="1080"/>
          <w:tab w:val="right" w:pos="9000"/>
        </w:tabs>
        <w:ind w:right="26"/>
        <w:jc w:val="both"/>
        <w:rPr>
          <w:sz w:val="24"/>
          <w:szCs w:val="24"/>
          <w:lang w:val="en-US"/>
        </w:rPr>
      </w:pPr>
      <w:r w:rsidRPr="000B1430">
        <w:rPr>
          <w:iCs/>
          <w:sz w:val="24"/>
          <w:szCs w:val="24"/>
          <w:lang w:val="en-US"/>
        </w:rPr>
        <w:t xml:space="preserve">Parra </w:t>
      </w:r>
      <w:proofErr w:type="spellStart"/>
      <w:r w:rsidRPr="000B1430">
        <w:rPr>
          <w:iCs/>
          <w:sz w:val="24"/>
          <w:szCs w:val="24"/>
          <w:lang w:val="en-US"/>
        </w:rPr>
        <w:t>Parra</w:t>
      </w:r>
      <w:proofErr w:type="spellEnd"/>
      <w:r w:rsidR="000B1430" w:rsidRPr="000B1430">
        <w:rPr>
          <w:iCs/>
          <w:sz w:val="24"/>
          <w:szCs w:val="24"/>
          <w:lang w:val="en-US"/>
        </w:rPr>
        <w:t xml:space="preserve"> A</w:t>
      </w:r>
      <w:r w:rsidRPr="000B1430">
        <w:rPr>
          <w:iCs/>
          <w:sz w:val="24"/>
          <w:szCs w:val="24"/>
          <w:lang w:val="en-US"/>
        </w:rPr>
        <w:t xml:space="preserve">, </w:t>
      </w:r>
      <w:proofErr w:type="spellStart"/>
      <w:r w:rsidRPr="000B1430">
        <w:rPr>
          <w:iCs/>
          <w:sz w:val="24"/>
          <w:szCs w:val="24"/>
          <w:lang w:val="en-US"/>
        </w:rPr>
        <w:t>Vlasova</w:t>
      </w:r>
      <w:proofErr w:type="spellEnd"/>
      <w:r w:rsidR="000B1430" w:rsidRPr="000B1430">
        <w:rPr>
          <w:iCs/>
          <w:sz w:val="24"/>
          <w:szCs w:val="24"/>
          <w:lang w:val="en-US"/>
        </w:rPr>
        <w:t xml:space="preserve"> M</w:t>
      </w:r>
      <w:r w:rsidRPr="000B1430">
        <w:rPr>
          <w:iCs/>
          <w:sz w:val="24"/>
          <w:szCs w:val="24"/>
          <w:lang w:val="en-US"/>
        </w:rPr>
        <w:t>,</w:t>
      </w:r>
      <w:r w:rsidRPr="000B1430">
        <w:rPr>
          <w:iCs/>
          <w:sz w:val="24"/>
          <w:szCs w:val="24"/>
          <w:vertAlign w:val="superscript"/>
          <w:lang w:val="en-US"/>
        </w:rPr>
        <w:t xml:space="preserve"> </w:t>
      </w:r>
      <w:proofErr w:type="spellStart"/>
      <w:r w:rsidRPr="000B1430">
        <w:rPr>
          <w:snapToGrid w:val="0"/>
          <w:sz w:val="24"/>
          <w:szCs w:val="24"/>
          <w:lang w:val="en-US"/>
        </w:rPr>
        <w:t>Márquez</w:t>
      </w:r>
      <w:proofErr w:type="spellEnd"/>
      <w:r w:rsidRPr="000B1430">
        <w:rPr>
          <w:snapToGrid w:val="0"/>
          <w:sz w:val="24"/>
          <w:szCs w:val="24"/>
          <w:lang w:val="en-US"/>
        </w:rPr>
        <w:t xml:space="preserve"> Aguilar</w:t>
      </w:r>
      <w:r w:rsidR="000B1430" w:rsidRPr="000B1430">
        <w:rPr>
          <w:snapToGrid w:val="0"/>
          <w:sz w:val="24"/>
          <w:szCs w:val="24"/>
          <w:lang w:val="en-US"/>
        </w:rPr>
        <w:t xml:space="preserve"> PA</w:t>
      </w:r>
      <w:r w:rsidRPr="000B1430">
        <w:rPr>
          <w:sz w:val="24"/>
          <w:szCs w:val="24"/>
          <w:lang w:val="en-US"/>
        </w:rPr>
        <w:t>,</w:t>
      </w:r>
      <w:r w:rsidRPr="000B1430">
        <w:rPr>
          <w:iCs/>
          <w:sz w:val="24"/>
          <w:szCs w:val="24"/>
          <w:lang w:val="en-US"/>
        </w:rPr>
        <w:t xml:space="preserve"> </w:t>
      </w:r>
      <w:proofErr w:type="spellStart"/>
      <w:r w:rsidRPr="000B1430">
        <w:rPr>
          <w:sz w:val="24"/>
          <w:szCs w:val="24"/>
          <w:lang w:val="en-US"/>
        </w:rPr>
        <w:t>Tomila</w:t>
      </w:r>
      <w:proofErr w:type="spellEnd"/>
      <w:r w:rsidR="000B1430" w:rsidRPr="000B1430">
        <w:rPr>
          <w:sz w:val="24"/>
          <w:szCs w:val="24"/>
          <w:lang w:val="en-US"/>
        </w:rPr>
        <w:t xml:space="preserve"> T (2017)</w:t>
      </w:r>
      <w:r w:rsidRPr="000B1430">
        <w:rPr>
          <w:sz w:val="24"/>
          <w:szCs w:val="24"/>
          <w:lang w:val="en-US"/>
        </w:rPr>
        <w:t xml:space="preserve"> Peculiarities of a Glass-Sludge Mixture Subjected to Low-Temperature Treatment</w:t>
      </w:r>
      <w:r w:rsidR="000B1430">
        <w:rPr>
          <w:sz w:val="24"/>
          <w:szCs w:val="24"/>
          <w:lang w:val="en-US"/>
        </w:rPr>
        <w:t>.</w:t>
      </w:r>
      <w:r w:rsidRPr="000B1430">
        <w:rPr>
          <w:sz w:val="24"/>
          <w:szCs w:val="24"/>
          <w:lang w:val="en-US"/>
        </w:rPr>
        <w:t xml:space="preserve"> Sci</w:t>
      </w:r>
      <w:r w:rsidR="000B1430">
        <w:rPr>
          <w:sz w:val="24"/>
          <w:szCs w:val="24"/>
          <w:lang w:val="en-US"/>
        </w:rPr>
        <w:t>ence of</w:t>
      </w:r>
      <w:r w:rsidRPr="000B1430">
        <w:rPr>
          <w:sz w:val="24"/>
          <w:szCs w:val="24"/>
          <w:lang w:val="en-US"/>
        </w:rPr>
        <w:t xml:space="preserve"> Sintering 49</w:t>
      </w:r>
      <w:r w:rsidR="000B1430">
        <w:rPr>
          <w:sz w:val="24"/>
          <w:szCs w:val="24"/>
          <w:lang w:val="en-US"/>
        </w:rPr>
        <w:t>:</w:t>
      </w:r>
      <w:r w:rsidRPr="000B1430">
        <w:rPr>
          <w:sz w:val="24"/>
          <w:szCs w:val="24"/>
          <w:lang w:val="en-US"/>
        </w:rPr>
        <w:t xml:space="preserve"> 207-224.</w:t>
      </w:r>
    </w:p>
    <w:p w:rsidR="002F541C" w:rsidRPr="000B1430" w:rsidRDefault="002F541C" w:rsidP="002F541C">
      <w:pPr>
        <w:pStyle w:val="Prrafodelista"/>
        <w:numPr>
          <w:ilvl w:val="0"/>
          <w:numId w:val="4"/>
        </w:numPr>
        <w:tabs>
          <w:tab w:val="left" w:pos="993"/>
        </w:tabs>
        <w:jc w:val="both"/>
        <w:rPr>
          <w:sz w:val="24"/>
          <w:szCs w:val="24"/>
          <w:lang w:val="en-US"/>
        </w:rPr>
      </w:pPr>
      <w:proofErr w:type="spellStart"/>
      <w:r w:rsidRPr="000B1430">
        <w:rPr>
          <w:iCs/>
          <w:sz w:val="24"/>
          <w:szCs w:val="24"/>
          <w:lang w:val="en-US"/>
        </w:rPr>
        <w:t>Vlasova</w:t>
      </w:r>
      <w:proofErr w:type="spellEnd"/>
      <w:r w:rsidR="000B1430" w:rsidRPr="000B1430">
        <w:rPr>
          <w:iCs/>
          <w:sz w:val="24"/>
          <w:szCs w:val="24"/>
          <w:lang w:val="en-US"/>
        </w:rPr>
        <w:t xml:space="preserve"> M</w:t>
      </w:r>
      <w:r w:rsidRPr="000B1430">
        <w:rPr>
          <w:iCs/>
          <w:sz w:val="24"/>
          <w:szCs w:val="24"/>
          <w:lang w:val="en-US"/>
        </w:rPr>
        <w:t>,</w:t>
      </w:r>
      <w:r w:rsidRPr="000B1430">
        <w:rPr>
          <w:iCs/>
          <w:sz w:val="24"/>
          <w:szCs w:val="24"/>
          <w:vertAlign w:val="superscript"/>
          <w:lang w:val="en-US"/>
        </w:rPr>
        <w:t xml:space="preserve"> </w:t>
      </w:r>
      <w:r w:rsidRPr="000B1430">
        <w:rPr>
          <w:iCs/>
          <w:sz w:val="24"/>
          <w:szCs w:val="24"/>
          <w:lang w:val="en-US"/>
        </w:rPr>
        <w:t xml:space="preserve">Parra </w:t>
      </w:r>
      <w:proofErr w:type="spellStart"/>
      <w:r w:rsidRPr="000B1430">
        <w:rPr>
          <w:iCs/>
          <w:sz w:val="24"/>
          <w:szCs w:val="24"/>
          <w:lang w:val="en-US"/>
        </w:rPr>
        <w:t>Parra</w:t>
      </w:r>
      <w:proofErr w:type="spellEnd"/>
      <w:r w:rsidR="000B1430" w:rsidRPr="000B1430">
        <w:rPr>
          <w:iCs/>
          <w:sz w:val="24"/>
          <w:szCs w:val="24"/>
          <w:lang w:val="en-US"/>
        </w:rPr>
        <w:t xml:space="preserve"> A</w:t>
      </w:r>
      <w:r w:rsidRPr="000B1430">
        <w:rPr>
          <w:iCs/>
          <w:sz w:val="24"/>
          <w:szCs w:val="24"/>
          <w:lang w:val="en-US"/>
        </w:rPr>
        <w:t xml:space="preserve">, </w:t>
      </w:r>
      <w:proofErr w:type="spellStart"/>
      <w:r w:rsidRPr="000B1430">
        <w:rPr>
          <w:snapToGrid w:val="0"/>
          <w:sz w:val="24"/>
          <w:szCs w:val="24"/>
          <w:lang w:val="en-US"/>
        </w:rPr>
        <w:t>Márquez</w:t>
      </w:r>
      <w:proofErr w:type="spellEnd"/>
      <w:r w:rsidRPr="000B1430">
        <w:rPr>
          <w:snapToGrid w:val="0"/>
          <w:sz w:val="24"/>
          <w:szCs w:val="24"/>
          <w:lang w:val="en-US"/>
        </w:rPr>
        <w:t xml:space="preserve"> Aguilar</w:t>
      </w:r>
      <w:r w:rsidR="000B1430" w:rsidRPr="000B1430">
        <w:rPr>
          <w:snapToGrid w:val="0"/>
          <w:sz w:val="24"/>
          <w:szCs w:val="24"/>
          <w:lang w:val="en-US"/>
        </w:rPr>
        <w:t xml:space="preserve"> </w:t>
      </w:r>
      <w:r w:rsidR="000B1430" w:rsidRPr="000B1430">
        <w:rPr>
          <w:snapToGrid w:val="0"/>
          <w:sz w:val="24"/>
          <w:szCs w:val="24"/>
          <w:lang w:val="en-US"/>
        </w:rPr>
        <w:t>PA</w:t>
      </w:r>
      <w:r w:rsidRPr="000B1430">
        <w:rPr>
          <w:sz w:val="24"/>
          <w:szCs w:val="24"/>
          <w:lang w:val="en-US"/>
        </w:rPr>
        <w:t>,</w:t>
      </w:r>
      <w:r w:rsidRPr="000B1430">
        <w:rPr>
          <w:iCs/>
          <w:sz w:val="24"/>
          <w:szCs w:val="24"/>
          <w:lang w:val="en-US"/>
        </w:rPr>
        <w:t xml:space="preserve"> </w:t>
      </w:r>
      <w:r w:rsidRPr="000B1430">
        <w:rPr>
          <w:sz w:val="24"/>
          <w:szCs w:val="24"/>
          <w:lang w:val="en-US"/>
        </w:rPr>
        <w:t>Trujillo Estrada</w:t>
      </w:r>
      <w:r w:rsidR="000B1430" w:rsidRPr="000B1430">
        <w:rPr>
          <w:sz w:val="24"/>
          <w:szCs w:val="24"/>
          <w:lang w:val="en-US"/>
        </w:rPr>
        <w:t xml:space="preserve"> A</w:t>
      </w:r>
      <w:r w:rsidRPr="000B1430">
        <w:rPr>
          <w:sz w:val="24"/>
          <w:szCs w:val="24"/>
          <w:lang w:val="en-US"/>
        </w:rPr>
        <w:t>, González Molina</w:t>
      </w:r>
      <w:r w:rsidR="000B1430" w:rsidRPr="000B1430">
        <w:rPr>
          <w:sz w:val="24"/>
          <w:szCs w:val="24"/>
          <w:lang w:val="en-US"/>
        </w:rPr>
        <w:t xml:space="preserve"> V</w:t>
      </w:r>
      <w:r w:rsidRPr="000B1430">
        <w:rPr>
          <w:sz w:val="24"/>
          <w:szCs w:val="24"/>
          <w:lang w:val="en-US"/>
        </w:rPr>
        <w:t xml:space="preserve">, </w:t>
      </w:r>
      <w:proofErr w:type="spellStart"/>
      <w:r w:rsidRPr="000B1430">
        <w:rPr>
          <w:sz w:val="24"/>
          <w:szCs w:val="24"/>
          <w:lang w:val="en-US"/>
        </w:rPr>
        <w:t>Kakazey</w:t>
      </w:r>
      <w:proofErr w:type="spellEnd"/>
      <w:r w:rsidR="000B1430" w:rsidRPr="000B1430">
        <w:rPr>
          <w:sz w:val="24"/>
          <w:szCs w:val="24"/>
          <w:lang w:val="en-US"/>
        </w:rPr>
        <w:t xml:space="preserve"> M</w:t>
      </w:r>
      <w:r w:rsidRPr="000B1430">
        <w:rPr>
          <w:sz w:val="24"/>
          <w:szCs w:val="24"/>
          <w:lang w:val="en-US"/>
        </w:rPr>
        <w:t xml:space="preserve">, </w:t>
      </w:r>
      <w:proofErr w:type="spellStart"/>
      <w:r w:rsidRPr="000B1430">
        <w:rPr>
          <w:sz w:val="24"/>
          <w:szCs w:val="24"/>
          <w:lang w:val="en-US"/>
        </w:rPr>
        <w:t>Tomila</w:t>
      </w:r>
      <w:proofErr w:type="spellEnd"/>
      <w:r w:rsidR="000B1430" w:rsidRPr="000B1430">
        <w:rPr>
          <w:sz w:val="24"/>
          <w:szCs w:val="24"/>
          <w:lang w:val="en-US"/>
        </w:rPr>
        <w:t xml:space="preserve"> T</w:t>
      </w:r>
      <w:r w:rsidRPr="000B1430">
        <w:rPr>
          <w:sz w:val="24"/>
          <w:szCs w:val="24"/>
          <w:lang w:val="en-US"/>
        </w:rPr>
        <w:t xml:space="preserve">, </w:t>
      </w:r>
      <w:r w:rsidRPr="000B1430">
        <w:rPr>
          <w:bCs/>
          <w:spacing w:val="-1"/>
          <w:sz w:val="24"/>
          <w:szCs w:val="24"/>
          <w:shd w:val="clear" w:color="auto" w:fill="FFFFFF"/>
          <w:lang w:val="en-US"/>
        </w:rPr>
        <w:t>G</w:t>
      </w:r>
      <w:r w:rsidRPr="000B1430">
        <w:rPr>
          <w:bCs/>
          <w:spacing w:val="2"/>
          <w:sz w:val="24"/>
          <w:szCs w:val="24"/>
          <w:shd w:val="clear" w:color="auto" w:fill="FFFFFF"/>
          <w:lang w:val="en-US"/>
        </w:rPr>
        <w:t>ó</w:t>
      </w:r>
      <w:r w:rsidRPr="000B1430">
        <w:rPr>
          <w:bCs/>
          <w:spacing w:val="-3"/>
          <w:sz w:val="24"/>
          <w:szCs w:val="24"/>
          <w:shd w:val="clear" w:color="auto" w:fill="FFFFFF"/>
          <w:lang w:val="en-US"/>
        </w:rPr>
        <w:t>m</w:t>
      </w:r>
      <w:r w:rsidRPr="000B1430">
        <w:rPr>
          <w:bCs/>
          <w:spacing w:val="-1"/>
          <w:sz w:val="24"/>
          <w:szCs w:val="24"/>
          <w:shd w:val="clear" w:color="auto" w:fill="FFFFFF"/>
          <w:lang w:val="en-US"/>
        </w:rPr>
        <w:t>e</w:t>
      </w:r>
      <w:r w:rsidRPr="000B1430">
        <w:rPr>
          <w:bCs/>
          <w:sz w:val="24"/>
          <w:szCs w:val="24"/>
          <w:shd w:val="clear" w:color="auto" w:fill="FFFFFF"/>
          <w:lang w:val="en-US"/>
        </w:rPr>
        <w:t>z-</w:t>
      </w:r>
      <w:proofErr w:type="spellStart"/>
      <w:r w:rsidRPr="000B1430">
        <w:rPr>
          <w:bCs/>
          <w:sz w:val="24"/>
          <w:szCs w:val="24"/>
          <w:shd w:val="clear" w:color="auto" w:fill="FFFFFF"/>
          <w:lang w:val="en-US"/>
        </w:rPr>
        <w:t>Vi</w:t>
      </w:r>
      <w:r w:rsidRPr="000B1430">
        <w:rPr>
          <w:bCs/>
          <w:spacing w:val="1"/>
          <w:sz w:val="24"/>
          <w:szCs w:val="24"/>
          <w:shd w:val="clear" w:color="auto" w:fill="FFFFFF"/>
          <w:lang w:val="en-US"/>
        </w:rPr>
        <w:t>d</w:t>
      </w:r>
      <w:r w:rsidRPr="000B1430">
        <w:rPr>
          <w:bCs/>
          <w:sz w:val="24"/>
          <w:szCs w:val="24"/>
          <w:shd w:val="clear" w:color="auto" w:fill="FFFFFF"/>
          <w:lang w:val="en-US"/>
        </w:rPr>
        <w:t>al</w:t>
      </w:r>
      <w:r w:rsidRPr="000B1430">
        <w:rPr>
          <w:bCs/>
          <w:spacing w:val="-1"/>
          <w:sz w:val="24"/>
          <w:szCs w:val="24"/>
          <w:shd w:val="clear" w:color="auto" w:fill="FFFFFF"/>
          <w:lang w:val="en-US"/>
        </w:rPr>
        <w:t>e</w:t>
      </w:r>
      <w:r w:rsidRPr="000B1430">
        <w:rPr>
          <w:bCs/>
          <w:spacing w:val="1"/>
          <w:sz w:val="24"/>
          <w:szCs w:val="24"/>
          <w:shd w:val="clear" w:color="auto" w:fill="FFFFFF"/>
          <w:lang w:val="en-US"/>
        </w:rPr>
        <w:t>s</w:t>
      </w:r>
      <w:proofErr w:type="spellEnd"/>
      <w:r w:rsidR="000B1430" w:rsidRPr="000B1430">
        <w:rPr>
          <w:bCs/>
          <w:spacing w:val="1"/>
          <w:sz w:val="24"/>
          <w:szCs w:val="24"/>
          <w:shd w:val="clear" w:color="auto" w:fill="FFFFFF"/>
          <w:lang w:val="en-US"/>
        </w:rPr>
        <w:t xml:space="preserve"> V (2017)</w:t>
      </w:r>
      <w:r w:rsidRPr="000B1430">
        <w:rPr>
          <w:bCs/>
          <w:spacing w:val="1"/>
          <w:sz w:val="24"/>
          <w:szCs w:val="24"/>
          <w:shd w:val="clear" w:color="auto" w:fill="FFFFFF"/>
          <w:lang w:val="en-US"/>
        </w:rPr>
        <w:t xml:space="preserve"> </w:t>
      </w:r>
      <w:r w:rsidRPr="000B1430">
        <w:rPr>
          <w:sz w:val="24"/>
          <w:szCs w:val="24"/>
          <w:lang w:val="en-US"/>
        </w:rPr>
        <w:t>Closed Cycle of Recycling of Waste Activated Sludge, Waste Management,</w:t>
      </w:r>
      <w:r w:rsidR="000B1430" w:rsidRPr="000B1430">
        <w:rPr>
          <w:sz w:val="24"/>
          <w:szCs w:val="24"/>
          <w:lang w:val="en-US"/>
        </w:rPr>
        <w:t xml:space="preserve"> </w:t>
      </w:r>
      <w:r w:rsidRPr="000B1430">
        <w:rPr>
          <w:sz w:val="24"/>
          <w:szCs w:val="24"/>
          <w:lang w:val="en-US"/>
        </w:rPr>
        <w:t>//doi.org/10.1016/j.wasman.2017.10.051</w:t>
      </w:r>
    </w:p>
    <w:p w:rsidR="002F541C" w:rsidRPr="000B1430" w:rsidRDefault="005E04FA" w:rsidP="002F541C">
      <w:pPr>
        <w:tabs>
          <w:tab w:val="left" w:pos="993"/>
        </w:tabs>
        <w:jc w:val="both"/>
        <w:rPr>
          <w:rFonts w:ascii="Times New Roman" w:hAnsi="Times New Roman" w:cs="Times New Roman"/>
          <w:color w:val="FF0000"/>
          <w:sz w:val="24"/>
          <w:szCs w:val="24"/>
          <w:lang w:val="en-US"/>
        </w:rPr>
      </w:pPr>
      <w:r>
        <w:rPr>
          <w:b/>
          <w:noProof/>
          <w:sz w:val="24"/>
          <w:szCs w:val="24"/>
          <w:lang w:val="en-US"/>
        </w:rPr>
        <w:drawing>
          <wp:anchor distT="0" distB="0" distL="114300" distR="114300" simplePos="0" relativeHeight="251659264" behindDoc="0" locked="0" layoutInCell="1" allowOverlap="1" wp14:anchorId="2B20AE82" wp14:editId="1FD38539">
            <wp:simplePos x="0" y="0"/>
            <wp:positionH relativeFrom="column">
              <wp:posOffset>409575</wp:posOffset>
            </wp:positionH>
            <wp:positionV relativeFrom="paragraph">
              <wp:posOffset>328930</wp:posOffset>
            </wp:positionV>
            <wp:extent cx="790575" cy="772160"/>
            <wp:effectExtent l="0" t="0" r="9525" b="8890"/>
            <wp:wrapSquare wrapText="bothSides"/>
            <wp:docPr id="1" name="Imagen 1" descr="C:\Users\marina\Desktop\100_0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Desktop\100_0498.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724" r="9217" b="5280"/>
                    <a:stretch/>
                  </pic:blipFill>
                  <pic:spPr bwMode="auto">
                    <a:xfrm>
                      <a:off x="0" y="0"/>
                      <a:ext cx="790575" cy="772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803D1" w:rsidRDefault="003803D1" w:rsidP="00DF04E3">
      <w:pPr>
        <w:pStyle w:val="HTMLconformatoprevio"/>
        <w:jc w:val="both"/>
        <w:rPr>
          <w:rFonts w:ascii="Times New Roman" w:hAnsi="Times New Roman" w:cs="Times New Roman"/>
          <w:iCs/>
          <w:sz w:val="24"/>
        </w:rPr>
      </w:pPr>
    </w:p>
    <w:p w:rsidR="00B3082B" w:rsidRDefault="00B3082B" w:rsidP="00DF04E3">
      <w:pPr>
        <w:pStyle w:val="HTMLconformatoprevio"/>
        <w:jc w:val="both"/>
        <w:rPr>
          <w:rFonts w:ascii="Times New Roman" w:hAnsi="Times New Roman" w:cs="Times New Roman"/>
          <w:iCs/>
          <w:sz w:val="24"/>
        </w:rPr>
      </w:pPr>
      <w:r>
        <w:rPr>
          <w:rFonts w:ascii="Times New Roman" w:hAnsi="Times New Roman" w:cs="Times New Roman"/>
          <w:b/>
          <w:iCs/>
          <w:sz w:val="24"/>
        </w:rPr>
        <w:br/>
      </w:r>
    </w:p>
    <w:p w:rsidR="00B3082B" w:rsidRPr="005C3E4C" w:rsidRDefault="00B3082B" w:rsidP="005E04FA">
      <w:pPr>
        <w:pStyle w:val="HTMLconformatoprevio"/>
        <w:spacing w:line="480" w:lineRule="auto"/>
        <w:jc w:val="right"/>
        <w:rPr>
          <w:rFonts w:ascii="Times New Roman" w:hAnsi="Times New Roman" w:cs="Times New Roman"/>
          <w:iCs/>
          <w:sz w:val="24"/>
          <w:lang w:val="en-US"/>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C3E4C">
        <w:rPr>
          <w:rFonts w:ascii="Tahoma" w:hAnsi="Tahoma" w:cs="Tahoma"/>
          <w:shd w:val="clear" w:color="auto" w:fill="FFFFFF"/>
        </w:rPr>
        <w:t>vlasovamarina@inbox.ru</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bookmarkStart w:id="0" w:name="_GoBack"/>
      <w:bookmarkEnd w:id="0"/>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034" w:rsidRDefault="00EC5034" w:rsidP="00495C76">
      <w:pPr>
        <w:spacing w:after="0" w:line="240" w:lineRule="auto"/>
      </w:pPr>
      <w:r>
        <w:separator/>
      </w:r>
    </w:p>
  </w:endnote>
  <w:endnote w:type="continuationSeparator" w:id="0">
    <w:p w:rsidR="00EC5034" w:rsidRDefault="00EC503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034" w:rsidRDefault="00EC5034" w:rsidP="00495C76">
      <w:pPr>
        <w:spacing w:after="0" w:line="240" w:lineRule="auto"/>
      </w:pPr>
      <w:r>
        <w:separator/>
      </w:r>
    </w:p>
  </w:footnote>
  <w:footnote w:type="continuationSeparator" w:id="0">
    <w:p w:rsidR="00EC5034" w:rsidRDefault="00EC503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Encabezado"/>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53835"/>
    <w:multiLevelType w:val="hybridMultilevel"/>
    <w:tmpl w:val="23EEE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185056"/>
    <w:multiLevelType w:val="hybridMultilevel"/>
    <w:tmpl w:val="650AB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B1430"/>
    <w:rsid w:val="001069C7"/>
    <w:rsid w:val="002350BC"/>
    <w:rsid w:val="0028059F"/>
    <w:rsid w:val="002F4DF0"/>
    <w:rsid w:val="002F541C"/>
    <w:rsid w:val="00333E31"/>
    <w:rsid w:val="003803D1"/>
    <w:rsid w:val="0038483D"/>
    <w:rsid w:val="00396090"/>
    <w:rsid w:val="00435234"/>
    <w:rsid w:val="00495C76"/>
    <w:rsid w:val="004F0EF8"/>
    <w:rsid w:val="005C3E4C"/>
    <w:rsid w:val="005E04FA"/>
    <w:rsid w:val="00627419"/>
    <w:rsid w:val="006C057D"/>
    <w:rsid w:val="00AE66CB"/>
    <w:rsid w:val="00B200AC"/>
    <w:rsid w:val="00B3082B"/>
    <w:rsid w:val="00B6703B"/>
    <w:rsid w:val="00B71CDE"/>
    <w:rsid w:val="00BA654F"/>
    <w:rsid w:val="00CE511D"/>
    <w:rsid w:val="00DF04E3"/>
    <w:rsid w:val="00EC2CCD"/>
    <w:rsid w:val="00EC50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34"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paragraph" w:customStyle="1" w:styleId="msonormalmailrucssattributepostfix">
    <w:name w:val="msonormal_mailru_css_attribute_postfix"/>
    <w:basedOn w:val="Normal"/>
    <w:rsid w:val="00B71C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B71CDE"/>
    <w:rPr>
      <w:b/>
      <w:bCs/>
    </w:rPr>
  </w:style>
  <w:style w:type="paragraph" w:styleId="Prrafodelista">
    <w:name w:val="List Paragraph"/>
    <w:basedOn w:val="Normal"/>
    <w:uiPriority w:val="34"/>
    <w:qFormat/>
    <w:rsid w:val="00AE66CB"/>
    <w:pPr>
      <w:ind w:left="720"/>
      <w:contextualSpacing/>
    </w:pPr>
    <w:rPr>
      <w:rFonts w:ascii="Times New Roman" w:eastAsia="Calibri" w:hAnsi="Times New Roman" w:cs="Times New Roman"/>
      <w:lang w:val="es-ES"/>
    </w:rPr>
  </w:style>
  <w:style w:type="character" w:styleId="Hipervnculo">
    <w:name w:val="Hyperlink"/>
    <w:rsid w:val="002F541C"/>
    <w:rPr>
      <w:color w:val="0000FF"/>
      <w:u w:val="single"/>
    </w:rPr>
  </w:style>
  <w:style w:type="paragraph" w:styleId="Sangradetextonormal">
    <w:name w:val="Body Text Indent"/>
    <w:basedOn w:val="Normal"/>
    <w:link w:val="SangradetextonormalCar"/>
    <w:rsid w:val="002F541C"/>
    <w:pPr>
      <w:spacing w:after="0" w:line="240" w:lineRule="auto"/>
      <w:ind w:firstLine="426"/>
    </w:pPr>
    <w:rPr>
      <w:rFonts w:ascii="Times New Roman" w:eastAsia="Times New Roman" w:hAnsi="Times New Roman" w:cs="Times New Roman"/>
      <w:sz w:val="24"/>
      <w:szCs w:val="20"/>
      <w:lang w:val="ru-RU" w:eastAsia="ru-RU"/>
    </w:rPr>
  </w:style>
  <w:style w:type="character" w:customStyle="1" w:styleId="SangradetextonormalCar">
    <w:name w:val="Sangría de texto normal Car"/>
    <w:basedOn w:val="Fuentedeprrafopredeter"/>
    <w:link w:val="Sangradetextonormal"/>
    <w:rsid w:val="002F541C"/>
    <w:rPr>
      <w:rFonts w:ascii="Times New Roman" w:eastAsia="Times New Roman" w:hAnsi="Times New Roman" w:cs="Times New Roman"/>
      <w:sz w:val="24"/>
      <w:szCs w:val="20"/>
      <w:lang w:val="ru-RU" w:eastAsia="ru-RU"/>
    </w:rPr>
  </w:style>
  <w:style w:type="paragraph" w:styleId="NormalWeb">
    <w:name w:val="Normal (Web)"/>
    <w:aliases w:val="Обычный (Web)"/>
    <w:basedOn w:val="Normal"/>
    <w:uiPriority w:val="34"/>
    <w:unhideWhenUsed/>
    <w:qFormat/>
    <w:rsid w:val="002F541C"/>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34"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paragraph" w:customStyle="1" w:styleId="msonormalmailrucssattributepostfix">
    <w:name w:val="msonormal_mailru_css_attribute_postfix"/>
    <w:basedOn w:val="Normal"/>
    <w:rsid w:val="00B71C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B71CDE"/>
    <w:rPr>
      <w:b/>
      <w:bCs/>
    </w:rPr>
  </w:style>
  <w:style w:type="paragraph" w:styleId="Prrafodelista">
    <w:name w:val="List Paragraph"/>
    <w:basedOn w:val="Normal"/>
    <w:uiPriority w:val="34"/>
    <w:qFormat/>
    <w:rsid w:val="00AE66CB"/>
    <w:pPr>
      <w:ind w:left="720"/>
      <w:contextualSpacing/>
    </w:pPr>
    <w:rPr>
      <w:rFonts w:ascii="Times New Roman" w:eastAsia="Calibri" w:hAnsi="Times New Roman" w:cs="Times New Roman"/>
      <w:lang w:val="es-ES"/>
    </w:rPr>
  </w:style>
  <w:style w:type="character" w:styleId="Hipervnculo">
    <w:name w:val="Hyperlink"/>
    <w:rsid w:val="002F541C"/>
    <w:rPr>
      <w:color w:val="0000FF"/>
      <w:u w:val="single"/>
    </w:rPr>
  </w:style>
  <w:style w:type="paragraph" w:styleId="Sangradetextonormal">
    <w:name w:val="Body Text Indent"/>
    <w:basedOn w:val="Normal"/>
    <w:link w:val="SangradetextonormalCar"/>
    <w:rsid w:val="002F541C"/>
    <w:pPr>
      <w:spacing w:after="0" w:line="240" w:lineRule="auto"/>
      <w:ind w:firstLine="426"/>
    </w:pPr>
    <w:rPr>
      <w:rFonts w:ascii="Times New Roman" w:eastAsia="Times New Roman" w:hAnsi="Times New Roman" w:cs="Times New Roman"/>
      <w:sz w:val="24"/>
      <w:szCs w:val="20"/>
      <w:lang w:val="ru-RU" w:eastAsia="ru-RU"/>
    </w:rPr>
  </w:style>
  <w:style w:type="character" w:customStyle="1" w:styleId="SangradetextonormalCar">
    <w:name w:val="Sangría de texto normal Car"/>
    <w:basedOn w:val="Fuentedeprrafopredeter"/>
    <w:link w:val="Sangradetextonormal"/>
    <w:rsid w:val="002F541C"/>
    <w:rPr>
      <w:rFonts w:ascii="Times New Roman" w:eastAsia="Times New Roman" w:hAnsi="Times New Roman" w:cs="Times New Roman"/>
      <w:sz w:val="24"/>
      <w:szCs w:val="20"/>
      <w:lang w:val="ru-RU" w:eastAsia="ru-RU"/>
    </w:rPr>
  </w:style>
  <w:style w:type="paragraph" w:styleId="NormalWeb">
    <w:name w:val="Normal (Web)"/>
    <w:aliases w:val="Обычный (Web)"/>
    <w:basedOn w:val="Normal"/>
    <w:uiPriority w:val="34"/>
    <w:unhideWhenUsed/>
    <w:qFormat/>
    <w:rsid w:val="002F541C"/>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561</Words>
  <Characters>3203</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marina</cp:lastModifiedBy>
  <cp:revision>2</cp:revision>
  <dcterms:created xsi:type="dcterms:W3CDTF">2017-12-02T19:17:00Z</dcterms:created>
  <dcterms:modified xsi:type="dcterms:W3CDTF">2017-12-02T19:17:00Z</dcterms:modified>
</cp:coreProperties>
</file>