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67F" w:rsidRDefault="0098067F" w:rsidP="0098067F">
      <w:pPr>
        <w:pStyle w:val="ydp176128b5msonormal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4"/>
          <w:szCs w:val="24"/>
        </w:rPr>
        <w:t xml:space="preserve">MSW is a heterogeneous combination   of various species both combustible &amp; </w:t>
      </w:r>
      <w:proofErr w:type="spellStart"/>
      <w:proofErr w:type="gramStart"/>
      <w:r>
        <w:rPr>
          <w:rFonts w:ascii="Helvetica" w:hAnsi="Helvetica"/>
          <w:sz w:val="24"/>
          <w:szCs w:val="24"/>
        </w:rPr>
        <w:t>non combustible</w:t>
      </w:r>
      <w:proofErr w:type="spellEnd"/>
      <w:proofErr w:type="gramEnd"/>
      <w:r>
        <w:rPr>
          <w:rFonts w:ascii="Helvetica" w:hAnsi="Helvetica"/>
          <w:sz w:val="24"/>
          <w:szCs w:val="24"/>
        </w:rPr>
        <w:t xml:space="preserve"> with high moisture and low heat value not conducive for good combustion. Our technology enables conversion of the waste in to </w:t>
      </w:r>
      <w:proofErr w:type="gramStart"/>
      <w:r>
        <w:rPr>
          <w:rFonts w:ascii="Helvetica" w:hAnsi="Helvetica"/>
          <w:sz w:val="24"/>
          <w:szCs w:val="24"/>
        </w:rPr>
        <w:t>a  high</w:t>
      </w:r>
      <w:proofErr w:type="gramEnd"/>
      <w:r>
        <w:rPr>
          <w:rFonts w:ascii="Helvetica" w:hAnsi="Helvetica"/>
          <w:sz w:val="24"/>
          <w:szCs w:val="24"/>
        </w:rPr>
        <w:t xml:space="preserve"> calorific value , low moisture homogeneous fuel matrix enabling good steady state combustion at the desired high furnace temp essential for effective pollution control.</w:t>
      </w:r>
    </w:p>
    <w:p w:rsidR="0098067F" w:rsidRDefault="0098067F" w:rsidP="0098067F">
      <w:pPr>
        <w:pStyle w:val="ydp176128b5msonormal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4"/>
          <w:szCs w:val="24"/>
        </w:rPr>
        <w:t xml:space="preserve">We developed technology and obtained our </w:t>
      </w:r>
      <w:proofErr w:type="gramStart"/>
      <w:r>
        <w:rPr>
          <w:rFonts w:ascii="Helvetica" w:hAnsi="Helvetica"/>
          <w:sz w:val="24"/>
          <w:szCs w:val="24"/>
        </w:rPr>
        <w:t>first  patent</w:t>
      </w:r>
      <w:proofErr w:type="gramEnd"/>
      <w:r>
        <w:rPr>
          <w:rFonts w:ascii="Helvetica" w:hAnsi="Helvetica"/>
          <w:sz w:val="24"/>
          <w:szCs w:val="24"/>
        </w:rPr>
        <w:t xml:space="preserve"> No. 174287   in 1989.This was acknowledged as best technology developed in Asia Pacific region in U N conference held in Bangkok in 1995.</w:t>
      </w:r>
    </w:p>
    <w:p w:rsidR="0098067F" w:rsidRDefault="0098067F" w:rsidP="0098067F">
      <w:pPr>
        <w:pStyle w:val="ydp176128b5msonormal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4"/>
          <w:szCs w:val="24"/>
        </w:rPr>
        <w:t xml:space="preserve">Our second patent for upgraded </w:t>
      </w:r>
      <w:proofErr w:type="gramStart"/>
      <w:r>
        <w:rPr>
          <w:rFonts w:ascii="Helvetica" w:hAnsi="Helvetica"/>
          <w:sz w:val="24"/>
          <w:szCs w:val="24"/>
        </w:rPr>
        <w:t>version  No</w:t>
      </w:r>
      <w:proofErr w:type="gramEnd"/>
      <w:r>
        <w:rPr>
          <w:rFonts w:ascii="Helvetica" w:hAnsi="Helvetica"/>
          <w:sz w:val="24"/>
          <w:szCs w:val="24"/>
        </w:rPr>
        <w:t xml:space="preserve"> 210715 was obtained in year 2000.Commissioned first RDF power plant in Malaysia in 2009 operating  to EPA emission standards ‘POWER’ magazine of U S published  cover story on this unit as TOP PLANT in the world  in their Dec 2010 special issue on renewable energy . Power industry association of U </w:t>
      </w:r>
      <w:proofErr w:type="gramStart"/>
      <w:r>
        <w:rPr>
          <w:rFonts w:ascii="Helvetica" w:hAnsi="Helvetica"/>
          <w:sz w:val="24"/>
          <w:szCs w:val="24"/>
        </w:rPr>
        <w:t xml:space="preserve">S  </w:t>
      </w:r>
      <w:proofErr w:type="spellStart"/>
      <w:r>
        <w:rPr>
          <w:rFonts w:ascii="Helvetica" w:hAnsi="Helvetica"/>
          <w:sz w:val="24"/>
          <w:szCs w:val="24"/>
        </w:rPr>
        <w:t>honoured</w:t>
      </w:r>
      <w:proofErr w:type="spellEnd"/>
      <w:proofErr w:type="gramEnd"/>
      <w:r>
        <w:rPr>
          <w:rFonts w:ascii="Helvetica" w:hAnsi="Helvetica"/>
          <w:sz w:val="24"/>
          <w:szCs w:val="24"/>
        </w:rPr>
        <w:t xml:space="preserve"> us with an award in their annual conference in Rosemont (IL)in May 2011.The current patent we hold including latest state of the art features,  No. 252905 was granted in 2008.</w:t>
      </w:r>
    </w:p>
    <w:p w:rsidR="0098067F" w:rsidRDefault="0098067F" w:rsidP="0098067F">
      <w:pPr>
        <w:pStyle w:val="ydp176128b5msonormal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4"/>
          <w:szCs w:val="24"/>
        </w:rPr>
        <w:t xml:space="preserve">We have incorporated   several features </w:t>
      </w:r>
      <w:proofErr w:type="gramStart"/>
      <w:r>
        <w:rPr>
          <w:rFonts w:ascii="Helvetica" w:hAnsi="Helvetica"/>
          <w:sz w:val="24"/>
          <w:szCs w:val="24"/>
        </w:rPr>
        <w:t>of  our</w:t>
      </w:r>
      <w:proofErr w:type="gramEnd"/>
      <w:r>
        <w:rPr>
          <w:rFonts w:ascii="Helvetica" w:hAnsi="Helvetica"/>
          <w:sz w:val="24"/>
          <w:szCs w:val="24"/>
        </w:rPr>
        <w:t xml:space="preserve"> </w:t>
      </w:r>
      <w:proofErr w:type="spellStart"/>
      <w:r>
        <w:rPr>
          <w:rFonts w:ascii="Helvetica" w:hAnsi="Helvetica"/>
          <w:sz w:val="24"/>
          <w:szCs w:val="24"/>
        </w:rPr>
        <w:t>proprietory</w:t>
      </w:r>
      <w:proofErr w:type="spellEnd"/>
      <w:r>
        <w:rPr>
          <w:rFonts w:ascii="Helvetica" w:hAnsi="Helvetica"/>
          <w:sz w:val="24"/>
          <w:szCs w:val="24"/>
        </w:rPr>
        <w:t xml:space="preserve"> design in the combustion system in the boiler and configuration of the pollution abatement system for better output and still better emission standards.</w:t>
      </w:r>
      <w:r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4"/>
          <w:szCs w:val="24"/>
        </w:rPr>
        <w:t xml:space="preserve">Having </w:t>
      </w:r>
      <w:proofErr w:type="gramStart"/>
      <w:r>
        <w:rPr>
          <w:rFonts w:ascii="Helvetica" w:hAnsi="Helvetica"/>
          <w:sz w:val="24"/>
          <w:szCs w:val="24"/>
        </w:rPr>
        <w:t>achieved  gas</w:t>
      </w:r>
      <w:proofErr w:type="gramEnd"/>
      <w:r>
        <w:rPr>
          <w:rFonts w:ascii="Helvetica" w:hAnsi="Helvetica"/>
          <w:sz w:val="24"/>
          <w:szCs w:val="24"/>
        </w:rPr>
        <w:t xml:space="preserve"> emission bereft of all contaminants, now we are working on reduction of carbon emission. We have U S patented technology no. 8,012,453 B2 for carbon sequestration. Flue gas from chimney is drawn </w:t>
      </w:r>
      <w:r>
        <w:rPr>
          <w:rFonts w:ascii="Helvetica" w:hAnsi="Helvetica"/>
          <w:sz w:val="24"/>
          <w:szCs w:val="24"/>
        </w:rPr>
        <w:t xml:space="preserve">and </w:t>
      </w:r>
      <w:bookmarkStart w:id="0" w:name="_GoBack"/>
      <w:bookmarkEnd w:id="0"/>
      <w:r>
        <w:rPr>
          <w:rFonts w:ascii="Helvetica" w:hAnsi="Helvetica"/>
          <w:sz w:val="24"/>
          <w:szCs w:val="24"/>
        </w:rPr>
        <w:t>CO2 is removed by chemical absorption in a reactor producing a bi product of value allowing only CO2 free flue gas to exit the chimney.</w:t>
      </w:r>
    </w:p>
    <w:p w:rsidR="0098067F" w:rsidRDefault="0098067F" w:rsidP="0098067F">
      <w:pPr>
        <w:pStyle w:val="ydp176128b5msonormal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4"/>
          <w:szCs w:val="24"/>
        </w:rPr>
        <w:t xml:space="preserve"> To sum up, Recyclables </w:t>
      </w:r>
      <w:proofErr w:type="gramStart"/>
      <w:r>
        <w:rPr>
          <w:rFonts w:ascii="Helvetica" w:hAnsi="Helvetica"/>
          <w:sz w:val="24"/>
          <w:szCs w:val="24"/>
        </w:rPr>
        <w:t>recovered</w:t>
      </w:r>
      <w:proofErr w:type="gramEnd"/>
      <w:r>
        <w:rPr>
          <w:rFonts w:ascii="Helvetica" w:hAnsi="Helvetica"/>
          <w:sz w:val="24"/>
          <w:szCs w:val="24"/>
        </w:rPr>
        <w:t xml:space="preserve"> and electricity produced from polluting municipal waste at reduced carbon footprint</w:t>
      </w:r>
      <w:r>
        <w:rPr>
          <w:rFonts w:ascii="Helvetica" w:hAnsi="Helvetica"/>
          <w:sz w:val="24"/>
          <w:szCs w:val="24"/>
        </w:rPr>
        <w:t>,</w:t>
      </w:r>
      <w:r>
        <w:rPr>
          <w:rFonts w:ascii="Helvetica" w:hAnsi="Helvetica"/>
          <w:sz w:val="24"/>
          <w:szCs w:val="24"/>
        </w:rPr>
        <w:t xml:space="preserve"> completely protecting the environment </w:t>
      </w:r>
    </w:p>
    <w:p w:rsidR="00742D18" w:rsidRDefault="00742D18"/>
    <w:sectPr w:rsidR="00742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7F"/>
    <w:rsid w:val="00742D18"/>
    <w:rsid w:val="0098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3BD6"/>
  <w15:chartTrackingRefBased/>
  <w15:docId w15:val="{39E83C10-5E65-43F6-94BA-81F2FC60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176128b5msonormal">
    <w:name w:val="ydp176128b5msonormal"/>
    <w:basedOn w:val="Normal"/>
    <w:rsid w:val="0098067F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1</cp:revision>
  <dcterms:created xsi:type="dcterms:W3CDTF">2019-03-22T17:48:00Z</dcterms:created>
  <dcterms:modified xsi:type="dcterms:W3CDTF">2019-03-22T17:53:00Z</dcterms:modified>
</cp:coreProperties>
</file>