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4"/>
          <w:szCs w:val="24"/>
        </w:rPr>
        <w:t xml:space="preserve">A novel 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roasting method for treating high-chromium vanadium slag</w:t>
      </w:r>
    </w:p>
    <w:p>
      <w:pPr>
        <w:pStyle w:val="5"/>
        <w:jc w:val="center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Aijun Teng</w:t>
      </w:r>
      <w:r>
        <w:rPr>
          <w:rFonts w:hint="eastAsia" w:ascii="Times New Roman" w:hAnsi="Times New Roman" w:eastAsia="宋体" w:cs="Times New Roman"/>
          <w:sz w:val="24"/>
          <w:u w:val="single"/>
          <w:vertAlign w:val="superscript"/>
          <w:lang w:val="en-US" w:eastAsia="zh-CN"/>
        </w:rPr>
        <w:t>1,2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Xiangxin Xue</w:t>
      </w:r>
      <w:r>
        <w:rPr>
          <w:rFonts w:hint="eastAsia" w:ascii="Times New Roman" w:hAnsi="Times New Roman" w:eastAsia="宋体" w:cs="Times New Roman"/>
          <w:sz w:val="24"/>
          <w:u w:val="single"/>
          <w:vertAlign w:val="superscript"/>
          <w:lang w:val="en-US" w:eastAsia="zh-CN"/>
        </w:rPr>
        <w:t>1,2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pStyle w:val="5"/>
        <w:jc w:val="center"/>
        <w:rPr>
          <w:rFonts w:hint="eastAsia"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i/>
          <w:iCs/>
          <w:sz w:val="24"/>
        </w:rPr>
        <w:t>Department of resource and environment, Northeastern University, Shenyang, PR China</w:t>
      </w:r>
    </w:p>
    <w:p>
      <w:pPr>
        <w:pStyle w:val="5"/>
        <w:jc w:val="center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eastAsia="宋体" w:cs="Times New Roman"/>
          <w:i/>
          <w:iCs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i/>
          <w:iCs/>
          <w:sz w:val="24"/>
        </w:rPr>
        <w:t>Liaoning Key Laboratory of Recycling Science for Metallurgical Resources, Shenyang</w:t>
      </w:r>
      <w:r>
        <w:rPr>
          <w:rFonts w:hint="eastAsia" w:ascii="Times New Roman" w:hAnsi="Times New Roman" w:eastAsia="宋体" w:cs="Times New Roman"/>
          <w:i/>
          <w:iCs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4"/>
        </w:rPr>
        <w:t>PR China</w:t>
      </w: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>
      <w:pPr>
        <w:pStyle w:val="5"/>
        <w:ind w:firstLine="480" w:firstLineChars="200"/>
        <w:jc w:val="both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In this study,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novel clean roasting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process for extracting vanadium from vanadium slag has been developed.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he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high-chromium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vanadium slag was treated by NaOH-Na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binary sodium salts in the roasting process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and the effect of related parameters on the roasting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was investigated. During the NaOH-Na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binary roasting process, the roasting temperature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roasting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time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and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NaOH-Na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mass ratio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took a significant role in the extraction rate of vanadium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and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chromium.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he ferriferous oxide(Fe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) was oxidized to ferric oxide(Fe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), V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and Cr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were converted to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β-natrium-vanadate type structure of Na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VO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orthorhombic-type crystal structure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of Na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CrO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respectively. Under the optimum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roasting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conditions(roasting temperature of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00℃, roasting time of 60min, and NaOH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to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Na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mass ratio of 1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.5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:1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), the extraction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rates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of vanadium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and chromium were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9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8.66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and 83.57%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The major metal element in the leaching residue was Fe.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hint="eastAsia" w:ascii="Times New Roman" w:hAnsi="Times New Roman" w:eastAsia="宋体" w:cs="Times New Roman"/>
          <w:i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Keywords</w:t>
      </w:r>
      <w:r>
        <w:rPr>
          <w:rFonts w:hint="eastAsia" w:ascii="Times New Roman" w:hAnsi="Times New Roman" w:eastAsia="宋体" w:cs="Times New Roman"/>
          <w:i/>
          <w:sz w:val="24"/>
          <w:lang w:val="en-US" w:eastAsia="zh-CN"/>
        </w:rPr>
        <w:t>:high-chromium vanadium slag, clean roasting, binary sodium salts, leaching residue</w:t>
      </w:r>
    </w:p>
    <w:p>
      <w:pPr>
        <w:pStyle w:val="5"/>
        <w:jc w:val="both"/>
        <w:rPr>
          <w:rFonts w:hint="eastAsia" w:ascii="Times New Roman" w:hAnsi="Times New Roman" w:eastAsia="宋体" w:cs="Times New Roman"/>
          <w:i/>
          <w:sz w:val="24"/>
          <w:lang w:val="en-US" w:eastAsia="zh-CN"/>
        </w:rPr>
      </w:pP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</w:t>
      </w: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  <w:r>
        <w:rPr>
          <w:rFonts w:hint="eastAsia" w:ascii="Times New Roman" w:hAnsi="Times New Roman" w:eastAsia="宋体" w:cs="Times New Roman"/>
          <w:b w:val="0"/>
          <w:bCs/>
          <w:iCs/>
          <w:sz w:val="24"/>
          <w:lang w:val="en-US" w:eastAsia="zh-CN"/>
        </w:rPr>
        <w:t xml:space="preserve">Aijun Teng was the doctoral student from Department of resource and environment of Northeastern University.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H</w:t>
      </w:r>
      <w:r>
        <w:rPr>
          <w:rFonts w:ascii="Times New Roman" w:hAnsi="Times New Roman" w:cs="Times New Roman"/>
          <w:iCs/>
          <w:sz w:val="24"/>
        </w:rPr>
        <w:t xml:space="preserve">e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worked on the metallurgical resources Recycling and waste</w:t>
      </w:r>
      <w:r>
        <w:rPr>
          <w:rFonts w:hint="eastAsia" w:ascii="Times New Roman" w:hAnsi="Times New Roman" w:cs="Times New Roman"/>
          <w:iCs/>
          <w:sz w:val="24"/>
        </w:rPr>
        <w:t xml:space="preserve"> treatment field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.</w:t>
      </w: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drawing>
          <wp:inline distT="0" distB="0" distL="114300" distR="114300">
            <wp:extent cx="461010" cy="624205"/>
            <wp:effectExtent l="0" t="0" r="15240" b="4445"/>
            <wp:docPr id="3" name="图片 3" descr="滕艾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滕艾均"/>
                    <pic:cNvPicPr>
                      <a:picLocks noChangeAspect="1"/>
                    </pic:cNvPicPr>
                  </pic:nvPicPr>
                  <pic:blipFill>
                    <a:blip r:embed="rId5"/>
                    <a:srcRect t="4958" b="6832"/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jc w:val="both"/>
        <w:rPr>
          <w:rFonts w:hint="eastAsia" w:ascii="Times New Roman" w:hAnsi="Times New Roman" w:eastAsia="宋体" w:cs="Times New Roman"/>
          <w:iCs/>
          <w:sz w:val="24"/>
          <w:lang w:val="en-US" w:eastAsia="zh-CN"/>
        </w:rPr>
      </w:pPr>
      <w:r>
        <w:rPr>
          <w:rFonts w:ascii="Times New Roman" w:hAnsi="Times New Roman" w:cs="Times New Roman"/>
          <w:iCs/>
          <w:sz w:val="24"/>
        </w:rPr>
        <w:t>E</w:t>
      </w:r>
      <w:r>
        <w:rPr>
          <w:rFonts w:hint="eastAsia" w:ascii="Times New Roman" w:hAnsi="Times New Roman" w:cs="Times New Roman"/>
          <w:iCs/>
          <w:sz w:val="24"/>
          <w:lang w:val="en-US" w:eastAsia="zh-CN"/>
        </w:rPr>
        <w:t>-</w:t>
      </w:r>
      <w:r>
        <w:rPr>
          <w:rFonts w:ascii="Times New Roman" w:hAnsi="Times New Roman" w:cs="Times New Roman"/>
          <w:iCs/>
          <w:sz w:val="24"/>
        </w:rPr>
        <w:t>mail I</w:t>
      </w:r>
      <w:r>
        <w:rPr>
          <w:rFonts w:hint="eastAsia" w:ascii="Times New Roman" w:hAnsi="Times New Roman" w:cs="Times New Roman"/>
          <w:iCs/>
          <w:sz w:val="24"/>
          <w:lang w:val="en-US" w:eastAsia="zh-CN"/>
        </w:rPr>
        <w:t>D</w:t>
      </w:r>
      <w:r>
        <w:rPr>
          <w:rFonts w:ascii="Times New Roman" w:hAnsi="Times New Roman" w:cs="Times New Roman"/>
          <w:iCs/>
          <w:sz w:val="24"/>
        </w:rPr>
        <w:t xml:space="preserve">: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wdtaj2008@163.com</w:t>
      </w:r>
    </w:p>
    <w:p>
      <w:pPr>
        <w:pStyle w:val="5"/>
        <w:jc w:val="both"/>
        <w:rPr>
          <w:rFonts w:hint="eastAsia" w:ascii="Times New Roman" w:hAnsi="Times New Roman" w:eastAsia="宋体" w:cs="Times New Roman"/>
          <w:iCs/>
          <w:sz w:val="24"/>
          <w:lang w:val="en-US" w:eastAsia="zh-CN"/>
        </w:rPr>
      </w:pP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  <w:rsid w:val="1CB157A8"/>
    <w:rsid w:val="1FC1243B"/>
    <w:rsid w:val="37467C0F"/>
    <w:rsid w:val="4BF90CEF"/>
    <w:rsid w:val="6988000B"/>
    <w:rsid w:val="6C77369A"/>
    <w:rsid w:val="7FF6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character" w:customStyle="1" w:styleId="8">
    <w:name w:val="Balloon Text Char"/>
    <w:basedOn w:val="6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6"/>
    <w:link w:val="4"/>
    <w:qFormat/>
    <w:uiPriority w:val="99"/>
  </w:style>
  <w:style w:type="character" w:customStyle="1" w:styleId="10">
    <w:name w:val="Footer Char"/>
    <w:basedOn w:val="6"/>
    <w:link w:val="3"/>
    <w:qFormat/>
    <w:uiPriority w:val="99"/>
  </w:style>
  <w:style w:type="character" w:customStyle="1" w:styleId="11">
    <w:name w:val="HTML Preformatted Char"/>
    <w:basedOn w:val="6"/>
    <w:link w:val="5"/>
    <w:qFormat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954</Characters>
  <Lines>7</Lines>
  <Paragraphs>2</Paragraphs>
  <TotalTime>9</TotalTime>
  <ScaleCrop>false</ScaleCrop>
  <LinksUpToDate>false</LinksUpToDate>
  <CharactersWithSpaces>1119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2017-03-28T12:12:00Z</dcterms:created>
  <dc:creator>Nidhi Arora</dc:creator>
  <cp:lastModifiedBy>qzuser</cp:lastModifiedBy>
  <dcterms:modified xsi:type="dcterms:W3CDTF">2019-01-07T05:23:26Z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