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Default="00775D2D" w:rsidP="00495C76">
      <w:pPr>
        <w:jc w:val="center"/>
        <w:rPr>
          <w:rFonts w:ascii="Times New Roman" w:hAnsi="Times New Roman" w:cs="Times New Roman"/>
          <w:b/>
          <w:sz w:val="24"/>
          <w:szCs w:val="24"/>
        </w:rPr>
      </w:pPr>
      <w:r w:rsidRPr="00775D2D">
        <w:rPr>
          <w:rFonts w:ascii="Times New Roman" w:hAnsi="Times New Roman" w:cs="Times New Roman"/>
          <w:b/>
          <w:sz w:val="24"/>
          <w:szCs w:val="24"/>
        </w:rPr>
        <w:t>Valorization of Biomass Residues for Environmental Remediation and Solar Fuels and Chemical Production</w:t>
      </w:r>
    </w:p>
    <w:p w:rsidR="00DF04E3" w:rsidRPr="00775D2D" w:rsidRDefault="00775D2D" w:rsidP="00DF04E3">
      <w:pPr>
        <w:pStyle w:val="HTMLconformatoprevio"/>
        <w:jc w:val="center"/>
        <w:rPr>
          <w:rFonts w:ascii="Times New Roman" w:hAnsi="Times New Roman" w:cs="Times New Roman"/>
          <w:sz w:val="24"/>
          <w:lang w:val="es-ES" w:eastAsia="zh-TW"/>
        </w:rPr>
      </w:pPr>
      <w:r w:rsidRPr="00775D2D">
        <w:rPr>
          <w:rFonts w:ascii="Times New Roman" w:hAnsi="Times New Roman" w:cs="Times New Roman"/>
          <w:sz w:val="24"/>
          <w:u w:val="single"/>
          <w:lang w:val="es-ES"/>
        </w:rPr>
        <w:t>Juan Matos</w:t>
      </w:r>
      <w:r w:rsidRPr="00775D2D">
        <w:rPr>
          <w:rFonts w:ascii="Times New Roman" w:hAnsi="Times New Roman" w:cs="Times New Roman"/>
          <w:sz w:val="24"/>
          <w:u w:val="single"/>
          <w:vertAlign w:val="superscript"/>
          <w:lang w:val="es-ES"/>
        </w:rPr>
        <w:t>1</w:t>
      </w:r>
      <w:r w:rsidR="0028059F" w:rsidRPr="00775D2D">
        <w:rPr>
          <w:rFonts w:ascii="Times New Roman" w:hAnsi="Times New Roman" w:cs="Times New Roman"/>
          <w:sz w:val="24"/>
          <w:u w:val="single"/>
          <w:lang w:val="es-ES"/>
        </w:rPr>
        <w:t xml:space="preserve">, </w:t>
      </w:r>
      <w:r w:rsidRPr="00775D2D">
        <w:rPr>
          <w:rFonts w:ascii="Times New Roman" w:hAnsi="Times New Roman" w:cs="Times New Roman"/>
          <w:sz w:val="24"/>
          <w:lang w:val="es-ES"/>
        </w:rPr>
        <w:t>Po S. Poon</w:t>
      </w:r>
      <w:r w:rsidRPr="00775D2D">
        <w:rPr>
          <w:rFonts w:ascii="Times New Roman" w:hAnsi="Times New Roman" w:cs="Times New Roman"/>
          <w:sz w:val="24"/>
          <w:vertAlign w:val="superscript"/>
          <w:lang w:val="es-ES"/>
        </w:rPr>
        <w:t>1</w:t>
      </w:r>
    </w:p>
    <w:p w:rsidR="0028059F" w:rsidRPr="00775D2D" w:rsidRDefault="0028059F" w:rsidP="00DF04E3">
      <w:pPr>
        <w:pStyle w:val="HTMLconformatoprevio"/>
        <w:rPr>
          <w:rFonts w:ascii="Times New Roman" w:hAnsi="Times New Roman" w:cs="Times New Roman"/>
          <w:i/>
          <w:iCs/>
          <w:sz w:val="24"/>
          <w:vertAlign w:val="superscript"/>
          <w:lang w:val="es-ES"/>
        </w:rPr>
      </w:pPr>
    </w:p>
    <w:p w:rsidR="0028059F" w:rsidRPr="00775D2D" w:rsidRDefault="00DF04E3" w:rsidP="00DF04E3">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775D2D" w:rsidRPr="00775D2D">
        <w:rPr>
          <w:rFonts w:ascii="Times New Roman" w:hAnsi="Times New Roman" w:cs="Times New Roman"/>
          <w:i/>
          <w:iCs/>
          <w:sz w:val="24"/>
        </w:rPr>
        <w:t>Hybrid and Carbon Materials Group, Bioenergy Department, Technological Development Unit, University of Concepción, Concepcion, Chile.</w:t>
      </w:r>
    </w:p>
    <w:p w:rsidR="00DF04E3" w:rsidRDefault="00DF04E3" w:rsidP="00DF04E3">
      <w:pPr>
        <w:pStyle w:val="HTMLconformatoprevio"/>
        <w:rPr>
          <w:rFonts w:ascii="Times New Roman" w:hAnsi="Times New Roman" w:cs="Times New Roman"/>
          <w:i/>
          <w:iCs/>
          <w:sz w:val="24"/>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conformatoprevio"/>
        <w:tabs>
          <w:tab w:val="left" w:pos="4374"/>
        </w:tabs>
        <w:jc w:val="both"/>
        <w:rPr>
          <w:rFonts w:ascii="Times New Roman" w:hAnsi="Times New Roman" w:cs="Times New Roman"/>
          <w:sz w:val="24"/>
        </w:rPr>
      </w:pPr>
    </w:p>
    <w:p w:rsidR="00775D2D" w:rsidRPr="00775D2D" w:rsidRDefault="00775D2D" w:rsidP="00775D2D">
      <w:pPr>
        <w:pStyle w:val="HTMLconformatoprevio"/>
        <w:jc w:val="both"/>
        <w:rPr>
          <w:rFonts w:ascii="Times New Roman" w:hAnsi="Times New Roman" w:cs="Times New Roman"/>
          <w:sz w:val="24"/>
          <w:lang w:val="pt-BR"/>
        </w:rPr>
      </w:pPr>
      <w:r w:rsidRPr="00775D2D">
        <w:rPr>
          <w:rFonts w:ascii="Times New Roman" w:hAnsi="Times New Roman" w:cs="Times New Roman"/>
          <w:sz w:val="24"/>
        </w:rPr>
        <w:t>Solar fuels</w:t>
      </w:r>
      <w:r>
        <w:rPr>
          <w:rFonts w:ascii="Times New Roman" w:hAnsi="Times New Roman" w:cs="Times New Roman"/>
          <w:sz w:val="24"/>
        </w:rPr>
        <w:t xml:space="preserve"> and chemicals</w:t>
      </w:r>
      <w:r w:rsidRPr="00775D2D">
        <w:rPr>
          <w:rFonts w:ascii="Times New Roman" w:hAnsi="Times New Roman" w:cs="Times New Roman"/>
          <w:sz w:val="24"/>
        </w:rPr>
        <w:t xml:space="preserve"> are a promising strategic pathway since they are produced from simple and abundant molecules using a renewable energy source such as sunlight. However, the efficiency is still low and far for the practical application. Highly active photocatalysts are required to produce solar fuels. This work will show the advances in the production of solar fuels using efficient carbon-based photocatalysts a</w:t>
      </w:r>
      <w:r>
        <w:rPr>
          <w:rFonts w:ascii="Times New Roman" w:hAnsi="Times New Roman" w:cs="Times New Roman"/>
          <w:sz w:val="24"/>
        </w:rPr>
        <w:t xml:space="preserve">s well as the valorization of biomass residues to be used </w:t>
      </w:r>
      <w:r w:rsidRPr="00775D2D">
        <w:rPr>
          <w:rFonts w:ascii="Times New Roman" w:hAnsi="Times New Roman" w:cs="Times New Roman"/>
          <w:sz w:val="24"/>
        </w:rPr>
        <w:t xml:space="preserve">in some model reactions </w:t>
      </w:r>
      <w:r>
        <w:rPr>
          <w:rFonts w:ascii="Times New Roman" w:hAnsi="Times New Roman" w:cs="Times New Roman"/>
          <w:sz w:val="24"/>
        </w:rPr>
        <w:t>to obtain solar chemicals</w:t>
      </w:r>
      <w:r w:rsidRPr="00775D2D">
        <w:rPr>
          <w:rFonts w:ascii="Times New Roman" w:hAnsi="Times New Roman" w:cs="Times New Roman"/>
          <w:sz w:val="24"/>
        </w:rPr>
        <w:t>. The efficiency for H</w:t>
      </w:r>
      <w:r w:rsidRPr="00775D2D">
        <w:rPr>
          <w:rFonts w:ascii="Times New Roman" w:hAnsi="Times New Roman" w:cs="Times New Roman"/>
          <w:sz w:val="24"/>
          <w:vertAlign w:val="subscript"/>
        </w:rPr>
        <w:t>2</w:t>
      </w:r>
      <w:r w:rsidRPr="00775D2D">
        <w:rPr>
          <w:rFonts w:ascii="Times New Roman" w:hAnsi="Times New Roman" w:cs="Times New Roman"/>
          <w:sz w:val="24"/>
        </w:rPr>
        <w:t xml:space="preserve"> production by direct water splitting using TiO</w:t>
      </w:r>
      <w:r w:rsidRPr="00775D2D">
        <w:rPr>
          <w:rFonts w:ascii="Times New Roman" w:hAnsi="Times New Roman" w:cs="Times New Roman"/>
          <w:sz w:val="24"/>
          <w:vertAlign w:val="subscript"/>
        </w:rPr>
        <w:t>2</w:t>
      </w:r>
      <w:r w:rsidRPr="00775D2D">
        <w:rPr>
          <w:rFonts w:ascii="Times New Roman" w:hAnsi="Times New Roman" w:cs="Times New Roman"/>
          <w:sz w:val="24"/>
        </w:rPr>
        <w:t xml:space="preserve"> is rather low, but it can be notably increased in presence of sacrificial agents. Aqueous pollutants can play the role of sacrificial agent and simultaneous H</w:t>
      </w:r>
      <w:r w:rsidRPr="00775D2D">
        <w:rPr>
          <w:rFonts w:ascii="Times New Roman" w:hAnsi="Times New Roman" w:cs="Times New Roman"/>
          <w:sz w:val="24"/>
          <w:vertAlign w:val="subscript"/>
        </w:rPr>
        <w:t>2</w:t>
      </w:r>
      <w:r w:rsidRPr="00775D2D">
        <w:rPr>
          <w:rFonts w:ascii="Times New Roman" w:hAnsi="Times New Roman" w:cs="Times New Roman"/>
          <w:sz w:val="24"/>
        </w:rPr>
        <w:t xml:space="preserve"> production and pollutant removal can take place. The CO</w:t>
      </w:r>
      <w:r w:rsidRPr="00775D2D">
        <w:rPr>
          <w:rFonts w:ascii="Times New Roman" w:hAnsi="Times New Roman" w:cs="Times New Roman"/>
          <w:sz w:val="24"/>
          <w:vertAlign w:val="subscript"/>
        </w:rPr>
        <w:t>2</w:t>
      </w:r>
      <w:r w:rsidRPr="00775D2D">
        <w:rPr>
          <w:rFonts w:ascii="Times New Roman" w:hAnsi="Times New Roman" w:cs="Times New Roman"/>
          <w:sz w:val="24"/>
        </w:rPr>
        <w:t xml:space="preserve"> reduction permits to obtain a wide variety of organic compounds such as formic acid, methanol and methane. Considering that noble metals have a high activity for C-O bond cleavage combined with flexible and highly tuneable chemistry of the carbon surface it can be postulated that noble metal/graphene-based catalysts should be suitable to achieve efficient hydrogenation of CO</w:t>
      </w:r>
      <w:r w:rsidRPr="00775D2D">
        <w:rPr>
          <w:rFonts w:ascii="Times New Roman" w:hAnsi="Times New Roman" w:cs="Times New Roman"/>
          <w:sz w:val="24"/>
          <w:vertAlign w:val="subscript"/>
        </w:rPr>
        <w:t>2</w:t>
      </w:r>
      <w:r w:rsidRPr="00775D2D">
        <w:rPr>
          <w:rFonts w:ascii="Times New Roman" w:hAnsi="Times New Roman" w:cs="Times New Roman"/>
          <w:sz w:val="24"/>
        </w:rPr>
        <w:t xml:space="preserve"> in the aqueous phase. Finally, the photo-assisted valorisation of furfuryl alcohol (FA) and 5-hydroximethyl furfural (5-HMF), two products from the biorefinery industry, and glycerol (</w:t>
      </w:r>
      <w:proofErr w:type="spellStart"/>
      <w:r w:rsidRPr="00775D2D">
        <w:rPr>
          <w:rFonts w:ascii="Times New Roman" w:hAnsi="Times New Roman" w:cs="Times New Roman"/>
          <w:sz w:val="24"/>
        </w:rPr>
        <w:t>Gly</w:t>
      </w:r>
      <w:proofErr w:type="spellEnd"/>
      <w:r w:rsidRPr="00775D2D">
        <w:rPr>
          <w:rFonts w:ascii="Times New Roman" w:hAnsi="Times New Roman" w:cs="Times New Roman"/>
          <w:sz w:val="24"/>
        </w:rPr>
        <w:t>), the main by-product of the biodiesel industry, is an innovative approach to explore</w:t>
      </w:r>
      <w:r>
        <w:rPr>
          <w:rFonts w:ascii="Times New Roman" w:hAnsi="Times New Roman" w:cs="Times New Roman"/>
          <w:sz w:val="24"/>
        </w:rPr>
        <w:t>. T</w:t>
      </w:r>
      <w:r w:rsidRPr="00775D2D">
        <w:rPr>
          <w:rFonts w:ascii="Times New Roman" w:hAnsi="Times New Roman" w:cs="Times New Roman"/>
          <w:sz w:val="24"/>
        </w:rPr>
        <w:t>hese target molecules can be photo-converted into aldehydes or ketones or even more valuable compounds such as five- or six-member dioxane-based carbocycles by condensation reactions.</w:t>
      </w:r>
    </w:p>
    <w:p w:rsidR="002350BC" w:rsidRDefault="002350BC" w:rsidP="00DF04E3">
      <w:pPr>
        <w:pStyle w:val="HTMLconformatoprevio"/>
        <w:jc w:val="both"/>
        <w:rPr>
          <w:rFonts w:ascii="Times New Roman" w:hAnsi="Times New Roman" w:cs="Times New Roman"/>
          <w:sz w:val="24"/>
        </w:rPr>
      </w:pPr>
    </w:p>
    <w:p w:rsidR="0028059F"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775D2D">
        <w:rPr>
          <w:rFonts w:ascii="Times New Roman" w:hAnsi="Times New Roman" w:cs="Times New Roman"/>
          <w:i/>
          <w:sz w:val="24"/>
        </w:rPr>
        <w:t>Biomass valorization, carbon-based photocatalysts, solar chemical, solar fuels.</w:t>
      </w:r>
    </w:p>
    <w:p w:rsidR="00DF04E3" w:rsidRDefault="00DF04E3" w:rsidP="00DF04E3">
      <w:pPr>
        <w:pStyle w:val="HTMLconformatoprevio"/>
        <w:jc w:val="both"/>
        <w:rPr>
          <w:rFonts w:ascii="Times New Roman" w:hAnsi="Times New Roman" w:cs="Times New Roman"/>
          <w:sz w:val="24"/>
        </w:rPr>
      </w:pPr>
    </w:p>
    <w:p w:rsidR="00DF04E3" w:rsidRDefault="00DF04E3" w:rsidP="00DF04E3">
      <w:pPr>
        <w:pStyle w:val="HTMLconformatoprevio"/>
        <w:jc w:val="both"/>
        <w:rPr>
          <w:rFonts w:ascii="Times New Roman" w:hAnsi="Times New Roman" w:cs="Times New Roman"/>
          <w:i/>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conformatoprevio"/>
        <w:jc w:val="both"/>
        <w:rPr>
          <w:rFonts w:ascii="Times New Roman" w:hAnsi="Times New Roman" w:cs="Times New Roman"/>
          <w:b/>
          <w:iCs/>
          <w:sz w:val="24"/>
        </w:rPr>
      </w:pPr>
    </w:p>
    <w:p w:rsidR="00775D2D" w:rsidRPr="00775D2D" w:rsidRDefault="00775D2D" w:rsidP="00775D2D">
      <w:pPr>
        <w:pStyle w:val="HTMLconformatoprevio"/>
        <w:jc w:val="both"/>
        <w:rPr>
          <w:rFonts w:ascii="Times New Roman" w:hAnsi="Times New Roman" w:cs="Times New Roman"/>
          <w:iCs/>
          <w:sz w:val="24"/>
          <w:lang w:val="en"/>
        </w:rPr>
      </w:pPr>
      <w:r w:rsidRPr="00775D2D">
        <w:rPr>
          <w:rFonts w:ascii="Times New Roman" w:hAnsi="Times New Roman" w:cs="Times New Roman"/>
          <w:iCs/>
          <w:sz w:val="24"/>
          <w:lang w:val="en"/>
        </w:rPr>
        <w:t>Juan Matos Lale completed his PhD in Physics and Surface Chemistry at the Central School of Lyon (France) in 1999. He worked on the influence of carbon materials with p applications in solar nanotechnology</w:t>
      </w:r>
      <w:r w:rsidR="00652B41">
        <w:rPr>
          <w:rFonts w:ascii="Times New Roman" w:hAnsi="Times New Roman" w:cs="Times New Roman"/>
          <w:iCs/>
          <w:sz w:val="24"/>
          <w:lang w:val="en"/>
        </w:rPr>
        <w:t xml:space="preserve">, </w:t>
      </w:r>
      <w:r w:rsidRPr="00775D2D">
        <w:rPr>
          <w:rFonts w:ascii="Times New Roman" w:hAnsi="Times New Roman" w:cs="Times New Roman"/>
          <w:iCs/>
          <w:sz w:val="24"/>
          <w:lang w:val="en"/>
        </w:rPr>
        <w:t xml:space="preserve">catalysis, photocatalysis, environment, green chemistry and alternative energies. He was Associate </w:t>
      </w:r>
      <w:r w:rsidR="00652B41">
        <w:rPr>
          <w:rFonts w:ascii="Times New Roman" w:hAnsi="Times New Roman" w:cs="Times New Roman"/>
          <w:iCs/>
          <w:sz w:val="24"/>
          <w:lang w:val="en"/>
        </w:rPr>
        <w:t>Researcher</w:t>
      </w:r>
      <w:r w:rsidRPr="00775D2D">
        <w:rPr>
          <w:rFonts w:ascii="Times New Roman" w:hAnsi="Times New Roman" w:cs="Times New Roman"/>
          <w:iCs/>
          <w:sz w:val="24"/>
          <w:lang w:val="en"/>
        </w:rPr>
        <w:t xml:space="preserve"> of the Venezuelan Institute </w:t>
      </w:r>
      <w:r w:rsidR="00652B41">
        <w:rPr>
          <w:rFonts w:ascii="Times New Roman" w:hAnsi="Times New Roman" w:cs="Times New Roman"/>
          <w:iCs/>
          <w:sz w:val="24"/>
          <w:lang w:val="en"/>
        </w:rPr>
        <w:t xml:space="preserve">for </w:t>
      </w:r>
      <w:r w:rsidRPr="00775D2D">
        <w:rPr>
          <w:rFonts w:ascii="Times New Roman" w:hAnsi="Times New Roman" w:cs="Times New Roman"/>
          <w:iCs/>
          <w:sz w:val="24"/>
          <w:lang w:val="en"/>
        </w:rPr>
        <w:t xml:space="preserve">Scientific </w:t>
      </w:r>
      <w:r w:rsidR="00652B41">
        <w:rPr>
          <w:rFonts w:ascii="Times New Roman" w:hAnsi="Times New Roman" w:cs="Times New Roman"/>
          <w:iCs/>
          <w:sz w:val="24"/>
          <w:lang w:val="en"/>
        </w:rPr>
        <w:t>Research</w:t>
      </w:r>
      <w:r w:rsidRPr="00775D2D">
        <w:rPr>
          <w:rFonts w:ascii="Times New Roman" w:hAnsi="Times New Roman" w:cs="Times New Roman"/>
          <w:iCs/>
          <w:sz w:val="24"/>
          <w:lang w:val="en"/>
        </w:rPr>
        <w:t xml:space="preserve"> (IVIC) from 1999 to 2009, and later Full Professor from 2010 to 2014.</w:t>
      </w:r>
      <w:r w:rsidR="00652B41">
        <w:rPr>
          <w:rFonts w:ascii="Times New Roman" w:hAnsi="Times New Roman" w:cs="Times New Roman"/>
          <w:iCs/>
          <w:sz w:val="24"/>
          <w:lang w:val="en"/>
        </w:rPr>
        <w:t xml:space="preserve"> </w:t>
      </w:r>
      <w:r w:rsidRPr="00775D2D">
        <w:rPr>
          <w:rFonts w:ascii="Times New Roman" w:hAnsi="Times New Roman" w:cs="Times New Roman"/>
          <w:iCs/>
          <w:sz w:val="24"/>
          <w:lang w:val="en"/>
        </w:rPr>
        <w:t xml:space="preserve">Since 2015, he is a Professor of the Postgraduate </w:t>
      </w:r>
      <w:r w:rsidR="00652B41">
        <w:rPr>
          <w:rFonts w:ascii="Times New Roman" w:hAnsi="Times New Roman" w:cs="Times New Roman"/>
          <w:iCs/>
          <w:sz w:val="24"/>
          <w:lang w:val="en"/>
        </w:rPr>
        <w:t xml:space="preserve">Studies </w:t>
      </w:r>
      <w:r w:rsidRPr="00775D2D">
        <w:rPr>
          <w:rFonts w:ascii="Times New Roman" w:hAnsi="Times New Roman" w:cs="Times New Roman"/>
          <w:iCs/>
          <w:sz w:val="24"/>
          <w:lang w:val="en"/>
        </w:rPr>
        <w:t>in Energy of the Universi</w:t>
      </w:r>
      <w:r w:rsidR="00652B41">
        <w:rPr>
          <w:rFonts w:ascii="Times New Roman" w:hAnsi="Times New Roman" w:cs="Times New Roman"/>
          <w:iCs/>
          <w:sz w:val="24"/>
          <w:lang w:val="en"/>
        </w:rPr>
        <w:t xml:space="preserve">ty of </w:t>
      </w:r>
      <w:r w:rsidRPr="00775D2D">
        <w:rPr>
          <w:rFonts w:ascii="Times New Roman" w:hAnsi="Times New Roman" w:cs="Times New Roman"/>
          <w:iCs/>
          <w:sz w:val="24"/>
          <w:lang w:val="en"/>
        </w:rPr>
        <w:t>Concepci</w:t>
      </w:r>
      <w:r w:rsidR="00652B41">
        <w:rPr>
          <w:rFonts w:ascii="Times New Roman" w:hAnsi="Times New Roman" w:cs="Times New Roman"/>
          <w:iCs/>
          <w:sz w:val="24"/>
          <w:lang w:val="en"/>
        </w:rPr>
        <w:t>o</w:t>
      </w:r>
      <w:r w:rsidRPr="00775D2D">
        <w:rPr>
          <w:rFonts w:ascii="Times New Roman" w:hAnsi="Times New Roman" w:cs="Times New Roman"/>
          <w:iCs/>
          <w:sz w:val="24"/>
          <w:lang w:val="en"/>
        </w:rPr>
        <w:t>n, and a Researcher in the Technological Development Unit (UDT) of the same University.</w:t>
      </w:r>
      <w:r w:rsidR="00652B41">
        <w:rPr>
          <w:rFonts w:ascii="Times New Roman" w:hAnsi="Times New Roman" w:cs="Times New Roman"/>
          <w:iCs/>
          <w:sz w:val="24"/>
          <w:lang w:val="en"/>
        </w:rPr>
        <w:t xml:space="preserve"> </w:t>
      </w:r>
      <w:r w:rsidRPr="00775D2D">
        <w:rPr>
          <w:rFonts w:ascii="Times New Roman" w:hAnsi="Times New Roman" w:cs="Times New Roman"/>
          <w:iCs/>
          <w:sz w:val="24"/>
          <w:lang w:val="en"/>
        </w:rPr>
        <w:t>Since 2016, he is President of the Latin American Carbon Federation and Director of the Chilean Association of Carbon Materials.</w:t>
      </w:r>
    </w:p>
    <w:p w:rsidR="00B3082B" w:rsidRPr="00652B41" w:rsidRDefault="00775D2D" w:rsidP="00DF04E3">
      <w:pPr>
        <w:pStyle w:val="HTMLconformatoprevio"/>
        <w:jc w:val="both"/>
        <w:rPr>
          <w:rFonts w:ascii="Times New Roman" w:hAnsi="Times New Roman" w:cs="Times New Roman"/>
          <w:iCs/>
          <w:sz w:val="24"/>
          <w:lang w:val="en-US"/>
        </w:rPr>
      </w:pPr>
      <w:r w:rsidRPr="00775D2D">
        <w:rPr>
          <w:rFonts w:ascii="Times New Roman" w:hAnsi="Times New Roman" w:cs="Times New Roman"/>
          <w:iCs/>
          <w:sz w:val="24"/>
          <w:lang w:val="en"/>
        </w:rPr>
        <w:t>Currently has more than 70 articles published in journals and high-impact serial books, more than 2200 citations and a factor H equal to 23. He has also written two patents</w:t>
      </w:r>
      <w:r w:rsidR="00652B41">
        <w:rPr>
          <w:rFonts w:ascii="Times New Roman" w:hAnsi="Times New Roman" w:cs="Times New Roman"/>
          <w:iCs/>
          <w:sz w:val="24"/>
          <w:lang w:val="en"/>
        </w:rPr>
        <w:t>.</w:t>
      </w:r>
    </w:p>
    <w:p w:rsidR="00B3082B" w:rsidRDefault="00B3082B" w:rsidP="00DF04E3">
      <w:pPr>
        <w:pStyle w:val="HTMLconformatoprevio"/>
        <w:jc w:val="both"/>
        <w:rPr>
          <w:rFonts w:ascii="Times New Roman" w:hAnsi="Times New Roman" w:cs="Times New Roman"/>
          <w:iCs/>
          <w:sz w:val="24"/>
        </w:rPr>
      </w:pPr>
    </w:p>
    <w:p w:rsidR="00B3082B" w:rsidRDefault="00B3082B" w:rsidP="00B3082B">
      <w:pPr>
        <w:pStyle w:val="HTMLconformatoprevio"/>
        <w:jc w:val="both"/>
        <w:rPr>
          <w:rFonts w:ascii="Times New Roman" w:hAnsi="Times New Roman" w:cs="Times New Roman"/>
          <w:b/>
          <w:iCs/>
          <w:sz w:val="24"/>
        </w:rPr>
      </w:pPr>
      <w:r>
        <w:rPr>
          <w:noProof/>
          <w:lang w:val="en-IN" w:eastAsia="en-IN"/>
        </w:rPr>
        <w:lastRenderedPageBreak/>
        <w:drawing>
          <wp:inline distT="0" distB="0" distL="0" distR="0" wp14:anchorId="3E38C146" wp14:editId="225B5F11">
            <wp:extent cx="971550" cy="124669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974002" cy="1249844"/>
                    </a:xfrm>
                    <a:prstGeom prst="rect">
                      <a:avLst/>
                    </a:prstGeom>
                    <a:noFill/>
                    <a:ln>
                      <a:noFill/>
                    </a:ln>
                  </pic:spPr>
                </pic:pic>
              </a:graphicData>
            </a:graphic>
          </wp:inline>
        </w:drawing>
      </w:r>
      <w:bookmarkStart w:id="0" w:name="_GoBack"/>
      <w:bookmarkEnd w:id="0"/>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conformatoprevio"/>
        <w:jc w:val="both"/>
        <w:rPr>
          <w:rFonts w:ascii="Times New Roman" w:hAnsi="Times New Roman" w:cs="Times New Roman"/>
          <w:iCs/>
          <w:sz w:val="24"/>
        </w:rPr>
      </w:pPr>
    </w:p>
    <w:p w:rsidR="00B3082B" w:rsidRPr="00DF04E3"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652B41" w:rsidRPr="00FE30B3">
          <w:rPr>
            <w:rStyle w:val="Hipervnculo"/>
            <w:rFonts w:ascii="Times New Roman" w:hAnsi="Times New Roman" w:cs="Times New Roman"/>
            <w:iCs/>
            <w:sz w:val="24"/>
          </w:rPr>
          <w:t>jmatoslale@gmail.com</w:t>
        </w:r>
      </w:hyperlink>
      <w:r w:rsidR="00652B41">
        <w:rPr>
          <w:rFonts w:ascii="Times New Roman" w:hAnsi="Times New Roman" w:cs="Times New Roman"/>
          <w:iCs/>
          <w:sz w:val="24"/>
        </w:rPr>
        <w:t xml:space="preserve">; </w:t>
      </w:r>
      <w:hyperlink r:id="rId8" w:history="1">
        <w:r w:rsidR="00652B41" w:rsidRPr="00FE30B3">
          <w:rPr>
            <w:rStyle w:val="Hipervnculo"/>
            <w:rFonts w:ascii="Times New Roman" w:hAnsi="Times New Roman" w:cs="Times New Roman"/>
            <w:iCs/>
            <w:sz w:val="24"/>
          </w:rPr>
          <w:t>j.matos@udt.cl</w:t>
        </w:r>
      </w:hyperlink>
      <w:r w:rsidR="00652B41">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3A43" w:rsidRDefault="00F43A43" w:rsidP="00495C76">
      <w:pPr>
        <w:spacing w:after="0" w:line="240" w:lineRule="auto"/>
      </w:pPr>
      <w:r>
        <w:separator/>
      </w:r>
    </w:p>
  </w:endnote>
  <w:endnote w:type="continuationSeparator" w:id="0">
    <w:p w:rsidR="00F43A43" w:rsidRDefault="00F43A4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3A43" w:rsidRDefault="00F43A43" w:rsidP="00495C76">
      <w:pPr>
        <w:spacing w:after="0" w:line="240" w:lineRule="auto"/>
      </w:pPr>
      <w:r>
        <w:separator/>
      </w:r>
    </w:p>
  </w:footnote>
  <w:footnote w:type="continuationSeparator" w:id="0">
    <w:p w:rsidR="00F43A43" w:rsidRDefault="00F43A4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Encabezad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2350BC"/>
    <w:rsid w:val="0028059F"/>
    <w:rsid w:val="002F4DF0"/>
    <w:rsid w:val="00333E31"/>
    <w:rsid w:val="0038483D"/>
    <w:rsid w:val="00435234"/>
    <w:rsid w:val="00495C76"/>
    <w:rsid w:val="00627419"/>
    <w:rsid w:val="00652B41"/>
    <w:rsid w:val="00775D2D"/>
    <w:rsid w:val="00B3082B"/>
    <w:rsid w:val="00B6703B"/>
    <w:rsid w:val="00BA654F"/>
    <w:rsid w:val="00CE511D"/>
    <w:rsid w:val="00DF04E3"/>
    <w:rsid w:val="00F43A4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1BDB07"/>
  <w15:docId w15:val="{B13741C6-63FD-4916-8BAA-3EEB5FA9A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character" w:styleId="Hipervnculo">
    <w:name w:val="Hyperlink"/>
    <w:basedOn w:val="Fuentedeprrafopredeter"/>
    <w:uiPriority w:val="99"/>
    <w:unhideWhenUsed/>
    <w:rsid w:val="00652B41"/>
    <w:rPr>
      <w:color w:val="0000FF" w:themeColor="hyperlink"/>
      <w:u w:val="single"/>
    </w:rPr>
  </w:style>
  <w:style w:type="character" w:styleId="Mencinsinresolver">
    <w:name w:val="Unresolved Mention"/>
    <w:basedOn w:val="Fuentedeprrafopredeter"/>
    <w:uiPriority w:val="99"/>
    <w:semiHidden/>
    <w:unhideWhenUsed/>
    <w:rsid w:val="00652B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71711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atos@udt.cl" TargetMode="External"/><Relationship Id="rId3" Type="http://schemas.openxmlformats.org/officeDocument/2006/relationships/webSettings" Target="webSettings.xml"/><Relationship Id="rId7" Type="http://schemas.openxmlformats.org/officeDocument/2006/relationships/hyperlink" Target="mailto:jmatoslale@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491</Words>
  <Characters>2705</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Juan Matos Lale</cp:lastModifiedBy>
  <cp:revision>10</cp:revision>
  <cp:lastPrinted>2018-10-29T10:12:00Z</cp:lastPrinted>
  <dcterms:created xsi:type="dcterms:W3CDTF">2017-03-28T12:12:00Z</dcterms:created>
  <dcterms:modified xsi:type="dcterms:W3CDTF">2018-10-29T10:12:00Z</dcterms:modified>
</cp:coreProperties>
</file>