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39DD5" w14:textId="546762C9" w:rsidR="00780AE6" w:rsidRDefault="00780AE6" w:rsidP="00780AE6">
      <w:pPr>
        <w:pStyle w:val="Abstract"/>
        <w:spacing w:before="960" w:after="0"/>
        <w:ind w:left="1134" w:hanging="1134"/>
        <w:jc w:val="both"/>
      </w:pPr>
      <w:bookmarkStart w:id="0" w:name="_GoBack"/>
      <w:bookmarkEnd w:id="0"/>
      <w:r>
        <w:t>Keywords:</w:t>
      </w:r>
      <w:r>
        <w:tab/>
        <w:t xml:space="preserve">Spectrophotometric </w:t>
      </w:r>
      <w:r w:rsidR="00754607">
        <w:t>M</w:t>
      </w:r>
      <w:r>
        <w:t xml:space="preserve">easurements, </w:t>
      </w:r>
      <w:r w:rsidR="00643909">
        <w:t>S</w:t>
      </w:r>
      <w:r>
        <w:t xml:space="preserve">ensitivity of </w:t>
      </w:r>
      <w:r w:rsidR="00754607">
        <w:t>P</w:t>
      </w:r>
      <w:r>
        <w:t>hotoreceptors.</w:t>
      </w:r>
    </w:p>
    <w:p w14:paraId="25EAD005" w14:textId="77777777" w:rsidR="00780AE6" w:rsidRPr="00670CE9" w:rsidRDefault="00780AE6" w:rsidP="00780AE6">
      <w:pPr>
        <w:spacing w:before="240" w:after="600" w:line="240" w:lineRule="auto"/>
        <w:ind w:left="1130" w:hanging="1130"/>
      </w:pPr>
      <w:r w:rsidRPr="00643C8E">
        <w:t>Abstract:</w:t>
      </w:r>
      <w:r w:rsidRPr="00643C8E">
        <w:tab/>
      </w:r>
      <w:r w:rsidRPr="00BF5FEB">
        <w:rPr>
          <w:color w:val="303030"/>
          <w:sz w:val="18"/>
          <w:szCs w:val="18"/>
          <w:lang w:val="en"/>
        </w:rPr>
        <w:t>Spectrophotometry was used to determine the following frequency peaks of human photoreceptors (nm): ≈ 570 – L cones (yellow),</w:t>
      </w:r>
      <w:r w:rsidRPr="00BF5FEB">
        <w:rPr>
          <w:sz w:val="18"/>
          <w:szCs w:val="18"/>
          <w:lang w:val="en"/>
        </w:rPr>
        <w:t xml:space="preserve"> </w:t>
      </w:r>
      <w:r w:rsidRPr="00BF5FEB">
        <w:rPr>
          <w:color w:val="303030"/>
          <w:sz w:val="18"/>
          <w:szCs w:val="18"/>
          <w:lang w:val="en"/>
        </w:rPr>
        <w:t xml:space="preserve">≈ 540 – M cones (yellow/green), ≈ 430 – S cones (cyan). Based on these measurements, none of the cone cells is sensitive to red or purple, and the sensitivity of M cones is similar to that of the other two types of cone cells. </w:t>
      </w:r>
      <w:r w:rsidRPr="00BF5FEB">
        <w:rPr>
          <w:sz w:val="18"/>
          <w:szCs w:val="18"/>
          <w:lang w:val="en"/>
        </w:rPr>
        <w:t>This paper finds that the results of spectrophotometric measurements of frequency peaks in L, M and S cone cells are similar to an average between the following wavelengths: red and green, green and indigo, red and indigo.</w:t>
      </w:r>
      <w:r w:rsidRPr="00BF5FEB">
        <w:rPr>
          <w:color w:val="303030"/>
          <w:sz w:val="18"/>
          <w:szCs w:val="18"/>
          <w:lang w:val="en"/>
        </w:rPr>
        <w:t xml:space="preserve"> </w:t>
      </w:r>
      <w:r w:rsidRPr="00BF5FEB">
        <w:rPr>
          <w:sz w:val="18"/>
          <w:szCs w:val="18"/>
          <w:lang w:val="en"/>
        </w:rPr>
        <w:t>This led to a hypothesis that the 540 nm result means that M cones are sensitive to two values: 768 and 384 nm, which correspond to magenta.</w:t>
      </w:r>
      <w:r>
        <w:rPr>
          <w:sz w:val="18"/>
          <w:szCs w:val="18"/>
          <w:lang w:val="en"/>
        </w:rPr>
        <w:t xml:space="preserve"> </w:t>
      </w:r>
      <w:r w:rsidRPr="00BF5FEB">
        <w:rPr>
          <w:color w:val="303030"/>
          <w:sz w:val="18"/>
          <w:szCs w:val="18"/>
          <w:lang w:val="en"/>
        </w:rPr>
        <w:t>As a result, the cones would enable perceiving the entire electromagnetic spectrum. This reasoning generates an assumption that spectrophotometry measures an average of the actual wavelengths present in a given segment of the electromagnetic spectrum</w:t>
      </w:r>
      <w:r>
        <w:t>.</w:t>
      </w:r>
    </w:p>
    <w:p w14:paraId="3C3B08EA" w14:textId="77777777" w:rsidR="00780AE6" w:rsidRDefault="00780AE6" w:rsidP="00780AE6">
      <w:pPr>
        <w:spacing w:after="240"/>
        <w:ind w:firstLine="0"/>
        <w:sectPr w:rsidR="00780AE6" w:rsidSect="00780AE6">
          <w:headerReference w:type="even" r:id="rId8"/>
          <w:headerReference w:type="default" r:id="rId9"/>
          <w:type w:val="continuous"/>
          <w:pgSz w:w="11907" w:h="16840" w:code="9"/>
          <w:pgMar w:top="1871" w:right="1474" w:bottom="2381" w:left="1474" w:header="794" w:footer="1418" w:gutter="0"/>
          <w:cols w:space="720"/>
          <w:titlePg/>
          <w:docGrid w:linePitch="272"/>
        </w:sectPr>
      </w:pPr>
    </w:p>
    <w:p w14:paraId="0A6A8167" w14:textId="46EE0CCB" w:rsidR="00E909E7" w:rsidRPr="00F76BB0" w:rsidRDefault="00E909E7" w:rsidP="00F76BB0">
      <w:pPr>
        <w:ind w:firstLine="0"/>
        <w:rPr>
          <w:color w:val="0000FF"/>
          <w:sz w:val="18"/>
          <w:szCs w:val="18"/>
          <w:u w:val="single"/>
        </w:rPr>
      </w:pPr>
    </w:p>
    <w:sectPr w:rsidR="00E909E7" w:rsidRPr="00F76BB0" w:rsidSect="009915A8">
      <w:headerReference w:type="even" r:id="rId10"/>
      <w:headerReference w:type="default" r:id="rId11"/>
      <w:type w:val="continuous"/>
      <w:pgSz w:w="11907" w:h="16840" w:code="9"/>
      <w:pgMar w:top="1871" w:right="1474" w:bottom="2381" w:left="1474" w:header="794" w:footer="1417" w:gutter="0"/>
      <w:cols w:num="2" w:space="454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1EC24" w14:textId="77777777" w:rsidR="00FB67AB" w:rsidRDefault="00FB67AB">
      <w:pPr>
        <w:spacing w:line="240" w:lineRule="auto"/>
      </w:pPr>
      <w:r>
        <w:separator/>
      </w:r>
    </w:p>
  </w:endnote>
  <w:endnote w:type="continuationSeparator" w:id="0">
    <w:p w14:paraId="35BA142C" w14:textId="77777777" w:rsidR="00FB67AB" w:rsidRDefault="00FB67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2235D" w14:textId="77777777" w:rsidR="00FB67AB" w:rsidRDefault="00FB67AB">
      <w:pPr>
        <w:spacing w:line="240" w:lineRule="auto"/>
      </w:pPr>
      <w:r>
        <w:separator/>
      </w:r>
    </w:p>
  </w:footnote>
  <w:footnote w:type="continuationSeparator" w:id="0">
    <w:p w14:paraId="455E2ED4" w14:textId="77777777" w:rsidR="00FB67AB" w:rsidRDefault="00FB67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8239"/>
    </w:tblGrid>
    <w:tr w:rsidR="00754607" w14:paraId="20CC3BFB" w14:textId="77777777">
      <w:tc>
        <w:tcPr>
          <w:tcW w:w="720" w:type="dxa"/>
        </w:tcPr>
        <w:p w14:paraId="1C91F889" w14:textId="77777777" w:rsidR="00754607" w:rsidRDefault="00754607">
          <w:pPr>
            <w:pStyle w:val="Nagwek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page </w:instrText>
          </w:r>
          <w:r>
            <w:rPr>
              <w:i w:val="0"/>
            </w:rPr>
            <w:fldChar w:fldCharType="separate"/>
          </w:r>
          <w:r>
            <w:rPr>
              <w:i w:val="0"/>
            </w:rPr>
            <w:t>2</w:t>
          </w:r>
          <w:r>
            <w:rPr>
              <w:i w:val="0"/>
            </w:rPr>
            <w:fldChar w:fldCharType="end"/>
          </w:r>
        </w:p>
      </w:tc>
      <w:tc>
        <w:tcPr>
          <w:tcW w:w="8239" w:type="dxa"/>
        </w:tcPr>
        <w:p w14:paraId="26F85B1D" w14:textId="06190C3E" w:rsidR="00754607" w:rsidRDefault="00754607">
          <w:pPr>
            <w:pStyle w:val="Nagwek"/>
            <w:jc w:val="right"/>
          </w:pPr>
          <w:r>
            <w:t xml:space="preserve">Chapter </w:t>
          </w:r>
          <w:r>
            <w:fldChar w:fldCharType="begin"/>
          </w:r>
          <w:r>
            <w:instrText xml:space="preserve"> styleref “ChapterNo” </w:instrText>
          </w:r>
          <w:r>
            <w:fldChar w:fldCharType="separate"/>
          </w:r>
          <w:r>
            <w:rPr>
              <w:b/>
              <w:bCs/>
              <w:lang w:val="pl-PL"/>
            </w:rPr>
            <w:t>Błąd! W dokumencie nie ma tekstu o podanym stylu.</w:t>
          </w:r>
          <w:r>
            <w:fldChar w:fldCharType="end"/>
          </w:r>
        </w:p>
      </w:tc>
    </w:tr>
  </w:tbl>
  <w:p w14:paraId="5625DADB" w14:textId="77777777" w:rsidR="00754607" w:rsidRDefault="007546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39"/>
      <w:gridCol w:w="720"/>
    </w:tblGrid>
    <w:tr w:rsidR="00754607" w14:paraId="2CF4299F" w14:textId="77777777">
      <w:tc>
        <w:tcPr>
          <w:tcW w:w="8239" w:type="dxa"/>
        </w:tcPr>
        <w:p w14:paraId="01E6F3E1" w14:textId="4087FC94" w:rsidR="00754607" w:rsidRDefault="00754607">
          <w:pPr>
            <w:pStyle w:val="Nagwek"/>
          </w:pPr>
          <w:r>
            <w:fldChar w:fldCharType="begin"/>
          </w:r>
          <w:r>
            <w:instrText xml:space="preserve"> styleref “ChapterNo”</w:instrText>
          </w:r>
          <w:r>
            <w:fldChar w:fldCharType="separate"/>
          </w:r>
          <w:r>
            <w:rPr>
              <w:b/>
              <w:bCs/>
              <w:lang w:val="pl-PL"/>
            </w:rPr>
            <w:t>Błąd! W dokumencie nie ma tekstu o podanym stylu.</w:t>
          </w:r>
          <w:r>
            <w:fldChar w:fldCharType="end"/>
          </w:r>
          <w:r>
            <w:t xml:space="preserve">. </w:t>
          </w:r>
          <w:r>
            <w:fldChar w:fldCharType="begin"/>
          </w:r>
          <w:r>
            <w:instrText xml:space="preserve"> styleref “Title”</w:instrText>
          </w:r>
          <w:r>
            <w:fldChar w:fldCharType="separate"/>
          </w:r>
          <w:r>
            <w:rPr>
              <w:b/>
              <w:bCs/>
              <w:lang w:val="pl-PL"/>
            </w:rPr>
            <w:t>Błąd! Użyj karty Narzędzia główne, aby zastosować Title do tekstu, który ma się tutaj pojawić.</w:t>
          </w:r>
          <w:r>
            <w:fldChar w:fldCharType="end"/>
          </w:r>
        </w:p>
      </w:tc>
      <w:tc>
        <w:tcPr>
          <w:tcW w:w="720" w:type="dxa"/>
        </w:tcPr>
        <w:p w14:paraId="1426BB82" w14:textId="77777777" w:rsidR="00754607" w:rsidRDefault="00754607">
          <w:pPr>
            <w:pStyle w:val="Nagwek"/>
            <w:jc w:val="right"/>
            <w:rPr>
              <w:i w:val="0"/>
            </w:rPr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page </w:instrText>
          </w:r>
          <w:r>
            <w:rPr>
              <w:i w:val="0"/>
            </w:rPr>
            <w:fldChar w:fldCharType="separate"/>
          </w:r>
          <w:r>
            <w:rPr>
              <w:i w:val="0"/>
            </w:rPr>
            <w:t>3</w:t>
          </w:r>
          <w:r>
            <w:rPr>
              <w:i w:val="0"/>
            </w:rPr>
            <w:fldChar w:fldCharType="end"/>
          </w:r>
        </w:p>
      </w:tc>
    </w:tr>
  </w:tbl>
  <w:p w14:paraId="2DED7681" w14:textId="77777777" w:rsidR="00754607" w:rsidRDefault="007546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B39F3" w14:textId="77777777" w:rsidR="00754607" w:rsidRDefault="0075460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622EA" w14:textId="77777777" w:rsidR="00754607" w:rsidRDefault="007546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91E18DC"/>
    <w:lvl w:ilvl="0">
      <w:start w:val="3"/>
      <w:numFmt w:val="decimal"/>
      <w:pStyle w:val="Nagwek1"/>
      <w:lvlText w:val="%1."/>
      <w:lvlJc w:val="left"/>
      <w:pPr>
        <w:tabs>
          <w:tab w:val="num" w:pos="644"/>
        </w:tabs>
        <w:ind w:left="284" w:firstLine="0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814"/>
        </w:tabs>
        <w:ind w:left="454" w:firstLine="0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900" w:hanging="567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72300D3"/>
    <w:multiLevelType w:val="hybridMultilevel"/>
    <w:tmpl w:val="8E22192C"/>
    <w:lvl w:ilvl="0" w:tplc="0816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2D7AB0"/>
    <w:multiLevelType w:val="hybridMultilevel"/>
    <w:tmpl w:val="04DA9F1A"/>
    <w:lvl w:ilvl="0" w:tplc="0816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5564739"/>
    <w:multiLevelType w:val="multilevel"/>
    <w:tmpl w:val="8E22192C"/>
    <w:lvl w:ilvl="0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E7"/>
    <w:rsid w:val="0004372C"/>
    <w:rsid w:val="00147FE7"/>
    <w:rsid w:val="0015137E"/>
    <w:rsid w:val="001A04CC"/>
    <w:rsid w:val="00240D2B"/>
    <w:rsid w:val="00393DC5"/>
    <w:rsid w:val="004567A2"/>
    <w:rsid w:val="005F324D"/>
    <w:rsid w:val="005F5CE0"/>
    <w:rsid w:val="00605F06"/>
    <w:rsid w:val="00643909"/>
    <w:rsid w:val="006A37D9"/>
    <w:rsid w:val="006D359D"/>
    <w:rsid w:val="007426EA"/>
    <w:rsid w:val="00754607"/>
    <w:rsid w:val="00780AE6"/>
    <w:rsid w:val="007B5F83"/>
    <w:rsid w:val="0081579E"/>
    <w:rsid w:val="00917890"/>
    <w:rsid w:val="00927B80"/>
    <w:rsid w:val="009915A8"/>
    <w:rsid w:val="009F1B84"/>
    <w:rsid w:val="00B632CB"/>
    <w:rsid w:val="00C151FF"/>
    <w:rsid w:val="00C95FEE"/>
    <w:rsid w:val="00CD5BE9"/>
    <w:rsid w:val="00E664B6"/>
    <w:rsid w:val="00E909E7"/>
    <w:rsid w:val="00E94D82"/>
    <w:rsid w:val="00EA5E16"/>
    <w:rsid w:val="00EF148B"/>
    <w:rsid w:val="00F230E7"/>
    <w:rsid w:val="00F76BB0"/>
    <w:rsid w:val="00FB67AB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8911"/>
  <w15:chartTrackingRefBased/>
  <w15:docId w15:val="{41E4FC48-6390-426D-9025-CFC68B47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426EA"/>
    <w:pPr>
      <w:spacing w:after="0" w:line="220" w:lineRule="exact"/>
      <w:ind w:firstLine="301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7426EA"/>
    <w:pPr>
      <w:keepNext/>
      <w:keepLines/>
      <w:numPr>
        <w:numId w:val="1"/>
      </w:numPr>
      <w:tabs>
        <w:tab w:val="left" w:pos="426"/>
      </w:tabs>
      <w:spacing w:before="520" w:after="260" w:line="300" w:lineRule="exact"/>
      <w:jc w:val="left"/>
      <w:outlineLvl w:val="0"/>
    </w:pPr>
    <w:rPr>
      <w:b/>
      <w:caps/>
      <w:kern w:val="22"/>
      <w:sz w:val="26"/>
    </w:rPr>
  </w:style>
  <w:style w:type="paragraph" w:styleId="Nagwek2">
    <w:name w:val="heading 2"/>
    <w:basedOn w:val="Normalny"/>
    <w:next w:val="Normalny"/>
    <w:link w:val="Nagwek2Znak"/>
    <w:qFormat/>
    <w:rsid w:val="007426EA"/>
    <w:pPr>
      <w:keepNext/>
      <w:keepLines/>
      <w:numPr>
        <w:ilvl w:val="1"/>
        <w:numId w:val="1"/>
      </w:numPr>
      <w:spacing w:before="260" w:after="260" w:line="300" w:lineRule="exact"/>
      <w:jc w:val="left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qFormat/>
    <w:rsid w:val="007426EA"/>
    <w:pPr>
      <w:keepNext/>
      <w:keepLines/>
      <w:numPr>
        <w:ilvl w:val="2"/>
        <w:numId w:val="1"/>
      </w:numPr>
      <w:spacing w:before="260" w:after="260"/>
      <w:jc w:val="left"/>
      <w:outlineLvl w:val="2"/>
    </w:pPr>
    <w:rPr>
      <w:b/>
      <w:kern w:val="22"/>
    </w:rPr>
  </w:style>
  <w:style w:type="paragraph" w:styleId="Nagwek4">
    <w:name w:val="heading 4"/>
    <w:basedOn w:val="Normalny"/>
    <w:next w:val="Normalny"/>
    <w:link w:val="Nagwek4Znak"/>
    <w:qFormat/>
    <w:rsid w:val="007426EA"/>
    <w:pPr>
      <w:keepNext/>
      <w:keepLines/>
      <w:numPr>
        <w:ilvl w:val="3"/>
        <w:numId w:val="1"/>
      </w:numPr>
      <w:spacing w:before="260"/>
      <w:jc w:val="left"/>
      <w:outlineLvl w:val="3"/>
    </w:pPr>
    <w:rPr>
      <w:b/>
      <w:kern w:val="20"/>
    </w:rPr>
  </w:style>
  <w:style w:type="paragraph" w:styleId="Nagwek5">
    <w:name w:val="heading 5"/>
    <w:basedOn w:val="Nagwek4"/>
    <w:next w:val="Normalny"/>
    <w:link w:val="Nagwek5Znak"/>
    <w:qFormat/>
    <w:rsid w:val="007426EA"/>
    <w:pPr>
      <w:numPr>
        <w:ilvl w:val="4"/>
      </w:numPr>
      <w:outlineLvl w:val="4"/>
    </w:pPr>
  </w:style>
  <w:style w:type="paragraph" w:styleId="Nagwek6">
    <w:name w:val="heading 6"/>
    <w:basedOn w:val="Nagwek4"/>
    <w:next w:val="Normalny"/>
    <w:link w:val="Nagwek6Znak"/>
    <w:qFormat/>
    <w:rsid w:val="007426EA"/>
    <w:pPr>
      <w:numPr>
        <w:ilvl w:val="5"/>
      </w:numPr>
      <w:outlineLvl w:val="5"/>
    </w:pPr>
  </w:style>
  <w:style w:type="paragraph" w:styleId="Nagwek7">
    <w:name w:val="heading 7"/>
    <w:basedOn w:val="Nagwek4"/>
    <w:next w:val="Normalny"/>
    <w:link w:val="Nagwek7Znak"/>
    <w:qFormat/>
    <w:rsid w:val="007426EA"/>
    <w:pPr>
      <w:numPr>
        <w:ilvl w:val="6"/>
      </w:numPr>
      <w:outlineLvl w:val="6"/>
    </w:pPr>
  </w:style>
  <w:style w:type="paragraph" w:styleId="Nagwek8">
    <w:name w:val="heading 8"/>
    <w:basedOn w:val="Nagwek4"/>
    <w:next w:val="Normalny"/>
    <w:link w:val="Nagwek8Znak"/>
    <w:qFormat/>
    <w:rsid w:val="007426EA"/>
    <w:pPr>
      <w:numPr>
        <w:ilvl w:val="7"/>
      </w:numPr>
      <w:outlineLvl w:val="7"/>
    </w:pPr>
  </w:style>
  <w:style w:type="paragraph" w:styleId="Nagwek9">
    <w:name w:val="heading 9"/>
    <w:basedOn w:val="Nagwek4"/>
    <w:next w:val="Normalny"/>
    <w:link w:val="Nagwek9Znak"/>
    <w:qFormat/>
    <w:rsid w:val="007426EA"/>
    <w:pPr>
      <w:numPr>
        <w:ilvl w:val="8"/>
      </w:numPr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6EA"/>
    <w:rPr>
      <w:rFonts w:ascii="Times New Roman" w:eastAsia="Times New Roman" w:hAnsi="Times New Roman" w:cs="Times New Roman"/>
      <w:b/>
      <w:caps/>
      <w:kern w:val="22"/>
      <w:sz w:val="26"/>
      <w:szCs w:val="20"/>
      <w:lang w:val="en-GB"/>
    </w:rPr>
  </w:style>
  <w:style w:type="character" w:customStyle="1" w:styleId="Nagwek2Znak">
    <w:name w:val="Nagłówek 2 Znak"/>
    <w:basedOn w:val="Domylnaczcionkaakapitu"/>
    <w:link w:val="Nagwek2"/>
    <w:rsid w:val="007426EA"/>
    <w:rPr>
      <w:rFonts w:ascii="Times New Roman" w:eastAsia="Times New Roman" w:hAnsi="Times New Roman" w:cs="Times New Roman"/>
      <w:b/>
      <w:sz w:val="26"/>
      <w:szCs w:val="20"/>
      <w:lang w:val="en-GB"/>
    </w:rPr>
  </w:style>
  <w:style w:type="character" w:customStyle="1" w:styleId="Nagwek3Znak">
    <w:name w:val="Nagłówek 3 Znak"/>
    <w:basedOn w:val="Domylnaczcionkaakapitu"/>
    <w:link w:val="Nagwek3"/>
    <w:rsid w:val="007426EA"/>
    <w:rPr>
      <w:rFonts w:ascii="Times New Roman" w:eastAsia="Times New Roman" w:hAnsi="Times New Roman" w:cs="Times New Roman"/>
      <w:b/>
      <w:kern w:val="22"/>
      <w:sz w:val="20"/>
      <w:szCs w:val="20"/>
      <w:lang w:val="en-GB"/>
    </w:rPr>
  </w:style>
  <w:style w:type="character" w:customStyle="1" w:styleId="Nagwek4Znak">
    <w:name w:val="Nagłówek 4 Znak"/>
    <w:basedOn w:val="Domylnaczcionkaakapitu"/>
    <w:link w:val="Nagwek4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Nagwek5Znak">
    <w:name w:val="Nagłówek 5 Znak"/>
    <w:basedOn w:val="Domylnaczcionkaakapitu"/>
    <w:link w:val="Nagwek5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Nagwek6Znak">
    <w:name w:val="Nagłówek 6 Znak"/>
    <w:basedOn w:val="Domylnaczcionkaakapitu"/>
    <w:link w:val="Nagwek6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Nagwek7Znak">
    <w:name w:val="Nagłówek 7 Znak"/>
    <w:basedOn w:val="Domylnaczcionkaakapitu"/>
    <w:link w:val="Nagwek7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Nagwek8Znak">
    <w:name w:val="Nagłówek 8 Znak"/>
    <w:basedOn w:val="Domylnaczcionkaakapitu"/>
    <w:link w:val="Nagwek8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Nagwek9Znak">
    <w:name w:val="Nagłówek 9 Znak"/>
    <w:basedOn w:val="Domylnaczcionkaakapitu"/>
    <w:link w:val="Nagwek9"/>
    <w:rsid w:val="007426EA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paragraph" w:styleId="Podtytu">
    <w:name w:val="Subtitle"/>
    <w:basedOn w:val="Normalny"/>
    <w:next w:val="Author"/>
    <w:link w:val="PodtytuZnak"/>
    <w:qFormat/>
    <w:rsid w:val="007426EA"/>
    <w:pPr>
      <w:spacing w:line="300" w:lineRule="exact"/>
      <w:ind w:firstLine="0"/>
      <w:jc w:val="left"/>
    </w:pPr>
    <w:rPr>
      <w:i/>
      <w:noProof/>
      <w:sz w:val="26"/>
    </w:rPr>
  </w:style>
  <w:style w:type="character" w:customStyle="1" w:styleId="PodtytuZnak">
    <w:name w:val="Podtytuł Znak"/>
    <w:basedOn w:val="Domylnaczcionkaakapitu"/>
    <w:link w:val="Podtytu"/>
    <w:rsid w:val="007426EA"/>
    <w:rPr>
      <w:rFonts w:ascii="Times New Roman" w:eastAsia="Times New Roman" w:hAnsi="Times New Roman" w:cs="Times New Roman"/>
      <w:i/>
      <w:noProof/>
      <w:sz w:val="26"/>
      <w:szCs w:val="20"/>
      <w:lang w:val="en-GB"/>
    </w:rPr>
  </w:style>
  <w:style w:type="paragraph" w:customStyle="1" w:styleId="Author">
    <w:name w:val="Author"/>
    <w:rsid w:val="007426EA"/>
    <w:pPr>
      <w:spacing w:before="480" w:after="0" w:line="260" w:lineRule="exact"/>
    </w:pPr>
    <w:rPr>
      <w:rFonts w:ascii="Times New Roman" w:eastAsia="Times New Roman" w:hAnsi="Times New Roman" w:cs="Times New Roman"/>
      <w:noProof/>
      <w:szCs w:val="20"/>
      <w:lang w:val="en-GB"/>
    </w:rPr>
  </w:style>
  <w:style w:type="paragraph" w:styleId="Nagwek">
    <w:name w:val="header"/>
    <w:basedOn w:val="Normalny"/>
    <w:link w:val="NagwekZnak"/>
    <w:rsid w:val="007426EA"/>
    <w:pPr>
      <w:ind w:firstLine="0"/>
      <w:jc w:val="left"/>
    </w:pPr>
    <w:rPr>
      <w:i/>
      <w:noProof/>
    </w:rPr>
  </w:style>
  <w:style w:type="character" w:customStyle="1" w:styleId="NagwekZnak">
    <w:name w:val="Nagłówek Znak"/>
    <w:basedOn w:val="Domylnaczcionkaakapitu"/>
    <w:link w:val="Nagwek"/>
    <w:rsid w:val="007426EA"/>
    <w:rPr>
      <w:rFonts w:ascii="Times New Roman" w:eastAsia="Times New Roman" w:hAnsi="Times New Roman" w:cs="Times New Roman"/>
      <w:i/>
      <w:noProof/>
      <w:sz w:val="20"/>
      <w:szCs w:val="20"/>
      <w:lang w:val="en-GB"/>
    </w:rPr>
  </w:style>
  <w:style w:type="paragraph" w:styleId="Stopka">
    <w:name w:val="footer"/>
    <w:basedOn w:val="Normalny"/>
    <w:link w:val="StopkaZnak"/>
    <w:rsid w:val="007426EA"/>
    <w:pPr>
      <w:jc w:val="center"/>
    </w:pPr>
  </w:style>
  <w:style w:type="character" w:customStyle="1" w:styleId="StopkaZnak">
    <w:name w:val="Stopka Znak"/>
    <w:basedOn w:val="Domylnaczcionkaakapitu"/>
    <w:link w:val="Stopka"/>
    <w:rsid w:val="007426EA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N">
    <w:name w:val="CN"/>
    <w:basedOn w:val="ChapterNo"/>
    <w:rsid w:val="007426EA"/>
  </w:style>
  <w:style w:type="paragraph" w:customStyle="1" w:styleId="ChapterNo">
    <w:name w:val="ChapterNo"/>
    <w:basedOn w:val="Normalny"/>
    <w:rsid w:val="007426EA"/>
    <w:pPr>
      <w:spacing w:before="1140" w:after="260" w:line="340" w:lineRule="exact"/>
      <w:ind w:firstLine="0"/>
      <w:jc w:val="left"/>
    </w:pPr>
    <w:rPr>
      <w:noProof/>
      <w:sz w:val="30"/>
    </w:rPr>
  </w:style>
  <w:style w:type="paragraph" w:styleId="Tekstprzypisudolnego">
    <w:name w:val="footnote text"/>
    <w:basedOn w:val="small"/>
    <w:link w:val="TekstprzypisudolnegoZnak"/>
    <w:rsid w:val="007426EA"/>
    <w:pPr>
      <w:ind w:left="240" w:hanging="240"/>
    </w:pPr>
  </w:style>
  <w:style w:type="character" w:customStyle="1" w:styleId="TekstprzypisudolnegoZnak">
    <w:name w:val="Tekst przypisu dolnego Znak"/>
    <w:basedOn w:val="Domylnaczcionkaakapitu"/>
    <w:link w:val="Tekstprzypisudolnego"/>
    <w:rsid w:val="007426EA"/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small">
    <w:name w:val="small"/>
    <w:basedOn w:val="Normalny"/>
    <w:rsid w:val="007426EA"/>
    <w:pPr>
      <w:ind w:firstLine="0"/>
    </w:pPr>
    <w:rPr>
      <w:sz w:val="18"/>
    </w:rPr>
  </w:style>
  <w:style w:type="character" w:styleId="Odwoanieprzypisudolnego">
    <w:name w:val="footnote reference"/>
    <w:basedOn w:val="Domylnaczcionkaakapitu"/>
    <w:rsid w:val="007426EA"/>
    <w:rPr>
      <w:rFonts w:ascii="Times New Roman" w:hAnsi="Times New Roman"/>
      <w:sz w:val="18"/>
      <w:vertAlign w:val="superscript"/>
    </w:rPr>
  </w:style>
  <w:style w:type="character" w:styleId="Hipercze">
    <w:name w:val="Hyperlink"/>
    <w:basedOn w:val="Domylnaczcionkaakapitu"/>
    <w:rsid w:val="007426EA"/>
    <w:rPr>
      <w:color w:val="0000FF"/>
      <w:u w:val="single"/>
    </w:rPr>
  </w:style>
  <w:style w:type="paragraph" w:customStyle="1" w:styleId="Affiliation">
    <w:name w:val="Affiliation"/>
    <w:next w:val="Abstract"/>
    <w:rsid w:val="007426EA"/>
    <w:pPr>
      <w:spacing w:after="520" w:line="220" w:lineRule="exact"/>
    </w:pPr>
    <w:rPr>
      <w:rFonts w:ascii="Times New Roman" w:eastAsia="Times New Roman" w:hAnsi="Times New Roman" w:cs="Times New Roman"/>
      <w:i/>
      <w:noProof/>
      <w:sz w:val="18"/>
      <w:szCs w:val="20"/>
      <w:lang w:val="en-GB"/>
    </w:rPr>
  </w:style>
  <w:style w:type="paragraph" w:customStyle="1" w:styleId="Abstract">
    <w:name w:val="Abstract"/>
    <w:basedOn w:val="small"/>
    <w:rsid w:val="007426EA"/>
    <w:pPr>
      <w:spacing w:after="260"/>
      <w:ind w:left="1100" w:hanging="1100"/>
      <w:jc w:val="left"/>
    </w:pPr>
  </w:style>
  <w:style w:type="paragraph" w:styleId="Tytu">
    <w:name w:val="Title"/>
    <w:basedOn w:val="Normalny"/>
    <w:next w:val="Normalny"/>
    <w:link w:val="TytuZnak"/>
    <w:qFormat/>
    <w:rsid w:val="007426EA"/>
    <w:pPr>
      <w:spacing w:line="340" w:lineRule="exact"/>
      <w:ind w:firstLine="0"/>
      <w:jc w:val="center"/>
    </w:pPr>
    <w:rPr>
      <w:b/>
      <w:caps/>
      <w:noProof/>
      <w:sz w:val="30"/>
    </w:rPr>
  </w:style>
  <w:style w:type="character" w:customStyle="1" w:styleId="TytuZnak">
    <w:name w:val="Tytuł Znak"/>
    <w:basedOn w:val="Domylnaczcionkaakapitu"/>
    <w:link w:val="Tytu"/>
    <w:rsid w:val="007426EA"/>
    <w:rPr>
      <w:rFonts w:ascii="Times New Roman" w:eastAsia="Times New Roman" w:hAnsi="Times New Roman" w:cs="Times New Roman"/>
      <w:b/>
      <w:caps/>
      <w:noProof/>
      <w:sz w:val="30"/>
      <w:szCs w:val="20"/>
      <w:lang w:val="en-GB"/>
    </w:rPr>
  </w:style>
  <w:style w:type="paragraph" w:customStyle="1" w:styleId="HeadingMath">
    <w:name w:val="HeadingMath"/>
    <w:basedOn w:val="Normalny"/>
    <w:next w:val="Normalny"/>
    <w:rsid w:val="007426EA"/>
    <w:pPr>
      <w:keepNext/>
      <w:spacing w:before="260"/>
      <w:ind w:firstLine="0"/>
      <w:jc w:val="left"/>
    </w:pPr>
    <w:rPr>
      <w:smallCaps/>
    </w:rPr>
  </w:style>
  <w:style w:type="paragraph" w:customStyle="1" w:styleId="BlockQuote">
    <w:name w:val="BlockQuote"/>
    <w:basedOn w:val="Normalny"/>
    <w:next w:val="Normalny"/>
    <w:rsid w:val="007426EA"/>
    <w:pPr>
      <w:spacing w:before="120" w:after="140"/>
      <w:ind w:left="300" w:firstLine="0"/>
    </w:pPr>
  </w:style>
  <w:style w:type="paragraph" w:customStyle="1" w:styleId="LISTnum">
    <w:name w:val="LISTnum"/>
    <w:basedOn w:val="Normalny"/>
    <w:rsid w:val="007426EA"/>
    <w:pPr>
      <w:ind w:left="300" w:hanging="300"/>
      <w:jc w:val="left"/>
    </w:pPr>
  </w:style>
  <w:style w:type="paragraph" w:customStyle="1" w:styleId="LISTalph">
    <w:name w:val="LISTalph"/>
    <w:basedOn w:val="Normalny"/>
    <w:rsid w:val="007426EA"/>
    <w:pPr>
      <w:ind w:left="300" w:hanging="300"/>
      <w:jc w:val="left"/>
    </w:pPr>
  </w:style>
  <w:style w:type="paragraph" w:customStyle="1" w:styleId="LISTdash">
    <w:name w:val="LISTdash"/>
    <w:basedOn w:val="LISTalph"/>
    <w:rsid w:val="007426EA"/>
  </w:style>
  <w:style w:type="paragraph" w:customStyle="1" w:styleId="Motto">
    <w:name w:val="Motto"/>
    <w:basedOn w:val="small"/>
    <w:next w:val="Nagwek1"/>
    <w:rsid w:val="007426EA"/>
    <w:pPr>
      <w:spacing w:before="360" w:after="360"/>
      <w:ind w:left="1559"/>
      <w:jc w:val="right"/>
    </w:pPr>
  </w:style>
  <w:style w:type="paragraph" w:customStyle="1" w:styleId="Figure">
    <w:name w:val="Figure"/>
    <w:basedOn w:val="Normalny"/>
    <w:next w:val="Legenda"/>
    <w:rsid w:val="007426EA"/>
    <w:pPr>
      <w:keepNext/>
      <w:spacing w:before="260" w:after="260" w:line="240" w:lineRule="auto"/>
      <w:ind w:firstLine="0"/>
      <w:jc w:val="center"/>
    </w:pPr>
  </w:style>
  <w:style w:type="paragraph" w:styleId="Legenda">
    <w:name w:val="caption"/>
    <w:basedOn w:val="small"/>
    <w:next w:val="Table"/>
    <w:qFormat/>
    <w:rsid w:val="007426EA"/>
  </w:style>
  <w:style w:type="paragraph" w:customStyle="1" w:styleId="Table">
    <w:name w:val="Table"/>
    <w:basedOn w:val="small"/>
    <w:rsid w:val="007426EA"/>
    <w:pPr>
      <w:jc w:val="left"/>
    </w:pPr>
  </w:style>
  <w:style w:type="paragraph" w:customStyle="1" w:styleId="Equation">
    <w:name w:val="Equation"/>
    <w:basedOn w:val="Normalny"/>
    <w:next w:val="Normalny"/>
    <w:rsid w:val="007426EA"/>
    <w:pPr>
      <w:tabs>
        <w:tab w:val="right" w:pos="4253"/>
      </w:tabs>
      <w:spacing w:before="260" w:after="260" w:line="240" w:lineRule="auto"/>
      <w:ind w:left="360" w:firstLine="0"/>
    </w:pPr>
  </w:style>
  <w:style w:type="paragraph" w:customStyle="1" w:styleId="HeadingOther">
    <w:name w:val="HeadingOther"/>
    <w:basedOn w:val="Nagwek1"/>
    <w:next w:val="Normalny"/>
    <w:rsid w:val="007426EA"/>
    <w:pPr>
      <w:numPr>
        <w:numId w:val="0"/>
      </w:numPr>
      <w:ind w:left="900" w:hanging="900"/>
      <w:outlineLvl w:val="9"/>
    </w:pPr>
  </w:style>
  <w:style w:type="paragraph" w:customStyle="1" w:styleId="Appendix">
    <w:name w:val="Appendix"/>
    <w:basedOn w:val="small"/>
    <w:rsid w:val="007426EA"/>
    <w:pPr>
      <w:ind w:firstLine="240"/>
    </w:pPr>
  </w:style>
  <w:style w:type="paragraph" w:customStyle="1" w:styleId="Notes">
    <w:name w:val="Notes"/>
    <w:basedOn w:val="small"/>
    <w:rsid w:val="007426EA"/>
    <w:pPr>
      <w:ind w:left="240" w:hanging="240"/>
    </w:pPr>
  </w:style>
  <w:style w:type="paragraph" w:styleId="Tekstprzypisukocowego">
    <w:name w:val="endnote text"/>
    <w:basedOn w:val="small"/>
    <w:link w:val="TekstprzypisukocowegoZnak"/>
    <w:semiHidden/>
    <w:rsid w:val="007426EA"/>
    <w:pPr>
      <w:ind w:left="240" w:hanging="240"/>
    </w:p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426EA"/>
    <w:rPr>
      <w:rFonts w:ascii="Times New Roman" w:eastAsia="Times New Roman" w:hAnsi="Times New Roman" w:cs="Times New Roman"/>
      <w:sz w:val="18"/>
      <w:szCs w:val="20"/>
      <w:lang w:val="en-GB"/>
    </w:rPr>
  </w:style>
  <w:style w:type="character" w:styleId="Odwoanieprzypisukocowego">
    <w:name w:val="endnote reference"/>
    <w:basedOn w:val="Domylnaczcionkaakapitu"/>
    <w:semiHidden/>
    <w:rsid w:val="007426EA"/>
    <w:rPr>
      <w:vertAlign w:val="superscript"/>
    </w:rPr>
  </w:style>
  <w:style w:type="paragraph" w:customStyle="1" w:styleId="References">
    <w:name w:val="References"/>
    <w:basedOn w:val="small"/>
    <w:rsid w:val="007426EA"/>
    <w:pPr>
      <w:ind w:left="240" w:hanging="240"/>
      <w:jc w:val="left"/>
    </w:pPr>
  </w:style>
  <w:style w:type="paragraph" w:styleId="Tekstmakra">
    <w:name w:val="macro"/>
    <w:link w:val="TekstmakraZnak"/>
    <w:semiHidden/>
    <w:rsid w:val="007426EA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exact"/>
    </w:pPr>
    <w:rPr>
      <w:rFonts w:ascii="Courier New" w:eastAsia="Times New Roman" w:hAnsi="Courier New" w:cs="Times New Roman"/>
      <w:sz w:val="18"/>
      <w:szCs w:val="20"/>
      <w:lang w:val="en-GB"/>
    </w:rPr>
  </w:style>
  <w:style w:type="character" w:customStyle="1" w:styleId="TekstmakraZnak">
    <w:name w:val="Tekst makra Znak"/>
    <w:basedOn w:val="Domylnaczcionkaakapitu"/>
    <w:link w:val="Tekstmakra"/>
    <w:semiHidden/>
    <w:rsid w:val="007426EA"/>
    <w:rPr>
      <w:rFonts w:ascii="Courier New" w:eastAsia="Times New Roman" w:hAnsi="Courier New" w:cs="Times New Roman"/>
      <w:sz w:val="18"/>
      <w:szCs w:val="20"/>
      <w:lang w:val="en-GB"/>
    </w:rPr>
  </w:style>
  <w:style w:type="character" w:customStyle="1" w:styleId="capLabel">
    <w:name w:val="capLabel"/>
    <w:basedOn w:val="Domylnaczcionkaakapitu"/>
    <w:rsid w:val="007426EA"/>
    <w:rPr>
      <w:i/>
      <w:vertAlign w:val="baseline"/>
    </w:rPr>
  </w:style>
  <w:style w:type="paragraph" w:styleId="Tekstpodstawowywcity">
    <w:name w:val="Body Text Indent"/>
    <w:basedOn w:val="Normalny"/>
    <w:link w:val="TekstpodstawowywcityZnak"/>
    <w:rsid w:val="007426EA"/>
    <w:pPr>
      <w:ind w:firstLine="284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426E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ekstpodstawowywcity2">
    <w:name w:val="Body Text Indent 2"/>
    <w:basedOn w:val="Normalny"/>
    <w:link w:val="Tekstpodstawowywcity2Znak"/>
    <w:rsid w:val="007426EA"/>
  </w:style>
  <w:style w:type="character" w:customStyle="1" w:styleId="Tekstpodstawowywcity2Znak">
    <w:name w:val="Tekst podstawowy wcięty 2 Znak"/>
    <w:basedOn w:val="Domylnaczcionkaakapitu"/>
    <w:link w:val="Tekstpodstawowywcity2"/>
    <w:rsid w:val="007426EA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-Siatka">
    <w:name w:val="Table Grid"/>
    <w:basedOn w:val="Standardowy"/>
    <w:rsid w:val="007426EA"/>
    <w:pPr>
      <w:spacing w:after="0" w:line="220" w:lineRule="exact"/>
      <w:ind w:firstLine="301"/>
      <w:jc w:val="both"/>
    </w:pPr>
    <w:rPr>
      <w:rFonts w:ascii="Times New Roman" w:eastAsia="Times New Roman" w:hAnsi="Times New Roman" w:cs="Times New Roman"/>
      <w:sz w:val="20"/>
      <w:szCs w:val="20"/>
      <w:lang w:val="pt-PT"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rsid w:val="007426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426EA"/>
    <w:rPr>
      <w:rFonts w:ascii="Tahoma" w:eastAsia="Times New Roman" w:hAnsi="Tahoma" w:cs="Tahoma"/>
      <w:sz w:val="16"/>
      <w:szCs w:val="16"/>
      <w:lang w:val="en-GB"/>
    </w:rPr>
  </w:style>
  <w:style w:type="paragraph" w:styleId="NormalnyWeb">
    <w:name w:val="Normal (Web)"/>
    <w:basedOn w:val="Normalny"/>
    <w:uiPriority w:val="99"/>
    <w:unhideWhenUsed/>
    <w:rsid w:val="007426EA"/>
    <w:pPr>
      <w:spacing w:before="100" w:beforeAutospacing="1" w:after="100" w:afterAutospacing="1" w:line="240" w:lineRule="auto"/>
      <w:ind w:firstLine="0"/>
      <w:jc w:val="left"/>
    </w:pPr>
    <w:rPr>
      <w:rFonts w:eastAsiaTheme="minorEastAsia"/>
      <w:sz w:val="24"/>
      <w:szCs w:val="24"/>
      <w:lang w:val="pl-PL" w:eastAsia="pl-PL"/>
    </w:rPr>
  </w:style>
  <w:style w:type="character" w:customStyle="1" w:styleId="Stile11pt">
    <w:name w:val="Stile 11 pt"/>
    <w:rsid w:val="007426EA"/>
    <w:rPr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6BB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76B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9C5BA-118F-4A31-B7A6-12DAC658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Niewiadomska</dc:creator>
  <cp:keywords/>
  <dc:description/>
  <cp:lastModifiedBy>Justyna Niewiadomska</cp:lastModifiedBy>
  <cp:revision>18</cp:revision>
  <cp:lastPrinted>2018-10-24T15:15:00Z</cp:lastPrinted>
  <dcterms:created xsi:type="dcterms:W3CDTF">2018-10-23T22:06:00Z</dcterms:created>
  <dcterms:modified xsi:type="dcterms:W3CDTF">2018-10-24T22:56:00Z</dcterms:modified>
</cp:coreProperties>
</file>