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069C" w:rsidRPr="0001069C" w:rsidRDefault="0001069C" w:rsidP="0001069C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01069C">
        <w:rPr>
          <w:rFonts w:asciiTheme="majorBidi" w:hAnsiTheme="majorBidi" w:cstheme="majorBidi"/>
          <w:b/>
          <w:bCs/>
          <w:sz w:val="32"/>
          <w:szCs w:val="32"/>
        </w:rPr>
        <w:t xml:space="preserve">COVID-19’s </w:t>
      </w:r>
      <w:proofErr w:type="spellStart"/>
      <w:r w:rsidRPr="0001069C">
        <w:rPr>
          <w:rFonts w:asciiTheme="majorBidi" w:hAnsiTheme="majorBidi" w:cstheme="majorBidi"/>
          <w:b/>
          <w:bCs/>
          <w:sz w:val="32"/>
          <w:szCs w:val="32"/>
        </w:rPr>
        <w:t>I</w:t>
      </w:r>
      <w:r w:rsidRPr="0001069C">
        <w:rPr>
          <w:rFonts w:asciiTheme="majorBidi" w:hAnsiTheme="majorBidi" w:cstheme="majorBidi"/>
          <w:b/>
          <w:bCs/>
          <w:sz w:val="32"/>
          <w:szCs w:val="32"/>
        </w:rPr>
        <w:t>m</w:t>
      </w:r>
      <w:bookmarkStart w:id="0" w:name="_GoBack"/>
      <w:bookmarkEnd w:id="0"/>
      <w:r w:rsidRPr="0001069C">
        <w:rPr>
          <w:rFonts w:asciiTheme="majorBidi" w:hAnsiTheme="majorBidi" w:cstheme="majorBidi"/>
          <w:b/>
          <w:bCs/>
          <w:sz w:val="32"/>
          <w:szCs w:val="32"/>
        </w:rPr>
        <w:t>muno</w:t>
      </w:r>
      <w:proofErr w:type="spellEnd"/>
      <w:r w:rsidRPr="0001069C">
        <w:rPr>
          <w:rFonts w:asciiTheme="majorBidi" w:hAnsiTheme="majorBidi" w:cstheme="majorBidi"/>
          <w:b/>
          <w:bCs/>
          <w:sz w:val="32"/>
          <w:szCs w:val="32"/>
        </w:rPr>
        <w:t>-pathology and</w:t>
      </w:r>
      <w:r w:rsidRPr="0001069C">
        <w:rPr>
          <w:rFonts w:asciiTheme="majorBidi" w:hAnsiTheme="majorBidi" w:cstheme="majorBidi"/>
          <w:b/>
          <w:bCs/>
          <w:sz w:val="32"/>
          <w:szCs w:val="32"/>
        </w:rPr>
        <w:t xml:space="preserve"> C</w:t>
      </w:r>
      <w:r w:rsidRPr="0001069C">
        <w:rPr>
          <w:rFonts w:asciiTheme="majorBidi" w:hAnsiTheme="majorBidi" w:cstheme="majorBidi"/>
          <w:b/>
          <w:bCs/>
          <w:sz w:val="32"/>
          <w:szCs w:val="32"/>
        </w:rPr>
        <w:t>ardiovascular diseases</w:t>
      </w:r>
    </w:p>
    <w:p w:rsidR="0001069C" w:rsidRDefault="0001069C" w:rsidP="0001069C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01069C" w:rsidRPr="0001069C" w:rsidRDefault="0001069C" w:rsidP="0001069C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proofErr w:type="spellStart"/>
      <w:r w:rsidRPr="0001069C">
        <w:rPr>
          <w:rFonts w:asciiTheme="majorBidi" w:hAnsiTheme="majorBidi" w:cstheme="majorBidi"/>
          <w:b/>
          <w:bCs/>
          <w:sz w:val="24"/>
          <w:szCs w:val="24"/>
        </w:rPr>
        <w:t>Entezar</w:t>
      </w:r>
      <w:proofErr w:type="spellEnd"/>
      <w:r w:rsidRPr="0001069C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01069C">
        <w:rPr>
          <w:rFonts w:asciiTheme="majorBidi" w:hAnsiTheme="majorBidi" w:cstheme="majorBidi"/>
          <w:b/>
          <w:bCs/>
          <w:sz w:val="24"/>
          <w:szCs w:val="24"/>
        </w:rPr>
        <w:t>Mehrabi</w:t>
      </w:r>
      <w:proofErr w:type="spellEnd"/>
      <w:r w:rsidRPr="0001069C">
        <w:rPr>
          <w:rFonts w:asciiTheme="majorBidi" w:hAnsiTheme="majorBidi" w:cstheme="majorBidi"/>
          <w:b/>
          <w:bCs/>
          <w:sz w:val="24"/>
          <w:szCs w:val="24"/>
        </w:rPr>
        <w:t xml:space="preserve"> Nasab</w:t>
      </w:r>
      <w:r w:rsidRPr="0001069C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1</w:t>
      </w:r>
      <w:proofErr w:type="gramStart"/>
      <w:r w:rsidRPr="0001069C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,2</w:t>
      </w:r>
      <w:proofErr w:type="gramEnd"/>
      <w:r w:rsidRPr="0001069C">
        <w:rPr>
          <w:rFonts w:asciiTheme="majorBidi" w:hAnsiTheme="majorBidi" w:cstheme="majorBidi"/>
          <w:b/>
          <w:bCs/>
          <w:sz w:val="24"/>
          <w:szCs w:val="24"/>
        </w:rPr>
        <w:t xml:space="preserve">, and </w:t>
      </w:r>
      <w:proofErr w:type="spellStart"/>
      <w:r w:rsidRPr="0001069C">
        <w:rPr>
          <w:rFonts w:asciiTheme="majorBidi" w:hAnsiTheme="majorBidi" w:cstheme="majorBidi"/>
          <w:b/>
          <w:bCs/>
          <w:sz w:val="24"/>
          <w:szCs w:val="24"/>
        </w:rPr>
        <w:t>Seyyed</w:t>
      </w:r>
      <w:proofErr w:type="spellEnd"/>
      <w:r w:rsidRPr="0001069C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01069C">
        <w:rPr>
          <w:rFonts w:asciiTheme="majorBidi" w:hAnsiTheme="majorBidi" w:cstheme="majorBidi"/>
          <w:b/>
          <w:bCs/>
          <w:sz w:val="24"/>
          <w:szCs w:val="24"/>
        </w:rPr>
        <w:t>Shamsadin</w:t>
      </w:r>
      <w:proofErr w:type="spellEnd"/>
      <w:r w:rsidRPr="0001069C">
        <w:rPr>
          <w:rFonts w:asciiTheme="majorBidi" w:hAnsiTheme="majorBidi" w:cstheme="majorBidi"/>
          <w:b/>
          <w:bCs/>
          <w:sz w:val="24"/>
          <w:szCs w:val="24"/>
        </w:rPr>
        <w:t xml:space="preserve"> Athari</w:t>
      </w:r>
      <w:r w:rsidRPr="0001069C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3</w:t>
      </w:r>
    </w:p>
    <w:p w:rsidR="0001069C" w:rsidRPr="0001069C" w:rsidRDefault="0001069C" w:rsidP="0001069C">
      <w:pPr>
        <w:pStyle w:val="ListParagraph"/>
        <w:numPr>
          <w:ilvl w:val="0"/>
          <w:numId w:val="1"/>
        </w:num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01069C">
        <w:rPr>
          <w:rFonts w:asciiTheme="majorBidi" w:hAnsiTheme="majorBidi" w:cstheme="majorBidi"/>
          <w:sz w:val="24"/>
          <w:szCs w:val="24"/>
        </w:rPr>
        <w:t>Department of Cardiology, School of Medicine, Tehran Heart Center,</w:t>
      </w:r>
      <w:r w:rsidRPr="0001069C">
        <w:rPr>
          <w:rFonts w:asciiTheme="majorBidi" w:hAnsiTheme="majorBidi" w:cstheme="majorBidi"/>
          <w:sz w:val="24"/>
          <w:szCs w:val="24"/>
        </w:rPr>
        <w:t xml:space="preserve"> </w:t>
      </w:r>
      <w:r w:rsidRPr="0001069C">
        <w:rPr>
          <w:rFonts w:asciiTheme="majorBidi" w:hAnsiTheme="majorBidi" w:cstheme="majorBidi"/>
          <w:sz w:val="24"/>
          <w:szCs w:val="24"/>
        </w:rPr>
        <w:t>Tehran University of Medical Sciences, Tehran, Iran</w:t>
      </w:r>
    </w:p>
    <w:p w:rsidR="0001069C" w:rsidRPr="0001069C" w:rsidRDefault="0001069C" w:rsidP="0001069C">
      <w:pPr>
        <w:pStyle w:val="ListParagraph"/>
        <w:numPr>
          <w:ilvl w:val="0"/>
          <w:numId w:val="1"/>
        </w:num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01069C">
        <w:rPr>
          <w:rFonts w:asciiTheme="majorBidi" w:hAnsiTheme="majorBidi" w:cstheme="majorBidi"/>
          <w:sz w:val="24"/>
          <w:szCs w:val="24"/>
        </w:rPr>
        <w:t xml:space="preserve">Department of Cardiology, School of Medicine, </w:t>
      </w:r>
      <w:proofErr w:type="spellStart"/>
      <w:r w:rsidRPr="0001069C">
        <w:rPr>
          <w:rFonts w:asciiTheme="majorBidi" w:hAnsiTheme="majorBidi" w:cstheme="majorBidi"/>
          <w:sz w:val="24"/>
          <w:szCs w:val="24"/>
        </w:rPr>
        <w:t>Valiasr</w:t>
      </w:r>
      <w:proofErr w:type="spellEnd"/>
      <w:r w:rsidRPr="0001069C">
        <w:rPr>
          <w:rFonts w:asciiTheme="majorBidi" w:hAnsiTheme="majorBidi" w:cstheme="majorBidi"/>
          <w:sz w:val="24"/>
          <w:szCs w:val="24"/>
        </w:rPr>
        <w:t xml:space="preserve"> Hospital, </w:t>
      </w:r>
      <w:proofErr w:type="spellStart"/>
      <w:r w:rsidRPr="0001069C">
        <w:rPr>
          <w:rFonts w:asciiTheme="majorBidi" w:hAnsiTheme="majorBidi" w:cstheme="majorBidi"/>
          <w:sz w:val="24"/>
          <w:szCs w:val="24"/>
        </w:rPr>
        <w:t>Zanjan</w:t>
      </w:r>
      <w:proofErr w:type="spellEnd"/>
      <w:r w:rsidRPr="0001069C">
        <w:rPr>
          <w:rFonts w:asciiTheme="majorBidi" w:hAnsiTheme="majorBidi" w:cstheme="majorBidi"/>
          <w:sz w:val="24"/>
          <w:szCs w:val="24"/>
        </w:rPr>
        <w:t xml:space="preserve"> </w:t>
      </w:r>
      <w:r w:rsidRPr="0001069C">
        <w:rPr>
          <w:rFonts w:asciiTheme="majorBidi" w:hAnsiTheme="majorBidi" w:cstheme="majorBidi"/>
          <w:sz w:val="24"/>
          <w:szCs w:val="24"/>
        </w:rPr>
        <w:t xml:space="preserve">University of Medical Sciences, </w:t>
      </w:r>
      <w:proofErr w:type="spellStart"/>
      <w:r w:rsidRPr="0001069C">
        <w:rPr>
          <w:rFonts w:asciiTheme="majorBidi" w:hAnsiTheme="majorBidi" w:cstheme="majorBidi"/>
          <w:sz w:val="24"/>
          <w:szCs w:val="24"/>
        </w:rPr>
        <w:t>Zanjan</w:t>
      </w:r>
      <w:proofErr w:type="spellEnd"/>
      <w:r w:rsidRPr="0001069C">
        <w:rPr>
          <w:rFonts w:asciiTheme="majorBidi" w:hAnsiTheme="majorBidi" w:cstheme="majorBidi"/>
          <w:sz w:val="24"/>
          <w:szCs w:val="24"/>
        </w:rPr>
        <w:t>, Iran</w:t>
      </w:r>
    </w:p>
    <w:p w:rsidR="0001069C" w:rsidRPr="0001069C" w:rsidRDefault="0001069C" w:rsidP="0001069C">
      <w:pPr>
        <w:pStyle w:val="ListParagraph"/>
        <w:numPr>
          <w:ilvl w:val="0"/>
          <w:numId w:val="1"/>
        </w:num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01069C">
        <w:rPr>
          <w:rFonts w:asciiTheme="majorBidi" w:hAnsiTheme="majorBidi" w:cstheme="majorBidi"/>
          <w:sz w:val="24"/>
          <w:szCs w:val="24"/>
        </w:rPr>
        <w:t xml:space="preserve">Department of Immunology, School of Medicine, </w:t>
      </w:r>
      <w:proofErr w:type="spellStart"/>
      <w:r w:rsidRPr="0001069C">
        <w:rPr>
          <w:rFonts w:asciiTheme="majorBidi" w:hAnsiTheme="majorBidi" w:cstheme="majorBidi"/>
          <w:sz w:val="24"/>
          <w:szCs w:val="24"/>
        </w:rPr>
        <w:t>Zanjan</w:t>
      </w:r>
      <w:proofErr w:type="spellEnd"/>
      <w:r w:rsidRPr="0001069C">
        <w:rPr>
          <w:rFonts w:asciiTheme="majorBidi" w:hAnsiTheme="majorBidi" w:cstheme="majorBidi"/>
          <w:sz w:val="24"/>
          <w:szCs w:val="24"/>
        </w:rPr>
        <w:t xml:space="preserve"> University of</w:t>
      </w:r>
      <w:r w:rsidRPr="0001069C">
        <w:rPr>
          <w:rFonts w:asciiTheme="majorBidi" w:hAnsiTheme="majorBidi" w:cstheme="majorBidi"/>
          <w:sz w:val="24"/>
          <w:szCs w:val="24"/>
        </w:rPr>
        <w:t xml:space="preserve"> </w:t>
      </w:r>
      <w:r w:rsidRPr="0001069C">
        <w:rPr>
          <w:rFonts w:asciiTheme="majorBidi" w:hAnsiTheme="majorBidi" w:cstheme="majorBidi"/>
          <w:sz w:val="24"/>
          <w:szCs w:val="24"/>
        </w:rPr>
        <w:t xml:space="preserve">Medical Sciences, </w:t>
      </w:r>
      <w:proofErr w:type="spellStart"/>
      <w:r w:rsidRPr="0001069C">
        <w:rPr>
          <w:rFonts w:asciiTheme="majorBidi" w:hAnsiTheme="majorBidi" w:cstheme="majorBidi"/>
          <w:sz w:val="24"/>
          <w:szCs w:val="24"/>
        </w:rPr>
        <w:t>Zanjan</w:t>
      </w:r>
      <w:proofErr w:type="spellEnd"/>
      <w:r w:rsidRPr="0001069C">
        <w:rPr>
          <w:rFonts w:asciiTheme="majorBidi" w:hAnsiTheme="majorBidi" w:cstheme="majorBidi"/>
          <w:sz w:val="24"/>
          <w:szCs w:val="24"/>
        </w:rPr>
        <w:t>, Iran</w:t>
      </w:r>
    </w:p>
    <w:p w:rsidR="0001069C" w:rsidRPr="0001069C" w:rsidRDefault="0001069C" w:rsidP="0001069C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01069C">
        <w:rPr>
          <w:rFonts w:asciiTheme="majorBidi" w:hAnsiTheme="majorBidi" w:cstheme="majorBidi"/>
          <w:sz w:val="24"/>
          <w:szCs w:val="24"/>
        </w:rPr>
        <w:t>Emails: SS.Athari@gmail.com and SS.Athari@zums.ac.ir</w:t>
      </w:r>
    </w:p>
    <w:p w:rsidR="0001069C" w:rsidRPr="0001069C" w:rsidRDefault="0001069C" w:rsidP="0001069C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sz w:val="28"/>
          <w:szCs w:val="28"/>
        </w:rPr>
      </w:pPr>
    </w:p>
    <w:p w:rsidR="0001069C" w:rsidRPr="0001069C" w:rsidRDefault="0001069C" w:rsidP="0001069C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01069C">
        <w:rPr>
          <w:rFonts w:asciiTheme="majorBidi" w:hAnsiTheme="majorBidi" w:cstheme="majorBidi"/>
          <w:b/>
          <w:bCs/>
          <w:sz w:val="28"/>
          <w:szCs w:val="28"/>
        </w:rPr>
        <w:t>Abstract</w:t>
      </w:r>
    </w:p>
    <w:p w:rsidR="0001069C" w:rsidRPr="0001069C" w:rsidRDefault="0001069C" w:rsidP="0001069C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sz w:val="28"/>
          <w:szCs w:val="28"/>
        </w:rPr>
      </w:pPr>
      <w:r w:rsidRPr="0001069C">
        <w:rPr>
          <w:rFonts w:asciiTheme="majorBidi" w:hAnsiTheme="majorBidi" w:cstheme="majorBidi"/>
          <w:sz w:val="28"/>
          <w:szCs w:val="28"/>
        </w:rPr>
        <w:t>The pandemic of COVID-19 in worldwide causes recent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01069C">
        <w:rPr>
          <w:rFonts w:asciiTheme="majorBidi" w:hAnsiTheme="majorBidi" w:cstheme="majorBidi"/>
          <w:sz w:val="28"/>
          <w:szCs w:val="28"/>
        </w:rPr>
        <w:t>millions of morbidity and mortality in all countries and is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01069C">
        <w:rPr>
          <w:rFonts w:asciiTheme="majorBidi" w:hAnsiTheme="majorBidi" w:cstheme="majorBidi"/>
          <w:sz w:val="28"/>
          <w:szCs w:val="28"/>
        </w:rPr>
        <w:t>the most important challenge in the world in recent years.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01069C">
        <w:rPr>
          <w:rFonts w:asciiTheme="majorBidi" w:hAnsiTheme="majorBidi" w:cstheme="majorBidi"/>
          <w:sz w:val="28"/>
          <w:szCs w:val="28"/>
        </w:rPr>
        <w:t>Coronavirus is a single-stranded RNA virus and infection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01069C">
        <w:rPr>
          <w:rFonts w:asciiTheme="majorBidi" w:hAnsiTheme="majorBidi" w:cstheme="majorBidi"/>
          <w:sz w:val="28"/>
          <w:szCs w:val="28"/>
        </w:rPr>
        <w:t>with COVID-19 leads to acute respiratory distress syndrome,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01069C">
        <w:rPr>
          <w:rFonts w:asciiTheme="majorBidi" w:hAnsiTheme="majorBidi" w:cstheme="majorBidi"/>
          <w:sz w:val="28"/>
          <w:szCs w:val="28"/>
        </w:rPr>
        <w:t>lung inflammation, cytokine storm, and death. The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01069C">
        <w:rPr>
          <w:rFonts w:asciiTheme="majorBidi" w:hAnsiTheme="majorBidi" w:cstheme="majorBidi"/>
          <w:sz w:val="28"/>
          <w:szCs w:val="28"/>
        </w:rPr>
        <w:t>other complications include endothelial dysfunction, activation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01069C">
        <w:rPr>
          <w:rFonts w:asciiTheme="majorBidi" w:hAnsiTheme="majorBidi" w:cstheme="majorBidi"/>
          <w:sz w:val="28"/>
          <w:szCs w:val="28"/>
        </w:rPr>
        <w:t>of coagulation, thromboembolic events, and vascular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01069C">
        <w:rPr>
          <w:rFonts w:asciiTheme="majorBidi" w:hAnsiTheme="majorBidi" w:cstheme="majorBidi"/>
          <w:sz w:val="28"/>
          <w:szCs w:val="28"/>
        </w:rPr>
        <w:t>disease. Cardiovascular complications such as myocardial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01069C">
        <w:rPr>
          <w:rFonts w:asciiTheme="majorBidi" w:hAnsiTheme="majorBidi" w:cstheme="majorBidi"/>
          <w:sz w:val="28"/>
          <w:szCs w:val="28"/>
        </w:rPr>
        <w:t>and stroke ischemia, pulmonary thromboembolism, systemic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01069C">
        <w:rPr>
          <w:rFonts w:asciiTheme="majorBidi" w:hAnsiTheme="majorBidi" w:cstheme="majorBidi"/>
          <w:sz w:val="28"/>
          <w:szCs w:val="28"/>
        </w:rPr>
        <w:t>arterial, and deep vein thrombosis were reported. In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01069C">
        <w:rPr>
          <w:rFonts w:asciiTheme="majorBidi" w:hAnsiTheme="majorBidi" w:cstheme="majorBidi"/>
          <w:sz w:val="28"/>
          <w:szCs w:val="28"/>
        </w:rPr>
        <w:t xml:space="preserve">this review, we presented </w:t>
      </w:r>
      <w:proofErr w:type="spellStart"/>
      <w:r w:rsidRPr="0001069C">
        <w:rPr>
          <w:rFonts w:asciiTheme="majorBidi" w:hAnsiTheme="majorBidi" w:cstheme="majorBidi"/>
          <w:sz w:val="28"/>
          <w:szCs w:val="28"/>
        </w:rPr>
        <w:t>immuno</w:t>
      </w:r>
      <w:proofErr w:type="spellEnd"/>
      <w:r w:rsidRPr="0001069C">
        <w:rPr>
          <w:rFonts w:asciiTheme="majorBidi" w:hAnsiTheme="majorBidi" w:cstheme="majorBidi"/>
          <w:sz w:val="28"/>
          <w:szCs w:val="28"/>
        </w:rPr>
        <w:t>-pathological mechanisms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01069C">
        <w:rPr>
          <w:rFonts w:asciiTheme="majorBidi" w:hAnsiTheme="majorBidi" w:cstheme="majorBidi"/>
          <w:sz w:val="28"/>
          <w:szCs w:val="28"/>
        </w:rPr>
        <w:t>and the effects of COVID-19 on the cardiovascular system,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01069C">
        <w:rPr>
          <w:rFonts w:asciiTheme="majorBidi" w:hAnsiTheme="majorBidi" w:cstheme="majorBidi"/>
          <w:sz w:val="28"/>
          <w:szCs w:val="28"/>
        </w:rPr>
        <w:t>heart, vessels, coagulation system, and molecular glance of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01069C">
        <w:rPr>
          <w:rFonts w:asciiTheme="majorBidi" w:hAnsiTheme="majorBidi" w:cstheme="majorBidi"/>
          <w:sz w:val="28"/>
          <w:szCs w:val="28"/>
        </w:rPr>
        <w:t>immuno</w:t>
      </w:r>
      <w:proofErr w:type="spellEnd"/>
      <w:r w:rsidRPr="0001069C">
        <w:rPr>
          <w:rFonts w:asciiTheme="majorBidi" w:hAnsiTheme="majorBidi" w:cstheme="majorBidi"/>
          <w:sz w:val="28"/>
          <w:szCs w:val="28"/>
        </w:rPr>
        <w:t>-inflammation to the COVID-19’s pathology on the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01069C">
        <w:rPr>
          <w:rFonts w:asciiTheme="majorBidi" w:hAnsiTheme="majorBidi" w:cstheme="majorBidi"/>
          <w:sz w:val="28"/>
          <w:szCs w:val="28"/>
        </w:rPr>
        <w:t>cardiovascular system.</w:t>
      </w:r>
    </w:p>
    <w:p w:rsidR="00047460" w:rsidRPr="0001069C" w:rsidRDefault="0001069C" w:rsidP="0001069C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sz w:val="30"/>
          <w:szCs w:val="30"/>
        </w:rPr>
      </w:pPr>
      <w:r w:rsidRPr="0001069C">
        <w:rPr>
          <w:rFonts w:asciiTheme="majorBidi" w:hAnsiTheme="majorBidi" w:cstheme="majorBidi"/>
          <w:b/>
          <w:bCs/>
          <w:sz w:val="28"/>
          <w:szCs w:val="28"/>
        </w:rPr>
        <w:t>Keywords</w:t>
      </w:r>
      <w:r w:rsidRPr="0001069C">
        <w:rPr>
          <w:rFonts w:asciiTheme="majorBidi" w:hAnsiTheme="majorBidi" w:cstheme="majorBidi"/>
          <w:b/>
          <w:bCs/>
          <w:sz w:val="28"/>
          <w:szCs w:val="28"/>
        </w:rPr>
        <w:t>: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01069C">
        <w:rPr>
          <w:rFonts w:asciiTheme="majorBidi" w:hAnsiTheme="majorBidi" w:cstheme="majorBidi"/>
          <w:sz w:val="28"/>
          <w:szCs w:val="28"/>
        </w:rPr>
        <w:t>Corona virus, infection, immune system, heart, blood</w:t>
      </w:r>
    </w:p>
    <w:sectPr w:rsidR="00047460" w:rsidRPr="0001069C" w:rsidSect="009229D6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8556429"/>
    <w:multiLevelType w:val="hybridMultilevel"/>
    <w:tmpl w:val="4B4E53B0"/>
    <w:lvl w:ilvl="0" w:tplc="53D6B0BA">
      <w:start w:val="1"/>
      <w:numFmt w:val="decimal"/>
      <w:lvlText w:val="%1."/>
      <w:lvlJc w:val="left"/>
      <w:pPr>
        <w:ind w:left="720" w:hanging="360"/>
      </w:pPr>
      <w:rPr>
        <w:rFonts w:hint="default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69C"/>
    <w:rsid w:val="0001069C"/>
    <w:rsid w:val="00047460"/>
    <w:rsid w:val="00922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24E8E827-3112-463F-ADEC-44F7EE9A2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06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215</Words>
  <Characters>1230</Characters>
  <Application>Microsoft Office Word</Application>
  <DocSecurity>0</DocSecurity>
  <Lines>10</Lines>
  <Paragraphs>2</Paragraphs>
  <ScaleCrop>false</ScaleCrop>
  <Company/>
  <LinksUpToDate>false</LinksUpToDate>
  <CharactersWithSpaces>1443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</dc:creator>
  <cp:keywords/>
  <dc:description/>
  <cp:lastModifiedBy>B</cp:lastModifiedBy>
  <cp:revision>1</cp:revision>
  <dcterms:created xsi:type="dcterms:W3CDTF">2023-02-21T00:08:00Z</dcterms:created>
  <dcterms:modified xsi:type="dcterms:W3CDTF">2023-02-21T00:12:00Z</dcterms:modified>
</cp:coreProperties>
</file>