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A3D" w:rsidRDefault="00FE5A3D" w:rsidP="00FE5A3D">
      <w:pPr>
        <w:tabs>
          <w:tab w:val="left" w:pos="4111"/>
        </w:tabs>
        <w:rPr>
          <w:rFonts w:ascii="Times New Roman" w:hAnsi="Times New Roman" w:cs="Times New Roman"/>
          <w:b/>
          <w:sz w:val="24"/>
          <w:szCs w:val="24"/>
        </w:rPr>
      </w:pPr>
      <w:r w:rsidRPr="007D5744">
        <w:rPr>
          <w:rFonts w:ascii="Times New Roman" w:hAnsi="Times New Roman" w:cs="Times New Roman"/>
          <w:b/>
          <w:sz w:val="24"/>
          <w:szCs w:val="24"/>
        </w:rPr>
        <w:t>Multi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D5744">
        <w:rPr>
          <w:rFonts w:ascii="Times New Roman" w:hAnsi="Times New Roman" w:cs="Times New Roman"/>
          <w:b/>
          <w:sz w:val="24"/>
          <w:szCs w:val="24"/>
        </w:rPr>
        <w:t>locational evaluation of maize (</w:t>
      </w:r>
      <w:proofErr w:type="spellStart"/>
      <w:r w:rsidRPr="005A604F">
        <w:rPr>
          <w:rFonts w:ascii="Times New Roman" w:hAnsi="Times New Roman" w:cs="Times New Roman"/>
          <w:b/>
          <w:i/>
          <w:sz w:val="24"/>
          <w:szCs w:val="24"/>
        </w:rPr>
        <w:t>Zea</w:t>
      </w:r>
      <w:proofErr w:type="spellEnd"/>
      <w:r w:rsidRPr="005A604F">
        <w:rPr>
          <w:rFonts w:ascii="Times New Roman" w:hAnsi="Times New Roman" w:cs="Times New Roman"/>
          <w:b/>
          <w:i/>
          <w:sz w:val="24"/>
          <w:szCs w:val="24"/>
        </w:rPr>
        <w:t xml:space="preserve"> mays</w:t>
      </w:r>
      <w:r w:rsidRPr="007D5744">
        <w:rPr>
          <w:rFonts w:ascii="Times New Roman" w:hAnsi="Times New Roman" w:cs="Times New Roman"/>
          <w:b/>
          <w:sz w:val="24"/>
          <w:szCs w:val="24"/>
        </w:rPr>
        <w:t xml:space="preserve"> L</w:t>
      </w:r>
      <w:r>
        <w:rPr>
          <w:rFonts w:ascii="Times New Roman" w:hAnsi="Times New Roman" w:cs="Times New Roman"/>
          <w:b/>
          <w:sz w:val="24"/>
          <w:szCs w:val="24"/>
        </w:rPr>
        <w:t xml:space="preserve">.) genotypes for high grain yield and resistance to </w:t>
      </w:r>
      <w:r w:rsidRPr="00B43436">
        <w:rPr>
          <w:rFonts w:ascii="Times New Roman" w:hAnsi="Times New Roman" w:cs="Times New Roman"/>
          <w:b/>
          <w:sz w:val="24"/>
          <w:szCs w:val="24"/>
        </w:rPr>
        <w:t>maize streak virus</w:t>
      </w:r>
      <w:r>
        <w:rPr>
          <w:rFonts w:ascii="Times New Roman" w:hAnsi="Times New Roman" w:cs="Times New Roman"/>
          <w:b/>
          <w:sz w:val="24"/>
          <w:szCs w:val="24"/>
        </w:rPr>
        <w:t xml:space="preserve"> infections under natural conditions</w:t>
      </w:r>
    </w:p>
    <w:p w:rsidR="00FE5A3D" w:rsidRPr="00D25C26" w:rsidRDefault="00FE5A3D" w:rsidP="00FE5A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81AB9">
        <w:rPr>
          <w:rFonts w:ascii="Times New Roman" w:hAnsi="Times New Roman" w:cs="Times New Roman"/>
          <w:sz w:val="24"/>
          <w:szCs w:val="24"/>
        </w:rPr>
        <w:t>Asare-Bediako</w:t>
      </w:r>
      <w:proofErr w:type="spellEnd"/>
      <w:r w:rsidRPr="00781AB9">
        <w:rPr>
          <w:rFonts w:ascii="Times New Roman" w:hAnsi="Times New Roman" w:cs="Times New Roman"/>
          <w:sz w:val="24"/>
          <w:szCs w:val="24"/>
        </w:rPr>
        <w:t>, E.</w:t>
      </w:r>
      <w:r w:rsidRPr="006968EC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6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8EC">
        <w:rPr>
          <w:rFonts w:ascii="Times New Roman" w:hAnsi="Times New Roman" w:cs="Times New Roman"/>
          <w:sz w:val="24"/>
          <w:szCs w:val="24"/>
        </w:rPr>
        <w:t>Taah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968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.J</w:t>
      </w:r>
      <w:r w:rsidRPr="006968EC">
        <w:rPr>
          <w:rFonts w:ascii="Times New Roman" w:hAnsi="Times New Roman" w:cs="Times New Roman"/>
          <w:sz w:val="24"/>
          <w:szCs w:val="24"/>
        </w:rPr>
        <w:t>.</w:t>
      </w:r>
      <w:r w:rsidRPr="009037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037F6">
        <w:rPr>
          <w:rFonts w:ascii="Times New Roman" w:hAnsi="Times New Roman" w:cs="Times New Roman"/>
          <w:sz w:val="24"/>
          <w:szCs w:val="24"/>
        </w:rPr>
        <w:t>van</w:t>
      </w:r>
      <w:r w:rsidRPr="006968EC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6968EC">
        <w:rPr>
          <w:rFonts w:ascii="Times New Roman" w:hAnsi="Times New Roman" w:cs="Times New Roman"/>
          <w:sz w:val="24"/>
          <w:szCs w:val="24"/>
        </w:rPr>
        <w:t>Puije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>, G.C.</w:t>
      </w:r>
      <w:r w:rsidRPr="006968E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6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8EC">
        <w:rPr>
          <w:rFonts w:ascii="Times New Roman" w:hAnsi="Times New Roman" w:cs="Times New Roman"/>
          <w:sz w:val="24"/>
          <w:szCs w:val="24"/>
        </w:rPr>
        <w:t>Amenorpe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>, G.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968EC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96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8EC">
        <w:rPr>
          <w:rFonts w:ascii="Times New Roman" w:hAnsi="Times New Roman" w:cs="Times New Roman"/>
          <w:sz w:val="24"/>
          <w:szCs w:val="24"/>
        </w:rPr>
        <w:t>Appiah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968EC">
        <w:rPr>
          <w:rFonts w:ascii="Times New Roman" w:hAnsi="Times New Roman" w:cs="Times New Roman"/>
          <w:sz w:val="24"/>
          <w:szCs w:val="24"/>
        </w:rPr>
        <w:t>Kubi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>,</w:t>
      </w:r>
      <w:r w:rsidRPr="006968EC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Pr="006968EC">
        <w:rPr>
          <w:rFonts w:ascii="Times New Roman" w:hAnsi="Times New Roman" w:cs="Times New Roman"/>
          <w:sz w:val="24"/>
          <w:szCs w:val="24"/>
        </w:rPr>
        <w:t>A.</w:t>
      </w:r>
      <w:r w:rsidRPr="006968E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96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Akuamoa-Boateng</w:t>
      </w:r>
      <w:proofErr w:type="spellEnd"/>
      <w:r>
        <w:rPr>
          <w:rFonts w:ascii="Times New Roman" w:hAnsi="Times New Roman" w:cs="Times New Roman"/>
          <w:sz w:val="24"/>
          <w:szCs w:val="24"/>
        </w:rPr>
        <w:t>, S.</w:t>
      </w:r>
      <w:r w:rsidRPr="007128A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bookmarkStart w:id="0" w:name="_GoBack"/>
      <w:bookmarkEnd w:id="0"/>
      <w:proofErr w:type="spellStart"/>
      <w:r w:rsidRPr="006968EC">
        <w:rPr>
          <w:rFonts w:ascii="Times New Roman" w:hAnsi="Times New Roman" w:cs="Times New Roman"/>
          <w:sz w:val="24"/>
          <w:szCs w:val="24"/>
        </w:rPr>
        <w:t>Lamptey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NL</w:t>
      </w:r>
      <w:r w:rsidRPr="006968EC">
        <w:rPr>
          <w:rFonts w:ascii="Times New Roman" w:hAnsi="Times New Roman" w:cs="Times New Roman"/>
          <w:sz w:val="24"/>
          <w:szCs w:val="24"/>
        </w:rPr>
        <w:t>J.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96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68EC">
        <w:rPr>
          <w:rFonts w:ascii="Times New Roman" w:hAnsi="Times New Roman" w:cs="Times New Roman"/>
          <w:sz w:val="24"/>
          <w:szCs w:val="24"/>
        </w:rPr>
        <w:t>Oppong</w:t>
      </w:r>
      <w:proofErr w:type="spellEnd"/>
      <w:r w:rsidRPr="006968EC">
        <w:rPr>
          <w:rFonts w:ascii="Times New Roman" w:hAnsi="Times New Roman" w:cs="Times New Roman"/>
          <w:sz w:val="24"/>
          <w:szCs w:val="24"/>
        </w:rPr>
        <w:t>, A.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Brandford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M.M.</w:t>
      </w:r>
      <w:r w:rsidRPr="005F780D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FE5A3D" w:rsidRDefault="00FE5A3D" w:rsidP="00FE5A3D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5A3D" w:rsidRPr="006968EC" w:rsidRDefault="00FE5A3D" w:rsidP="00FE5A3D">
      <w:pPr>
        <w:rPr>
          <w:rFonts w:ascii="Times New Roman" w:hAnsi="Times New Roman" w:cs="Times New Roman"/>
          <w:sz w:val="24"/>
          <w:szCs w:val="24"/>
        </w:rPr>
      </w:pPr>
      <w:r w:rsidRPr="006968EC">
        <w:rPr>
          <w:rFonts w:ascii="Times New Roman" w:hAnsi="Times New Roman" w:cs="Times New Roman"/>
          <w:sz w:val="24"/>
          <w:szCs w:val="24"/>
        </w:rPr>
        <w:t>1. Department of Crop Science, School of Agriculture, University of Cape Coast, Ghana.</w:t>
      </w:r>
    </w:p>
    <w:p w:rsidR="00FE5A3D" w:rsidRDefault="00FE5A3D" w:rsidP="00FE5A3D">
      <w:pPr>
        <w:rPr>
          <w:rFonts w:ascii="Times New Roman" w:hAnsi="Times New Roman" w:cs="Times New Roman"/>
          <w:sz w:val="24"/>
          <w:szCs w:val="24"/>
        </w:rPr>
      </w:pPr>
      <w:r w:rsidRPr="006968EC">
        <w:rPr>
          <w:rFonts w:ascii="Times New Roman" w:hAnsi="Times New Roman" w:cs="Times New Roman"/>
          <w:sz w:val="24"/>
          <w:szCs w:val="24"/>
        </w:rPr>
        <w:t xml:space="preserve">2. Biotechnology and Nuclear Agriculture </w:t>
      </w:r>
      <w:r>
        <w:rPr>
          <w:rFonts w:ascii="Times New Roman" w:hAnsi="Times New Roman" w:cs="Times New Roman"/>
          <w:sz w:val="24"/>
          <w:szCs w:val="24"/>
        </w:rPr>
        <w:t xml:space="preserve">Research </w:t>
      </w:r>
      <w:r w:rsidRPr="006968EC">
        <w:rPr>
          <w:rFonts w:ascii="Times New Roman" w:hAnsi="Times New Roman" w:cs="Times New Roman"/>
          <w:sz w:val="24"/>
          <w:szCs w:val="24"/>
        </w:rPr>
        <w:t>Institute, Ghana Atomic En</w:t>
      </w:r>
      <w:r>
        <w:rPr>
          <w:rFonts w:ascii="Times New Roman" w:hAnsi="Times New Roman" w:cs="Times New Roman"/>
          <w:sz w:val="24"/>
          <w:szCs w:val="24"/>
        </w:rPr>
        <w:t xml:space="preserve">ergy </w:t>
      </w:r>
    </w:p>
    <w:p w:rsidR="00FE5A3D" w:rsidRDefault="00FE5A3D" w:rsidP="00FE5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Commission, Accra, Ghana.</w:t>
      </w:r>
      <w:proofErr w:type="gramEnd"/>
    </w:p>
    <w:p w:rsidR="00FE5A3D" w:rsidRDefault="00FE5A3D" w:rsidP="00FE5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Department of Agricultural Economics and Extension, </w:t>
      </w:r>
      <w:r w:rsidRPr="006968EC">
        <w:rPr>
          <w:rFonts w:ascii="Times New Roman" w:hAnsi="Times New Roman" w:cs="Times New Roman"/>
          <w:sz w:val="24"/>
          <w:szCs w:val="24"/>
        </w:rPr>
        <w:t xml:space="preserve">School of Agriculture, University of </w:t>
      </w:r>
    </w:p>
    <w:p w:rsidR="00FE5A3D" w:rsidRPr="006968EC" w:rsidRDefault="00FE5A3D" w:rsidP="00FE5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968EC">
        <w:rPr>
          <w:rFonts w:ascii="Times New Roman" w:hAnsi="Times New Roman" w:cs="Times New Roman"/>
          <w:sz w:val="24"/>
          <w:szCs w:val="24"/>
        </w:rPr>
        <w:t>Cape Coast, Ghana</w:t>
      </w:r>
    </w:p>
    <w:p w:rsidR="00FE5A3D" w:rsidRPr="006968EC" w:rsidRDefault="00FE5A3D" w:rsidP="00FE5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968EC">
        <w:rPr>
          <w:rFonts w:ascii="Times New Roman" w:hAnsi="Times New Roman" w:cs="Times New Roman"/>
          <w:sz w:val="24"/>
          <w:szCs w:val="24"/>
        </w:rPr>
        <w:t>.</w:t>
      </w:r>
      <w:r w:rsidRPr="0020032D">
        <w:rPr>
          <w:rFonts w:ascii="Times New Roman" w:hAnsi="Times New Roman" w:cs="Times New Roman"/>
          <w:sz w:val="24"/>
          <w:szCs w:val="24"/>
        </w:rPr>
        <w:t xml:space="preserve"> </w:t>
      </w:r>
      <w:r w:rsidRPr="006968EC">
        <w:rPr>
          <w:rFonts w:ascii="Times New Roman" w:hAnsi="Times New Roman" w:cs="Times New Roman"/>
          <w:sz w:val="24"/>
          <w:szCs w:val="24"/>
        </w:rPr>
        <w:t>CSIR-Crop Research Institute, Kumasi, Ghana</w:t>
      </w:r>
    </w:p>
    <w:p w:rsidR="00FE5A3D" w:rsidRDefault="00FE5A3D" w:rsidP="00FE5A3D">
      <w:pPr>
        <w:rPr>
          <w:rFonts w:ascii="Times New Roman" w:hAnsi="Times New Roman" w:cs="Times New Roman"/>
          <w:sz w:val="24"/>
          <w:szCs w:val="24"/>
        </w:rPr>
      </w:pPr>
    </w:p>
    <w:p w:rsidR="00FE5A3D" w:rsidRPr="00974EEE" w:rsidRDefault="00FE5A3D" w:rsidP="00FE5A3D">
      <w:pPr>
        <w:pStyle w:val="ListParagraph"/>
        <w:tabs>
          <w:tab w:val="left" w:pos="180"/>
        </w:tabs>
        <w:spacing w:after="0" w:line="48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974EEE">
        <w:rPr>
          <w:rFonts w:ascii="Times New Roman" w:hAnsi="Times New Roman"/>
          <w:sz w:val="24"/>
          <w:szCs w:val="24"/>
        </w:rPr>
        <w:t xml:space="preserve">Corresponding author: </w:t>
      </w:r>
      <w:hyperlink r:id="rId5" w:history="1">
        <w:r w:rsidRPr="00E23CD4">
          <w:rPr>
            <w:rStyle w:val="Hyperlink"/>
            <w:rFonts w:ascii="Times New Roman" w:hAnsi="Times New Roman"/>
          </w:rPr>
          <w:t>asrebediakoelvis@gmail.com</w:t>
        </w:r>
      </w:hyperlink>
      <w:r w:rsidRPr="00974EEE">
        <w:rPr>
          <w:rFonts w:ascii="Times New Roman" w:hAnsi="Times New Roman"/>
          <w:sz w:val="24"/>
          <w:szCs w:val="24"/>
        </w:rPr>
        <w:t xml:space="preserve"> / </w:t>
      </w:r>
      <w:hyperlink r:id="rId6" w:history="1">
        <w:r w:rsidRPr="00974EEE">
          <w:rPr>
            <w:rStyle w:val="Hyperlink"/>
            <w:rFonts w:ascii="Times New Roman" w:hAnsi="Times New Roman"/>
          </w:rPr>
          <w:t>easare-bediako@ucc.edu.gh</w:t>
        </w:r>
      </w:hyperlink>
    </w:p>
    <w:p w:rsidR="00FE5A3D" w:rsidRPr="00D27386" w:rsidRDefault="00FE5A3D" w:rsidP="00FE5A3D">
      <w:pPr>
        <w:rPr>
          <w:rFonts w:ascii="Times New Roman" w:hAnsi="Times New Roman" w:cs="Times New Roman"/>
          <w:sz w:val="24"/>
          <w:szCs w:val="24"/>
        </w:rPr>
      </w:pPr>
    </w:p>
    <w:p w:rsidR="00FE5A3D" w:rsidRPr="00D27386" w:rsidRDefault="00FE5A3D" w:rsidP="00FE5A3D">
      <w:pPr>
        <w:rPr>
          <w:rFonts w:ascii="Times New Roman" w:hAnsi="Times New Roman" w:cs="Times New Roman"/>
          <w:b/>
          <w:sz w:val="24"/>
          <w:szCs w:val="24"/>
        </w:rPr>
      </w:pPr>
      <w:r w:rsidRPr="00D2738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E5A3D" w:rsidRPr="00D27386" w:rsidRDefault="00FE5A3D" w:rsidP="00FE5A3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386">
        <w:rPr>
          <w:rFonts w:ascii="Times New Roman" w:hAnsi="Times New Roman" w:cs="Times New Roman"/>
          <w:sz w:val="24"/>
          <w:szCs w:val="24"/>
          <w:lang w:val="en-US"/>
        </w:rPr>
        <w:t xml:space="preserve"> Maize streak disease (MSD) is the most serious biotic constraint to maize production in sub-Saharan Africa, threatening food security and incomes of farmers in the region. </w:t>
      </w:r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Field trials were established at </w:t>
      </w:r>
      <w:proofErr w:type="spellStart"/>
      <w:r w:rsidRPr="00D27386">
        <w:rPr>
          <w:rFonts w:ascii="Times New Roman" w:eastAsia="Times New Roman" w:hAnsi="Times New Roman" w:cs="Times New Roman"/>
          <w:sz w:val="24"/>
          <w:szCs w:val="24"/>
        </w:rPr>
        <w:t>Ohawu</w:t>
      </w:r>
      <w:proofErr w:type="spellEnd"/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eastAsia="Times New Roman" w:hAnsi="Times New Roman" w:cs="Times New Roman"/>
          <w:sz w:val="24"/>
          <w:szCs w:val="24"/>
        </w:rPr>
        <w:t>Kpeve</w:t>
      </w:r>
      <w:proofErr w:type="spellEnd"/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D27386">
        <w:rPr>
          <w:rFonts w:ascii="Times New Roman" w:eastAsia="Times New Roman" w:hAnsi="Times New Roman" w:cs="Times New Roman"/>
          <w:sz w:val="24"/>
          <w:szCs w:val="24"/>
        </w:rPr>
        <w:t>Nkwanta</w:t>
      </w:r>
      <w:proofErr w:type="spellEnd"/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 representing coastal savannah, forest and transition </w:t>
      </w:r>
      <w:proofErr w:type="spellStart"/>
      <w:r w:rsidRPr="00D27386">
        <w:rPr>
          <w:rFonts w:ascii="Times New Roman" w:eastAsia="Times New Roman" w:hAnsi="Times New Roman" w:cs="Times New Roman"/>
          <w:sz w:val="24"/>
          <w:szCs w:val="24"/>
        </w:rPr>
        <w:t>ecozones</w:t>
      </w:r>
      <w:proofErr w:type="spellEnd"/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 respectively of the Volta region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 during 2015 minor season to evaluate 16 maize genotypes for high yielding and resistance to maize streak virus (MSV) infection. The fields were laid out in a randomised complete block design (RCBD) with four replic</w:t>
      </w:r>
      <w:r>
        <w:rPr>
          <w:rFonts w:ascii="Times New Roman" w:eastAsia="Times New Roman" w:hAnsi="Times New Roman" w:cs="Times New Roman"/>
          <w:sz w:val="24"/>
          <w:szCs w:val="24"/>
        </w:rPr>
        <w:t>ations</w:t>
      </w:r>
      <w:r w:rsidRPr="00D273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27386">
        <w:rPr>
          <w:rFonts w:ascii="Times New Roman" w:hAnsi="Times New Roman"/>
          <w:sz w:val="24"/>
          <w:szCs w:val="24"/>
        </w:rPr>
        <w:t>The study revealed significant varietal, locational and genotype x location interaction effect (</w:t>
      </w:r>
      <w:r w:rsidRPr="00D27386">
        <w:rPr>
          <w:rFonts w:ascii="Times New Roman" w:hAnsi="Times New Roman"/>
          <w:i/>
          <w:sz w:val="24"/>
          <w:szCs w:val="24"/>
        </w:rPr>
        <w:t>P</w:t>
      </w:r>
      <w:r w:rsidRPr="00D27386">
        <w:rPr>
          <w:rFonts w:ascii="Times New Roman" w:hAnsi="Times New Roman"/>
          <w:sz w:val="24"/>
          <w:szCs w:val="24"/>
        </w:rPr>
        <w:t xml:space="preserve">&lt;0.05) on mean MSD severity scores and grain yields. Mean MSD severity scores were highest at </w:t>
      </w:r>
      <w:proofErr w:type="spellStart"/>
      <w:r w:rsidRPr="00D27386">
        <w:rPr>
          <w:rFonts w:ascii="Times New Roman" w:hAnsi="Times New Roman"/>
          <w:sz w:val="24"/>
          <w:szCs w:val="24"/>
        </w:rPr>
        <w:t>Nkwanta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followed by </w:t>
      </w:r>
      <w:proofErr w:type="spellStart"/>
      <w:r w:rsidRPr="00D27386">
        <w:rPr>
          <w:rFonts w:ascii="Times New Roman" w:hAnsi="Times New Roman"/>
          <w:sz w:val="24"/>
          <w:szCs w:val="24"/>
        </w:rPr>
        <w:t>Kpeve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 and the lowest at </w:t>
      </w:r>
      <w:proofErr w:type="spellStart"/>
      <w:r w:rsidRPr="00D27386">
        <w:rPr>
          <w:rFonts w:ascii="Times New Roman" w:hAnsi="Times New Roman"/>
          <w:sz w:val="24"/>
          <w:szCs w:val="24"/>
        </w:rPr>
        <w:t>Ohawu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. The improved varieties namely </w:t>
      </w:r>
      <w:proofErr w:type="spellStart"/>
      <w:r w:rsidRPr="00D27386">
        <w:rPr>
          <w:rFonts w:ascii="Times New Roman" w:hAnsi="Times New Roman"/>
          <w:sz w:val="24"/>
          <w:szCs w:val="24"/>
        </w:rPr>
        <w:t>Abontem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Aburohemaa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Akposoe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Dorke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Etubi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Honampa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Omankwa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/>
          <w:sz w:val="24"/>
          <w:szCs w:val="24"/>
        </w:rPr>
        <w:t>Obatanpa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, PAN 12, and the breeding lines CRI001, CRI002, CRI003, CRI004, CRI005 and CRI006 which exhibited mild </w:t>
      </w:r>
      <w:r>
        <w:rPr>
          <w:rFonts w:ascii="Times New Roman" w:hAnsi="Times New Roman"/>
          <w:sz w:val="24"/>
          <w:szCs w:val="24"/>
        </w:rPr>
        <w:t>MSD symptoms had</w:t>
      </w:r>
      <w:r w:rsidRPr="00D27386">
        <w:rPr>
          <w:rFonts w:ascii="Times New Roman" w:hAnsi="Times New Roman"/>
          <w:sz w:val="24"/>
          <w:szCs w:val="24"/>
        </w:rPr>
        <w:t xml:space="preserve"> higher yields</w:t>
      </w:r>
      <w:r>
        <w:rPr>
          <w:rFonts w:ascii="Times New Roman" w:hAnsi="Times New Roman"/>
          <w:sz w:val="24"/>
          <w:szCs w:val="24"/>
        </w:rPr>
        <w:t xml:space="preserve"> than</w:t>
      </w:r>
      <w:r w:rsidRPr="00D273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7386">
        <w:rPr>
          <w:rFonts w:ascii="Times New Roman" w:hAnsi="Times New Roman"/>
          <w:sz w:val="24"/>
          <w:szCs w:val="24"/>
        </w:rPr>
        <w:t>Dzinu</w:t>
      </w:r>
      <w:proofErr w:type="spellEnd"/>
      <w:r w:rsidRPr="00D27386">
        <w:rPr>
          <w:rFonts w:ascii="Times New Roman" w:hAnsi="Times New Roman"/>
          <w:sz w:val="24"/>
          <w:szCs w:val="24"/>
        </w:rPr>
        <w:t xml:space="preserve">-Eve (a local cultivar). However, the study revealed significant genotype x location interaction effect, </w:t>
      </w:r>
      <w:r w:rsidRPr="00D27386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Akposoe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Etubi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27386">
        <w:rPr>
          <w:rFonts w:ascii="Times New Roman" w:hAnsi="Times New Roman" w:cs="Times New Roman"/>
          <w:sz w:val="24"/>
          <w:szCs w:val="24"/>
        </w:rPr>
        <w:t>Honampa</w:t>
      </w:r>
      <w:proofErr w:type="spellEnd"/>
      <w:proofErr w:type="gramEnd"/>
      <w:r w:rsidRPr="00D27386">
        <w:rPr>
          <w:rFonts w:ascii="Times New Roman" w:hAnsi="Times New Roman" w:cs="Times New Roman"/>
          <w:sz w:val="24"/>
          <w:szCs w:val="24"/>
        </w:rPr>
        <w:t xml:space="preserve"> and PAN 12 showing higher MSD symptom severity scores at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Kpeve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 than at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Nkwanta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Ohawu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, whereas the other 12 maize genotypes had higher mean MSD severity scores at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Nkwanta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Kpeve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27386">
        <w:rPr>
          <w:rFonts w:ascii="Times New Roman" w:hAnsi="Times New Roman" w:cs="Times New Roman"/>
          <w:sz w:val="24"/>
          <w:szCs w:val="24"/>
        </w:rPr>
        <w:t>Ohawu</w:t>
      </w:r>
      <w:proofErr w:type="spellEnd"/>
      <w:r w:rsidRPr="00D27386">
        <w:rPr>
          <w:rFonts w:ascii="Times New Roman" w:hAnsi="Times New Roman" w:cs="Times New Roman"/>
          <w:sz w:val="24"/>
          <w:szCs w:val="24"/>
        </w:rPr>
        <w:t xml:space="preserve">.  It is suggested that </w:t>
      </w:r>
      <w:r w:rsidRPr="00D27386">
        <w:rPr>
          <w:rFonts w:ascii="Times New Roman" w:eastAsia="Calibri" w:hAnsi="Times New Roman" w:cs="Times New Roman"/>
          <w:sz w:val="24"/>
          <w:szCs w:val="24"/>
        </w:rPr>
        <w:t xml:space="preserve">genotypes that showed mild symptoms of MSD and also gave high grain yields should be further evaluated and released as a varieties for the locations where they performed better. </w:t>
      </w:r>
    </w:p>
    <w:p w:rsidR="00391BB0" w:rsidRDefault="00391BB0"/>
    <w:sectPr w:rsidR="00391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A3D"/>
    <w:rsid w:val="00391BB0"/>
    <w:rsid w:val="00FE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3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A3D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E5A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A3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A3D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E5A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asare-bediako@ucc.edu.gh" TargetMode="External"/><Relationship Id="rId5" Type="http://schemas.openxmlformats.org/officeDocument/2006/relationships/hyperlink" Target="mailto:asrebediakoelv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2018-07-25T02:59:00Z</dcterms:created>
  <dcterms:modified xsi:type="dcterms:W3CDTF">2018-07-25T03:01:00Z</dcterms:modified>
</cp:coreProperties>
</file>