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E264" w14:textId="40902035" w:rsidR="008E36D7" w:rsidRDefault="000D397F">
      <w:pPr>
        <w:rPr>
          <w:rFonts w:ascii="Minion Pro" w:eastAsia="Minion Pro" w:hAnsi="Minion Pro" w:cs="Minion Pro"/>
          <w:b/>
          <w:bCs/>
          <w:color w:val="337AB7"/>
          <w:sz w:val="36"/>
          <w:szCs w:val="36"/>
        </w:rPr>
      </w:pPr>
      <w:r w:rsidRPr="000D397F">
        <w:rPr>
          <w:rFonts w:ascii="Minion Pro" w:eastAsia="Minion Pro" w:hAnsi="Minion Pro" w:cs="Minion Pro"/>
          <w:b/>
          <w:bCs/>
          <w:color w:val="337AB7"/>
          <w:sz w:val="36"/>
          <w:szCs w:val="36"/>
        </w:rPr>
        <w:t>Effects of VE and Se supplementation on oxidative stress, immunosuppression, performance, and disease in dairy cows</w:t>
      </w:r>
    </w:p>
    <w:p w14:paraId="51BCD93D" w14:textId="6F451766" w:rsidR="008E36D7" w:rsidRDefault="0017336C" w:rsidP="008A0054">
      <w:pPr>
        <w:pStyle w:val="a3"/>
        <w:spacing w:before="73" w:line="198" w:lineRule="exact"/>
        <w:ind w:leftChars="18" w:left="40"/>
        <w:rPr>
          <w:rFonts w:ascii="Arial"/>
        </w:rPr>
      </w:pPr>
      <w:r w:rsidRPr="008A0054">
        <w:rPr>
          <w:rFonts w:ascii="Arial"/>
        </w:rPr>
        <w:t>Mr.</w:t>
      </w:r>
      <w:r w:rsidR="00000000">
        <w:rPr>
          <w:rFonts w:ascii="Arial" w:hint="eastAsia"/>
        </w:rPr>
        <w:t xml:space="preserve"> </w:t>
      </w:r>
      <w:r w:rsidR="00862ABF">
        <w:rPr>
          <w:rFonts w:ascii="Arial"/>
        </w:rPr>
        <w:t>Jinshui Chang</w:t>
      </w:r>
      <w:r w:rsidR="00000000">
        <w:rPr>
          <w:rFonts w:ascii="Arial"/>
        </w:rPr>
        <w:t xml:space="preserve">, </w:t>
      </w:r>
      <w:r w:rsidR="00000000" w:rsidRPr="008A0054">
        <w:rPr>
          <w:rFonts w:ascii="Arial" w:hint="eastAsia"/>
        </w:rPr>
        <w:t>V</w:t>
      </w:r>
      <w:r w:rsidR="005507ED" w:rsidRPr="008A0054">
        <w:rPr>
          <w:rFonts w:ascii="Arial"/>
        </w:rPr>
        <w:t>MM</w:t>
      </w:r>
      <w:r w:rsidR="00000000">
        <w:rPr>
          <w:rFonts w:ascii="Arial"/>
        </w:rPr>
        <w:t>, Heilongjiang Bayi Agriculture</w:t>
      </w:r>
      <w:r w:rsidR="00000000">
        <w:rPr>
          <w:rFonts w:ascii="Arial" w:hint="eastAsia"/>
        </w:rPr>
        <w:t xml:space="preserve"> </w:t>
      </w:r>
      <w:r w:rsidR="00000000">
        <w:rPr>
          <w:rFonts w:ascii="Arial"/>
        </w:rPr>
        <w:t>University, China</w:t>
      </w:r>
    </w:p>
    <w:p w14:paraId="54E6DADE" w14:textId="77777777" w:rsidR="008E36D7" w:rsidRDefault="00000000">
      <w:pPr>
        <w:pStyle w:val="a3"/>
        <w:spacing w:before="73" w:line="198" w:lineRule="exact"/>
        <w:ind w:leftChars="18" w:left="40"/>
        <w:rPr>
          <w:rFonts w:ascii="Arial"/>
        </w:rPr>
      </w:pPr>
      <w:r>
        <w:rPr>
          <w:rFonts w:ascii="Arial"/>
        </w:rPr>
        <w:t>Dr</w:t>
      </w:r>
      <w:r>
        <w:rPr>
          <w:rFonts w:ascii="Arial" w:hint="eastAsia"/>
          <w:lang w:eastAsia="zh-CN"/>
        </w:rPr>
        <w:t xml:space="preserve"> Cheng Xia</w:t>
      </w:r>
      <w:r>
        <w:rPr>
          <w:rFonts w:ascii="Arial"/>
        </w:rPr>
        <w:t xml:space="preserve">, </w:t>
      </w:r>
      <w:r>
        <w:rPr>
          <w:rFonts w:ascii="Arial" w:eastAsia="宋体" w:hint="eastAsia"/>
          <w:lang w:eastAsia="zh-CN"/>
        </w:rPr>
        <w:t>VM</w:t>
      </w:r>
      <w:r>
        <w:rPr>
          <w:rFonts w:ascii="Arial"/>
        </w:rPr>
        <w:t xml:space="preserve"> PhD, Heilongjiang Bayi Agriculture</w:t>
      </w:r>
      <w:r>
        <w:rPr>
          <w:rFonts w:ascii="Arial" w:hint="eastAsia"/>
          <w:lang w:eastAsia="zh-CN"/>
        </w:rPr>
        <w:t xml:space="preserve"> </w:t>
      </w:r>
      <w:r>
        <w:rPr>
          <w:rFonts w:ascii="Arial"/>
        </w:rPr>
        <w:t>University, China</w:t>
      </w:r>
    </w:p>
    <w:p w14:paraId="37674B18" w14:textId="77777777" w:rsidR="008E36D7" w:rsidRDefault="008E36D7">
      <w:pPr>
        <w:pStyle w:val="a3"/>
        <w:rPr>
          <w:rFonts w:ascii="Arial"/>
          <w:sz w:val="20"/>
        </w:rPr>
      </w:pPr>
    </w:p>
    <w:p w14:paraId="10B8A666" w14:textId="77777777" w:rsidR="008E36D7" w:rsidRDefault="008E36D7">
      <w:pPr>
        <w:pStyle w:val="a3"/>
        <w:spacing w:before="3"/>
        <w:rPr>
          <w:rFonts w:ascii="Arial"/>
          <w:sz w:val="21"/>
        </w:rPr>
      </w:pPr>
    </w:p>
    <w:p w14:paraId="16D43FE5" w14:textId="77777777" w:rsidR="008E36D7" w:rsidRDefault="008E36D7">
      <w:pPr>
        <w:rPr>
          <w:rFonts w:ascii="Arial"/>
          <w:sz w:val="21"/>
        </w:rPr>
        <w:sectPr w:rsidR="008E36D7">
          <w:headerReference w:type="default" r:id="rId8"/>
          <w:footerReference w:type="default" r:id="rId9"/>
          <w:type w:val="continuous"/>
          <w:pgSz w:w="11910" w:h="16840"/>
          <w:pgMar w:top="1740" w:right="600" w:bottom="840" w:left="620" w:header="541" w:footer="642" w:gutter="0"/>
          <w:cols w:space="720"/>
        </w:sectPr>
      </w:pPr>
    </w:p>
    <w:p w14:paraId="67A3E771" w14:textId="77777777" w:rsidR="008E36D7" w:rsidRDefault="00000000">
      <w:pPr>
        <w:pStyle w:val="3"/>
        <w:spacing w:before="147"/>
        <w:jc w:val="both"/>
      </w:pPr>
      <w:r>
        <w:rPr>
          <w:color w:val="BF5A14"/>
        </w:rPr>
        <w:t>Abstract (</w:t>
      </w:r>
      <w:proofErr w:type="gramStart"/>
      <w:r>
        <w:rPr>
          <w:color w:val="BF5A14"/>
        </w:rPr>
        <w:t>300 word</w:t>
      </w:r>
      <w:proofErr w:type="gramEnd"/>
      <w:r>
        <w:rPr>
          <w:color w:val="BF5A14"/>
        </w:rPr>
        <w:t xml:space="preserve"> limit)</w:t>
      </w:r>
    </w:p>
    <w:p w14:paraId="5642F78D" w14:textId="71662168" w:rsidR="00555F5E" w:rsidRPr="003A3292" w:rsidRDefault="00555F5E" w:rsidP="00555F5E">
      <w:pPr>
        <w:pStyle w:val="a3"/>
        <w:spacing w:before="90" w:line="280" w:lineRule="auto"/>
        <w:ind w:left="100"/>
        <w:jc w:val="both"/>
      </w:pPr>
      <w:r w:rsidRPr="00555F5E">
        <w:t>Vitamin E (VE) and selenium (Se), as important antioxidants and immune enhancers, can improve oxidative stress and immunosuppression in dairy cows. Since the deficiency of VE and Se during the perinatal period is associated with the occurrence of postpartum inflammatory diseases in dairy cows, the aim of this study was to elucidate the effects of VE and Se on oxidative stress, immunosuppression, performance and health, and economic benefits of dairy cows during the perinatal and early lactation periods. Forty Holstein dairy cows with similar parity and body condition were randomly divided into four groups: control group (C, n=10), VE supplementation group (VE, n=10), Se supplementation group (Se, n=10) and Se and VE supplementation group (VE + Se, n=10). The control group (C) was not supplemented with Se and VE; The VE group received 3000 IU VE at 7 d and 14 d after delivery, respectively. In Se group, 1.50 mg/kg BW/ head was added to the basal diet. In the VE + Se group, 3000 IU VE and 1.50 mg/kg BW/ head Se were added to the diet on postnatal day 7 and 14, respectively. The experimental cows were followed until 50 d postpartum, and blood was collected from the tail vein on the day of parturient and 7, 14, and 21 d postpartum. The production data and blood biochemical indicators of the experimental cows were analyzed by significance analysis, Pearson correlation analysis and risk warning assessment analysis. The results show that supplementation of VE + Se can more effectively enhance the antioxidant capacity and immune function of dairy cows, improve the reproductive performance of dairy cows, reduce the incidence of diseases, and increase the economic benefits of dairy cows. The results provide a warning threshold of supplemental VE and Se levels for the risk of mastitis and metritis.</w:t>
      </w:r>
      <w:r w:rsidR="0018761F">
        <w:t xml:space="preserve"> </w:t>
      </w:r>
      <w:r w:rsidR="00856490">
        <w:t>(Figure1)</w:t>
      </w:r>
    </w:p>
    <w:p w14:paraId="368CE53C" w14:textId="77777777" w:rsidR="00555F5E" w:rsidRDefault="00555F5E">
      <w:pPr>
        <w:pStyle w:val="a3"/>
        <w:spacing w:before="90" w:line="280" w:lineRule="auto"/>
        <w:ind w:left="100"/>
        <w:jc w:val="both"/>
      </w:pPr>
    </w:p>
    <w:p w14:paraId="1C507377" w14:textId="77777777" w:rsidR="008E36D7" w:rsidRDefault="00000000">
      <w:pPr>
        <w:pStyle w:val="3"/>
        <w:spacing w:before="74"/>
      </w:pPr>
      <w:r>
        <w:rPr>
          <w:b w:val="0"/>
        </w:rPr>
        <w:br w:type="column"/>
      </w:r>
      <w:r>
        <w:rPr>
          <w:color w:val="BF5A14"/>
        </w:rPr>
        <w:t>Image</w:t>
      </w:r>
    </w:p>
    <w:p w14:paraId="556A6955" w14:textId="7044EC1C" w:rsidR="008E36D7" w:rsidRDefault="00256EEC">
      <w:pPr>
        <w:pStyle w:val="a3"/>
        <w:spacing w:before="2"/>
        <w:jc w:val="center"/>
        <w:rPr>
          <w:rFonts w:eastAsia="宋体"/>
          <w:lang w:eastAsia="zh-CN"/>
        </w:rPr>
      </w:pPr>
      <w:r>
        <w:rPr>
          <w:rFonts w:eastAsia="宋体" w:hint="eastAsia"/>
          <w:noProof/>
          <w:lang w:eastAsia="zh-CN"/>
        </w:rPr>
        <w:drawing>
          <wp:inline distT="0" distB="0" distL="0" distR="0" wp14:anchorId="053EA7B2" wp14:editId="1F22DC65">
            <wp:extent cx="2971978" cy="1546860"/>
            <wp:effectExtent l="0" t="0" r="0" b="0"/>
            <wp:docPr id="20078224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4033" cy="1553134"/>
                    </a:xfrm>
                    <a:prstGeom prst="rect">
                      <a:avLst/>
                    </a:prstGeom>
                    <a:noFill/>
                    <a:ln>
                      <a:noFill/>
                    </a:ln>
                  </pic:spPr>
                </pic:pic>
              </a:graphicData>
            </a:graphic>
          </wp:inline>
        </w:drawing>
      </w:r>
    </w:p>
    <w:p w14:paraId="6E57B832" w14:textId="6266CBEB" w:rsidR="008E36D7" w:rsidRDefault="00000000">
      <w:pPr>
        <w:spacing w:line="204" w:lineRule="exact"/>
        <w:rPr>
          <w:rFonts w:ascii="Times New Roman" w:eastAsia="宋体" w:hAnsi="Times New Roman"/>
          <w:sz w:val="18"/>
          <w:szCs w:val="18"/>
          <w:lang w:eastAsia="zh-CN"/>
        </w:rPr>
      </w:pPr>
      <w:r>
        <w:rPr>
          <w:rFonts w:ascii="Times New Roman" w:eastAsia="黑体" w:hAnsi="Times New Roman"/>
          <w:b/>
          <w:bCs/>
          <w:color w:val="000000"/>
          <w:sz w:val="18"/>
          <w:szCs w:val="18"/>
        </w:rPr>
        <w:t>Fig</w:t>
      </w:r>
      <w:r>
        <w:rPr>
          <w:rFonts w:ascii="Times New Roman" w:eastAsia="黑体" w:hAnsi="Times New Roman" w:hint="eastAsia"/>
          <w:b/>
          <w:bCs/>
          <w:color w:val="000000"/>
          <w:sz w:val="18"/>
          <w:szCs w:val="18"/>
          <w:lang w:eastAsia="zh-CN"/>
        </w:rPr>
        <w:t>ure 1:</w:t>
      </w:r>
      <w:r w:rsidR="00520ACD">
        <w:rPr>
          <w:rFonts w:ascii="Times New Roman" w:eastAsia="黑体" w:hAnsi="Times New Roman"/>
          <w:b/>
          <w:bCs/>
          <w:color w:val="000000"/>
          <w:sz w:val="18"/>
          <w:szCs w:val="18"/>
          <w:lang w:eastAsia="zh-CN"/>
        </w:rPr>
        <w:t xml:space="preserve"> (</w:t>
      </w:r>
      <w:r w:rsidR="002F5553">
        <w:rPr>
          <w:rFonts w:ascii="Times New Roman" w:eastAsia="黑体" w:hAnsi="Times New Roman"/>
          <w:b/>
          <w:bCs/>
          <w:color w:val="000000"/>
          <w:sz w:val="18"/>
          <w:szCs w:val="18"/>
          <w:lang w:eastAsia="zh-CN"/>
        </w:rPr>
        <w:t>A</w:t>
      </w:r>
      <w:r w:rsidR="00520ACD">
        <w:rPr>
          <w:rFonts w:ascii="Times New Roman" w:eastAsia="黑体" w:hAnsi="Times New Roman"/>
          <w:b/>
          <w:bCs/>
          <w:color w:val="000000"/>
          <w:sz w:val="18"/>
          <w:szCs w:val="18"/>
          <w:lang w:eastAsia="zh-CN"/>
        </w:rPr>
        <w:t xml:space="preserve">) </w:t>
      </w:r>
      <w:r>
        <w:rPr>
          <w:rFonts w:ascii="Times New Roman" w:eastAsia="黑体" w:hAnsi="Times New Roman"/>
          <w:color w:val="000000"/>
          <w:sz w:val="18"/>
          <w:szCs w:val="18"/>
        </w:rPr>
        <w:t>ROC area under the curve</w:t>
      </w:r>
      <w:r>
        <w:rPr>
          <w:rFonts w:ascii="Times New Roman" w:hAnsi="Times New Roman" w:hint="eastAsia"/>
          <w:sz w:val="18"/>
          <w:szCs w:val="18"/>
        </w:rPr>
        <w:t xml:space="preserve"> of </w:t>
      </w:r>
      <w:r w:rsidR="006E13C8" w:rsidRPr="00555F5E">
        <w:rPr>
          <w:sz w:val="18"/>
          <w:szCs w:val="18"/>
        </w:rPr>
        <w:t>VE supplementation</w:t>
      </w:r>
      <w:r w:rsidR="006E13C8">
        <w:rPr>
          <w:rFonts w:ascii="Times New Roman" w:hAnsi="Times New Roman" w:hint="eastAsia"/>
          <w:sz w:val="18"/>
          <w:szCs w:val="18"/>
        </w:rPr>
        <w:t xml:space="preserve"> </w:t>
      </w:r>
      <w:r>
        <w:rPr>
          <w:rFonts w:ascii="Times New Roman" w:hAnsi="Times New Roman" w:hint="eastAsia"/>
          <w:sz w:val="18"/>
          <w:szCs w:val="18"/>
        </w:rPr>
        <w:t xml:space="preserve">in dairy cows with </w:t>
      </w:r>
      <w:r w:rsidR="00520ACD" w:rsidRPr="00520ACD">
        <w:rPr>
          <w:rFonts w:ascii="Times New Roman" w:eastAsia="黑体" w:hAnsi="Times New Roman"/>
          <w:color w:val="000000"/>
          <w:sz w:val="18"/>
          <w:szCs w:val="18"/>
        </w:rPr>
        <w:t>mastitis</w:t>
      </w:r>
      <w:r>
        <w:rPr>
          <w:rFonts w:ascii="Times New Roman" w:eastAsia="宋体" w:hAnsi="Times New Roman" w:hint="eastAsia"/>
          <w:sz w:val="18"/>
          <w:szCs w:val="18"/>
          <w:lang w:eastAsia="zh-CN"/>
        </w:rPr>
        <w:t>.</w:t>
      </w:r>
      <w:r w:rsidR="00520ACD">
        <w:rPr>
          <w:rFonts w:ascii="Times New Roman" w:eastAsia="宋体" w:hAnsi="Times New Roman"/>
          <w:sz w:val="18"/>
          <w:szCs w:val="18"/>
          <w:lang w:eastAsia="zh-CN"/>
        </w:rPr>
        <w:t xml:space="preserve"> </w:t>
      </w:r>
      <w:r w:rsidR="00520ACD">
        <w:rPr>
          <w:rFonts w:ascii="Times New Roman" w:eastAsia="黑体" w:hAnsi="Times New Roman"/>
          <w:b/>
          <w:bCs/>
          <w:color w:val="000000"/>
          <w:sz w:val="18"/>
          <w:szCs w:val="18"/>
          <w:lang w:eastAsia="zh-CN"/>
        </w:rPr>
        <w:t xml:space="preserve">(B) </w:t>
      </w:r>
      <w:r w:rsidR="00520ACD">
        <w:rPr>
          <w:rFonts w:ascii="Times New Roman" w:eastAsia="黑体" w:hAnsi="Times New Roman"/>
          <w:color w:val="000000"/>
          <w:sz w:val="18"/>
          <w:szCs w:val="18"/>
        </w:rPr>
        <w:t>ROC area under the curve</w:t>
      </w:r>
      <w:r w:rsidR="00520ACD">
        <w:rPr>
          <w:rFonts w:ascii="Times New Roman" w:hAnsi="Times New Roman" w:hint="eastAsia"/>
          <w:sz w:val="18"/>
          <w:szCs w:val="18"/>
        </w:rPr>
        <w:t xml:space="preserve"> of </w:t>
      </w:r>
      <w:r w:rsidR="008D4F74">
        <w:rPr>
          <w:sz w:val="18"/>
          <w:szCs w:val="18"/>
        </w:rPr>
        <w:t>Se</w:t>
      </w:r>
      <w:r w:rsidR="00520ACD" w:rsidRPr="00555F5E">
        <w:rPr>
          <w:sz w:val="18"/>
          <w:szCs w:val="18"/>
        </w:rPr>
        <w:t xml:space="preserve"> supplementation</w:t>
      </w:r>
      <w:r w:rsidR="00520ACD">
        <w:rPr>
          <w:rFonts w:ascii="Times New Roman" w:hAnsi="Times New Roman" w:hint="eastAsia"/>
          <w:sz w:val="18"/>
          <w:szCs w:val="18"/>
        </w:rPr>
        <w:t xml:space="preserve"> in dairy cows with </w:t>
      </w:r>
      <w:r w:rsidR="00520ACD" w:rsidRPr="00520ACD">
        <w:rPr>
          <w:rFonts w:ascii="Times New Roman" w:eastAsia="黑体" w:hAnsi="Times New Roman"/>
          <w:color w:val="000000"/>
          <w:sz w:val="18"/>
          <w:szCs w:val="18"/>
        </w:rPr>
        <w:t>mastitis</w:t>
      </w:r>
      <w:r w:rsidR="00520ACD">
        <w:rPr>
          <w:rFonts w:ascii="Times New Roman" w:eastAsia="宋体" w:hAnsi="Times New Roman" w:hint="eastAsia"/>
          <w:sz w:val="18"/>
          <w:szCs w:val="18"/>
          <w:lang w:eastAsia="zh-CN"/>
        </w:rPr>
        <w:t>.</w:t>
      </w:r>
    </w:p>
    <w:p w14:paraId="36423998" w14:textId="77777777" w:rsidR="008E36D7" w:rsidRDefault="00000000">
      <w:pPr>
        <w:spacing w:line="204" w:lineRule="exact"/>
        <w:rPr>
          <w:rFonts w:ascii="Arial"/>
          <w:b/>
          <w:color w:val="BF5A14"/>
          <w:sz w:val="20"/>
        </w:rPr>
      </w:pPr>
      <w:r>
        <w:rPr>
          <w:rFonts w:ascii="Arial"/>
          <w:b/>
          <w:color w:val="BF5A14"/>
          <w:sz w:val="20"/>
        </w:rPr>
        <w:br/>
        <w:t>Recent Publications (minimum 5)</w:t>
      </w:r>
    </w:p>
    <w:p w14:paraId="02F710C7" w14:textId="138AD896" w:rsidR="008A1543" w:rsidRPr="002B1EE8" w:rsidRDefault="004C2BF7" w:rsidP="002B1EE8">
      <w:pPr>
        <w:pStyle w:val="ad"/>
        <w:numPr>
          <w:ilvl w:val="0"/>
          <w:numId w:val="1"/>
        </w:numPr>
        <w:tabs>
          <w:tab w:val="left" w:pos="384"/>
        </w:tabs>
        <w:spacing w:before="103" w:line="216" w:lineRule="exact"/>
        <w:ind w:right="138" w:hanging="283"/>
        <w:rPr>
          <w:rFonts w:eastAsia="Tw Cen MT" w:cs="Tw Cen MT"/>
          <w:sz w:val="18"/>
          <w:szCs w:val="18"/>
        </w:rPr>
      </w:pPr>
      <w:r w:rsidRPr="002B1EE8">
        <w:rPr>
          <w:rFonts w:eastAsia="Tw Cen MT" w:cs="Tw Cen MT"/>
          <w:sz w:val="18"/>
          <w:szCs w:val="18"/>
        </w:rPr>
        <w:t>Youcef M, Isabelle D</w:t>
      </w:r>
      <w:r w:rsidR="004D784E" w:rsidRPr="004D784E">
        <w:rPr>
          <w:rFonts w:eastAsia="Tw Cen MT" w:cs="Tw Cen MT"/>
          <w:sz w:val="18"/>
          <w:szCs w:val="18"/>
        </w:rPr>
        <w:t xml:space="preserve"> </w:t>
      </w:r>
      <w:r w:rsidR="004D784E" w:rsidRPr="00014CA9">
        <w:rPr>
          <w:rFonts w:eastAsia="Tw Cen MT" w:cs="Tw Cen MT"/>
          <w:sz w:val="18"/>
          <w:szCs w:val="18"/>
        </w:rPr>
        <w:t>(2016)</w:t>
      </w:r>
      <w:r w:rsidRPr="002B1EE8">
        <w:rPr>
          <w:rFonts w:eastAsia="Tw Cen MT" w:cs="Tw Cen MT"/>
          <w:sz w:val="18"/>
          <w:szCs w:val="18"/>
        </w:rPr>
        <w:t xml:space="preserve"> Selenium in Cattle: A Review. Molecules, 21(4): 545.</w:t>
      </w:r>
    </w:p>
    <w:p w14:paraId="48F81110" w14:textId="77777777" w:rsidR="00014CA9" w:rsidRDefault="00014CA9" w:rsidP="00014CA9">
      <w:pPr>
        <w:pStyle w:val="ad"/>
        <w:numPr>
          <w:ilvl w:val="0"/>
          <w:numId w:val="1"/>
        </w:numPr>
        <w:tabs>
          <w:tab w:val="left" w:pos="384"/>
        </w:tabs>
        <w:spacing w:before="103" w:line="216" w:lineRule="exact"/>
        <w:ind w:right="138" w:hanging="283"/>
        <w:rPr>
          <w:rFonts w:eastAsia="Tw Cen MT" w:cs="Tw Cen MT"/>
          <w:sz w:val="18"/>
          <w:szCs w:val="18"/>
        </w:rPr>
      </w:pPr>
      <w:proofErr w:type="spellStart"/>
      <w:r w:rsidRPr="00014CA9">
        <w:rPr>
          <w:rFonts w:eastAsia="Tw Cen MT" w:cs="Tw Cen MT"/>
          <w:sz w:val="18"/>
          <w:szCs w:val="18"/>
        </w:rPr>
        <w:t>Sordillo</w:t>
      </w:r>
      <w:proofErr w:type="spellEnd"/>
      <w:r w:rsidRPr="00014CA9">
        <w:rPr>
          <w:rFonts w:eastAsia="Tw Cen MT" w:cs="Tw Cen MT"/>
          <w:sz w:val="18"/>
          <w:szCs w:val="18"/>
        </w:rPr>
        <w:t xml:space="preserve"> L M (2016) Nutritional strategies to optimize dairy cattle immunity 1. Journal of Dairy Science, 99(6): 4967-4982.</w:t>
      </w:r>
    </w:p>
    <w:p w14:paraId="1F125BCD" w14:textId="770F740B" w:rsidR="00F63F0D" w:rsidRPr="002B1EE8" w:rsidRDefault="00F63F0D" w:rsidP="002B1EE8">
      <w:pPr>
        <w:pStyle w:val="ad"/>
        <w:numPr>
          <w:ilvl w:val="0"/>
          <w:numId w:val="1"/>
        </w:numPr>
        <w:tabs>
          <w:tab w:val="left" w:pos="384"/>
        </w:tabs>
        <w:spacing w:before="103" w:line="216" w:lineRule="exact"/>
        <w:ind w:right="138" w:hanging="283"/>
        <w:rPr>
          <w:rFonts w:eastAsia="Tw Cen MT" w:cs="Tw Cen MT"/>
          <w:sz w:val="18"/>
          <w:szCs w:val="18"/>
        </w:rPr>
      </w:pPr>
      <w:r w:rsidRPr="002B1EE8">
        <w:rPr>
          <w:rFonts w:eastAsia="Tw Cen MT" w:cs="Tw Cen MT"/>
          <w:sz w:val="18"/>
          <w:szCs w:val="18"/>
        </w:rPr>
        <w:t>Braun U, (1991) Selenium and Vitamin E in blood sera of cows from farms with increased incidence of disease. Veterinary Record, 128(23): 543-547.</w:t>
      </w:r>
    </w:p>
    <w:p w14:paraId="219C1275" w14:textId="6D52AB4E" w:rsidR="00467AE0" w:rsidRPr="002B1EE8" w:rsidRDefault="00467AE0" w:rsidP="002B1EE8">
      <w:pPr>
        <w:pStyle w:val="ad"/>
        <w:numPr>
          <w:ilvl w:val="0"/>
          <w:numId w:val="1"/>
        </w:numPr>
        <w:tabs>
          <w:tab w:val="left" w:pos="384"/>
        </w:tabs>
        <w:spacing w:before="103" w:line="216" w:lineRule="exact"/>
        <w:ind w:right="138" w:hanging="283"/>
        <w:rPr>
          <w:rFonts w:eastAsia="Tw Cen MT" w:cs="Tw Cen MT"/>
          <w:sz w:val="18"/>
          <w:szCs w:val="18"/>
        </w:rPr>
      </w:pPr>
      <w:proofErr w:type="spellStart"/>
      <w:r w:rsidRPr="002B1EE8">
        <w:rPr>
          <w:rFonts w:eastAsia="Tw Cen MT" w:cs="Tw Cen MT"/>
          <w:sz w:val="18"/>
          <w:szCs w:val="18"/>
        </w:rPr>
        <w:t>Politis</w:t>
      </w:r>
      <w:proofErr w:type="spellEnd"/>
      <w:r w:rsidRPr="002B1EE8">
        <w:rPr>
          <w:rFonts w:eastAsia="Tw Cen MT" w:cs="Tw Cen MT"/>
          <w:sz w:val="18"/>
          <w:szCs w:val="18"/>
        </w:rPr>
        <w:t xml:space="preserve"> I (2012</w:t>
      </w:r>
      <w:r w:rsidRPr="002B1EE8">
        <w:rPr>
          <w:rFonts w:eastAsia="Tw Cen MT" w:cs="Tw Cen MT" w:hint="eastAsia"/>
          <w:sz w:val="18"/>
          <w:szCs w:val="18"/>
        </w:rPr>
        <w:t>)</w:t>
      </w:r>
      <w:r w:rsidRPr="002B1EE8">
        <w:rPr>
          <w:rFonts w:eastAsia="Tw Cen MT" w:cs="Tw Cen MT"/>
          <w:sz w:val="18"/>
          <w:szCs w:val="18"/>
        </w:rPr>
        <w:t xml:space="preserve"> Reevaluation of vitamin E supplementation of dairy cows: bioavailability, animal health and milk quality. Animal An International</w:t>
      </w:r>
      <w:r w:rsidR="002607A3">
        <w:rPr>
          <w:rFonts w:eastAsia="Tw Cen MT" w:cs="Tw Cen MT"/>
          <w:sz w:val="18"/>
          <w:szCs w:val="18"/>
        </w:rPr>
        <w:t>.</w:t>
      </w:r>
      <w:r w:rsidRPr="002B1EE8">
        <w:rPr>
          <w:rFonts w:eastAsia="Tw Cen MT" w:cs="Tw Cen MT"/>
          <w:sz w:val="18"/>
          <w:szCs w:val="18"/>
        </w:rPr>
        <w:t xml:space="preserve"> Journal of Animal Bioscience, 6(9): 1427.</w:t>
      </w:r>
    </w:p>
    <w:p w14:paraId="65E2F0E3" w14:textId="52527A0D" w:rsidR="002C17A6" w:rsidRPr="002B1EE8" w:rsidRDefault="00955214" w:rsidP="002B1EE8">
      <w:pPr>
        <w:pStyle w:val="ad"/>
        <w:numPr>
          <w:ilvl w:val="0"/>
          <w:numId w:val="1"/>
        </w:numPr>
        <w:tabs>
          <w:tab w:val="left" w:pos="384"/>
        </w:tabs>
        <w:spacing w:before="103" w:line="216" w:lineRule="exact"/>
        <w:ind w:right="138" w:hanging="283"/>
        <w:rPr>
          <w:rFonts w:eastAsia="Tw Cen MT" w:cs="Tw Cen MT"/>
          <w:sz w:val="18"/>
          <w:szCs w:val="18"/>
        </w:rPr>
      </w:pPr>
      <w:r w:rsidRPr="002B1EE8">
        <w:rPr>
          <w:rFonts w:eastAsia="Tw Cen MT" w:cs="Tw Cen MT"/>
          <w:sz w:val="18"/>
          <w:szCs w:val="18"/>
        </w:rPr>
        <w:t>Li S (2020) Selenium deficiency-induced pancreatic pathology is associated with Oxidative Stress and energy metabolism disequilibrium. Biological Trace Element Research. (7): 154-165.</w:t>
      </w:r>
    </w:p>
    <w:p w14:paraId="4E95DF18" w14:textId="77777777" w:rsidR="008E36D7" w:rsidRDefault="00000000">
      <w:pPr>
        <w:spacing w:line="200" w:lineRule="exact"/>
        <w:jc w:val="both"/>
        <w:rPr>
          <w:rFonts w:ascii="Calibri" w:hAnsi="Calibri"/>
        </w:rPr>
        <w:sectPr w:rsidR="008E36D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69C82AB" w14:textId="77777777" w:rsidR="008E36D7" w:rsidRDefault="00000000">
      <w:pPr>
        <w:pStyle w:val="a3"/>
        <w:rPr>
          <w:rFonts w:ascii="Calibri"/>
          <w:b/>
          <w:sz w:val="20"/>
        </w:rPr>
      </w:pPr>
      <w:r>
        <w:rPr>
          <w:rFonts w:ascii="Calibri"/>
          <w:sz w:val="20"/>
        </w:rPr>
        <w:t xml:space="preserve">                 </w:t>
      </w:r>
      <w:r>
        <w:rPr>
          <w:rFonts w:ascii="Calibri"/>
          <w:b/>
          <w:sz w:val="20"/>
        </w:rPr>
        <w:t>Photograph</w:t>
      </w:r>
    </w:p>
    <w:p w14:paraId="1D4DC9FE" w14:textId="77777777" w:rsidR="008E36D7" w:rsidRDefault="00000000">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0E83F323" wp14:editId="77134327">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3A011CE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C4AD004" w14:textId="2B1099FE" w:rsidR="008E36D7" w:rsidRDefault="00000000">
      <w:pPr>
        <w:spacing w:before="92"/>
        <w:ind w:right="4234"/>
        <w:rPr>
          <w:rFonts w:ascii="Arial"/>
        </w:rPr>
      </w:pPr>
      <w:r>
        <w:t xml:space="preserve">              </w:t>
      </w:r>
      <w:r w:rsidR="002F2C6D">
        <w:rPr>
          <w:rFonts w:ascii="Arial"/>
          <w:noProof/>
          <w:color w:val="BF5A14"/>
        </w:rPr>
        <w:drawing>
          <wp:inline distT="0" distB="0" distL="0" distR="0" wp14:anchorId="58F49DC3" wp14:editId="4E21DECD">
            <wp:extent cx="701688" cy="982980"/>
            <wp:effectExtent l="0" t="0" r="3175" b="7620"/>
            <wp:docPr id="20159887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3832" cy="999993"/>
                    </a:xfrm>
                    <a:prstGeom prst="rect">
                      <a:avLst/>
                    </a:prstGeom>
                    <a:noFill/>
                    <a:ln>
                      <a:noFill/>
                    </a:ln>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6D1B12E0" w14:textId="1C66CC51" w:rsidR="008E36D7" w:rsidRDefault="0017336C">
      <w:pPr>
        <w:spacing w:before="41" w:line="154" w:lineRule="exact"/>
        <w:ind w:left="213" w:right="231"/>
        <w:jc w:val="both"/>
        <w:rPr>
          <w:rFonts w:ascii="Arial" w:eastAsia="宋体"/>
          <w:sz w:val="14"/>
          <w:lang w:eastAsia="zh-CN"/>
        </w:rPr>
      </w:pPr>
      <w:r>
        <w:rPr>
          <w:rFonts w:ascii="Arial"/>
          <w:sz w:val="14"/>
        </w:rPr>
        <w:t>Mr.</w:t>
      </w:r>
      <w:r w:rsidR="00000000">
        <w:rPr>
          <w:rFonts w:ascii="Arial"/>
          <w:sz w:val="14"/>
        </w:rPr>
        <w:t xml:space="preserve"> </w:t>
      </w:r>
      <w:r w:rsidR="007C4393">
        <w:rPr>
          <w:rFonts w:ascii="Arial" w:eastAsia="宋体"/>
          <w:sz w:val="14"/>
          <w:lang w:eastAsia="zh-CN"/>
        </w:rPr>
        <w:t>Jinshui Chang</w:t>
      </w:r>
      <w:r w:rsidR="00000000">
        <w:rPr>
          <w:rFonts w:ascii="Arial" w:eastAsia="宋体" w:hint="eastAsia"/>
          <w:sz w:val="14"/>
          <w:lang w:eastAsia="zh-CN"/>
        </w:rPr>
        <w:t xml:space="preserve"> </w:t>
      </w:r>
      <w:r w:rsidR="00000000">
        <w:rPr>
          <w:rFonts w:ascii="Arial" w:hint="eastAsia"/>
          <w:sz w:val="14"/>
        </w:rPr>
        <w:t xml:space="preserve">specializes in </w:t>
      </w:r>
      <w:r w:rsidR="00000000">
        <w:rPr>
          <w:rFonts w:ascii="Arial" w:eastAsia="宋体" w:hint="eastAsia"/>
          <w:sz w:val="14"/>
          <w:lang w:eastAsia="zh-CN"/>
        </w:rPr>
        <w:t>a</w:t>
      </w:r>
      <w:r w:rsidR="00000000">
        <w:rPr>
          <w:rFonts w:ascii="Arial"/>
          <w:sz w:val="14"/>
        </w:rPr>
        <w:t xml:space="preserve">nimal </w:t>
      </w:r>
      <w:r w:rsidR="00000000">
        <w:rPr>
          <w:rFonts w:ascii="Arial" w:eastAsia="宋体" w:hint="eastAsia"/>
          <w:sz w:val="14"/>
          <w:lang w:eastAsia="zh-CN"/>
        </w:rPr>
        <w:t>n</w:t>
      </w:r>
      <w:r w:rsidR="00000000">
        <w:rPr>
          <w:rFonts w:ascii="Arial"/>
          <w:sz w:val="14"/>
        </w:rPr>
        <w:t xml:space="preserve">utritional and </w:t>
      </w:r>
      <w:r w:rsidR="00000000">
        <w:rPr>
          <w:rFonts w:ascii="Arial" w:eastAsia="宋体" w:hint="eastAsia"/>
          <w:sz w:val="14"/>
          <w:lang w:eastAsia="zh-CN"/>
        </w:rPr>
        <w:t>m</w:t>
      </w:r>
      <w:r w:rsidR="00000000">
        <w:rPr>
          <w:rFonts w:ascii="Arial"/>
          <w:sz w:val="14"/>
        </w:rPr>
        <w:t xml:space="preserve">etabolic </w:t>
      </w:r>
      <w:r w:rsidR="00000000">
        <w:rPr>
          <w:rFonts w:ascii="Arial" w:eastAsia="宋体" w:hint="eastAsia"/>
          <w:sz w:val="14"/>
          <w:lang w:eastAsia="zh-CN"/>
        </w:rPr>
        <w:t>d</w:t>
      </w:r>
      <w:r w:rsidR="00000000">
        <w:rPr>
          <w:rFonts w:ascii="Arial"/>
          <w:sz w:val="14"/>
        </w:rPr>
        <w:t>isorders</w:t>
      </w:r>
      <w:r w:rsidR="00000000">
        <w:rPr>
          <w:rFonts w:ascii="Arial" w:hint="eastAsia"/>
          <w:sz w:val="14"/>
          <w:lang w:eastAsia="zh-CN"/>
        </w:rPr>
        <w:t>. His major is clinical veterinary medicine. He has been committed to improving nutritional and metabolic diseases of dairy cows for many years. This work is supported by The Key Project of Natural Science Foundation of Heilongjiang Province of China (ZD2021C006).</w:t>
      </w:r>
    </w:p>
    <w:p w14:paraId="42B00B05" w14:textId="6B09FC8F" w:rsidR="008E36D7" w:rsidRDefault="00000000">
      <w:pPr>
        <w:spacing w:before="62"/>
        <w:ind w:left="4217" w:right="4235"/>
        <w:jc w:val="center"/>
        <w:rPr>
          <w:rFonts w:ascii="Arial"/>
          <w:sz w:val="14"/>
        </w:rPr>
      </w:pPr>
      <w:r>
        <w:rPr>
          <w:rFonts w:ascii="Arial"/>
          <w:sz w:val="14"/>
        </w:rPr>
        <w:t xml:space="preserve">Email: </w:t>
      </w:r>
      <w:hyperlink r:id="rId12" w:history="1">
        <w:r w:rsidR="00256EEC" w:rsidRPr="00F318F5">
          <w:rPr>
            <w:rStyle w:val="ac"/>
            <w:rFonts w:ascii="Arial" w:eastAsia="宋体"/>
            <w:sz w:val="14"/>
            <w:lang w:eastAsia="zh-CN"/>
          </w:rPr>
          <w:t>2565447611@qq.com</w:t>
        </w:r>
      </w:hyperlink>
    </w:p>
    <w:p w14:paraId="76A38B2A" w14:textId="77777777" w:rsidR="008E36D7" w:rsidRDefault="00000000">
      <w:pPr>
        <w:pStyle w:val="a3"/>
        <w:spacing w:before="2"/>
        <w:rPr>
          <w:rFonts w:ascii="Arial"/>
          <w:sz w:val="19"/>
        </w:rPr>
      </w:pPr>
      <w:r>
        <w:rPr>
          <w:noProof/>
          <w:lang w:val="en-IN" w:eastAsia="en-IN"/>
        </w:rPr>
        <mc:AlternateContent>
          <mc:Choice Requires="wps">
            <w:drawing>
              <wp:anchor distT="0" distB="0" distL="0" distR="0" simplePos="0" relativeHeight="251660288" behindDoc="0" locked="0" layoutInCell="1" allowOverlap="1" wp14:anchorId="54472C65" wp14:editId="497F04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3510337D" id="Line 3" o:spid="_x0000_s1026" style="position:absolute;left:0;text-align:left;z-index:25166028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" strokecolor="#004080" strokeweight=".5pt">
                <w10:wrap type="topAndBottom" anchorx="page"/>
              </v:line>
            </w:pict>
          </mc:Fallback>
        </mc:AlternateContent>
      </w:r>
    </w:p>
    <w:p w14:paraId="7B1ECDFA" w14:textId="77777777" w:rsidR="008E36D7" w:rsidRDefault="008E36D7">
      <w:pPr>
        <w:pStyle w:val="a3"/>
        <w:rPr>
          <w:rFonts w:ascii="Arial"/>
          <w:sz w:val="20"/>
        </w:rPr>
      </w:pPr>
    </w:p>
    <w:p w14:paraId="67D0FC9C" w14:textId="77777777" w:rsidR="008E36D7" w:rsidRDefault="008E36D7">
      <w:pPr>
        <w:pStyle w:val="a3"/>
        <w:rPr>
          <w:rFonts w:ascii="Arial"/>
          <w:sz w:val="20"/>
        </w:rPr>
      </w:pPr>
    </w:p>
    <w:p w14:paraId="5777D233" w14:textId="77777777" w:rsidR="008E36D7" w:rsidRDefault="008E36D7">
      <w:pPr>
        <w:pStyle w:val="a3"/>
        <w:spacing w:before="7"/>
        <w:rPr>
          <w:rFonts w:ascii="Arial"/>
          <w:sz w:val="29"/>
        </w:rPr>
      </w:pPr>
    </w:p>
    <w:p w14:paraId="2AC7CD17" w14:textId="77777777" w:rsidR="008E36D7" w:rsidRDefault="00000000">
      <w:pPr>
        <w:spacing w:before="39"/>
        <w:ind w:left="100"/>
        <w:rPr>
          <w:rFonts w:ascii="Minion Pro"/>
          <w:b/>
          <w:sz w:val="20"/>
        </w:rPr>
      </w:pPr>
      <w:r>
        <w:rPr>
          <w:rFonts w:ascii="Minion Pro"/>
          <w:b/>
          <w:sz w:val="20"/>
        </w:rPr>
        <w:t>Notes/Comments:</w:t>
      </w:r>
      <w:r>
        <w:rPr>
          <w:rFonts w:ascii="Minion Pro" w:eastAsia="宋体" w:hint="eastAsia"/>
          <w:b/>
          <w:sz w:val="20"/>
          <w:lang w:eastAsia="zh-CN"/>
        </w:rPr>
        <w:t xml:space="preserve"> </w:t>
      </w:r>
    </w:p>
    <w:p w14:paraId="4E13A7AC" w14:textId="77777777" w:rsidR="008E36D7" w:rsidRDefault="008E36D7">
      <w:pPr>
        <w:spacing w:before="39"/>
        <w:ind w:left="100"/>
        <w:rPr>
          <w:rFonts w:ascii="Minion Pro"/>
          <w:b/>
          <w:sz w:val="18"/>
          <w:szCs w:val="18"/>
        </w:rPr>
        <w:sectPr w:rsidR="008E36D7">
          <w:type w:val="continuous"/>
          <w:pgSz w:w="11910" w:h="16840"/>
          <w:pgMar w:top="1740" w:right="600" w:bottom="840" w:left="620" w:header="720" w:footer="720" w:gutter="0"/>
          <w:cols w:space="720"/>
        </w:sectPr>
      </w:pPr>
    </w:p>
    <w:p w14:paraId="631453CA" w14:textId="77777777" w:rsidR="008E36D7" w:rsidRDefault="008E36D7">
      <w:pPr>
        <w:pStyle w:val="a3"/>
        <w:spacing w:before="3"/>
        <w:rPr>
          <w:rFonts w:ascii="Minion Pro"/>
          <w:sz w:val="26"/>
        </w:rPr>
      </w:pPr>
    </w:p>
    <w:sectPr w:rsidR="008E36D7">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BF72" w14:textId="77777777" w:rsidR="00AD2D49" w:rsidRDefault="00AD2D49">
      <w:r>
        <w:separator/>
      </w:r>
    </w:p>
  </w:endnote>
  <w:endnote w:type="continuationSeparator" w:id="0">
    <w:p w14:paraId="2748BEBC" w14:textId="77777777" w:rsidR="00AD2D49" w:rsidRDefault="00AD2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EB23E" w14:textId="77777777" w:rsidR="008E36D7" w:rsidRDefault="00000000">
    <w:pPr>
      <w:pStyle w:val="a3"/>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67378056" wp14:editId="5743615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5EBE8E6C" w14:textId="77777777" w:rsidR="008E36D7"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4F6AA3F1" w14:textId="77777777" w:rsidR="008E36D7" w:rsidRDefault="00000000">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6737805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EBE8E6C" w14:textId="77777777" w:rsidR="008E36D7"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4F6AA3F1" w14:textId="77777777" w:rsidR="008E36D7" w:rsidRDefault="00000000">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4EFA61B5" wp14:editId="7683367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760A5CAF" w14:textId="77777777" w:rsidR="008E36D7"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06928C28" w14:textId="77777777" w:rsidR="008E36D7" w:rsidRDefault="00000000">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4EFA61B5"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60A5CAF" w14:textId="77777777" w:rsidR="008E36D7"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06928C28" w14:textId="77777777" w:rsidR="008E36D7" w:rsidRDefault="00000000">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22CC7727" wp14:editId="1903CE7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03C70A63" w14:textId="77777777" w:rsidR="008E36D7"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05E63509" w14:textId="77777777" w:rsidR="008E36D7"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22CC7727"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03C70A63" w14:textId="77777777" w:rsidR="008E36D7"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05E63509" w14:textId="77777777" w:rsidR="008E36D7"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7BBBE" w14:textId="77777777" w:rsidR="00AD2D49" w:rsidRDefault="00AD2D49">
      <w:r>
        <w:separator/>
      </w:r>
    </w:p>
  </w:footnote>
  <w:footnote w:type="continuationSeparator" w:id="0">
    <w:p w14:paraId="26606894" w14:textId="77777777" w:rsidR="00AD2D49" w:rsidRDefault="00AD2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B37B" w14:textId="77777777" w:rsidR="008E36D7" w:rsidRDefault="00000000">
    <w:pPr>
      <w:pStyle w:val="a3"/>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7C5F6A63" wp14:editId="73815BE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42136C2A" w14:textId="77777777" w:rsidR="008E36D7" w:rsidRDefault="00000000">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7C5F6A63"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42136C2A" w14:textId="77777777" w:rsidR="008E36D7" w:rsidRDefault="00000000">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44AFF4E7" wp14:editId="2D5314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137099EA" w14:textId="77777777" w:rsidR="008E36D7" w:rsidRDefault="00000000">
                          <w:pPr>
                            <w:pStyle w:val="a3"/>
                            <w:spacing w:line="187" w:lineRule="exact"/>
                            <w:ind w:left="20" w:right="-10"/>
                            <w:rPr>
                              <w:rFonts w:ascii="Myriad Pro"/>
                              <w:color w:val="FFFFFF" w:themeColor="background1"/>
                            </w:rPr>
                          </w:pPr>
                          <w:r>
                            <w:rPr>
                              <w:rFonts w:ascii="Myriad Pro"/>
                              <w:color w:val="FFFFFF" w:themeColor="background1"/>
                            </w:rPr>
                            <w:t>International Conference on</w:t>
                          </w:r>
                        </w:p>
                        <w:p w14:paraId="61CD5CC7" w14:textId="77777777" w:rsidR="008E36D7" w:rsidRDefault="00000000">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w14:anchorId="44AFF4E7"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37099EA" w14:textId="77777777" w:rsidR="008E36D7" w:rsidRDefault="00000000">
                    <w:pPr>
                      <w:pStyle w:val="a3"/>
                      <w:spacing w:line="187" w:lineRule="exact"/>
                      <w:ind w:left="20" w:right="-10"/>
                      <w:rPr>
                        <w:rFonts w:ascii="Myriad Pro"/>
                        <w:color w:val="FFFFFF" w:themeColor="background1"/>
                      </w:rPr>
                    </w:pPr>
                    <w:r>
                      <w:rPr>
                        <w:rFonts w:ascii="Myriad Pro"/>
                        <w:color w:val="FFFFFF" w:themeColor="background1"/>
                      </w:rPr>
                      <w:t>International Conference on</w:t>
                    </w:r>
                  </w:p>
                  <w:p w14:paraId="61CD5CC7" w14:textId="77777777" w:rsidR="008E36D7" w:rsidRDefault="00000000">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multilevel"/>
    <w:tmpl w:val="80769F42"/>
    <w:lvl w:ilvl="0">
      <w:start w:val="1"/>
      <w:numFmt w:val="decimal"/>
      <w:lvlText w:val="%1."/>
      <w:lvlJc w:val="left"/>
      <w:pPr>
        <w:ind w:left="383" w:hanging="284"/>
      </w:pPr>
      <w:rPr>
        <w:rFonts w:ascii="Calibri" w:eastAsia="Calibri" w:hAnsi="Calibri" w:cs="Calibri" w:hint="default"/>
        <w:color w:val="000000" w:themeColor="text1"/>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abstractNum w:abstractNumId="1" w15:restartNumberingAfterBreak="0">
    <w:nsid w:val="44D44229"/>
    <w:multiLevelType w:val="hybridMultilevel"/>
    <w:tmpl w:val="AC9AFD1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86814463">
    <w:abstractNumId w:val="0"/>
    <w:lvlOverride w:ilvl="0">
      <w:startOverride w:val="1"/>
    </w:lvlOverride>
  </w:num>
  <w:num w:numId="2" w16cid:durableId="2050448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4CA9"/>
    <w:rsid w:val="000D397F"/>
    <w:rsid w:val="000E2911"/>
    <w:rsid w:val="001263DF"/>
    <w:rsid w:val="0017336C"/>
    <w:rsid w:val="0018761F"/>
    <w:rsid w:val="001C008B"/>
    <w:rsid w:val="001E763C"/>
    <w:rsid w:val="0021013E"/>
    <w:rsid w:val="00256EEC"/>
    <w:rsid w:val="002607A3"/>
    <w:rsid w:val="00284197"/>
    <w:rsid w:val="00292ED9"/>
    <w:rsid w:val="002B1EE8"/>
    <w:rsid w:val="002C17A6"/>
    <w:rsid w:val="002F2C6D"/>
    <w:rsid w:val="002F5553"/>
    <w:rsid w:val="0030416E"/>
    <w:rsid w:val="00311DC2"/>
    <w:rsid w:val="00314AFB"/>
    <w:rsid w:val="003B76D9"/>
    <w:rsid w:val="00404E5B"/>
    <w:rsid w:val="00414F7B"/>
    <w:rsid w:val="004277C9"/>
    <w:rsid w:val="004355DC"/>
    <w:rsid w:val="00467AE0"/>
    <w:rsid w:val="004749B4"/>
    <w:rsid w:val="00494130"/>
    <w:rsid w:val="004C2BF7"/>
    <w:rsid w:val="004D784E"/>
    <w:rsid w:val="004F3523"/>
    <w:rsid w:val="00520ACD"/>
    <w:rsid w:val="005507ED"/>
    <w:rsid w:val="00555F5E"/>
    <w:rsid w:val="00567C69"/>
    <w:rsid w:val="00584C7E"/>
    <w:rsid w:val="005973B9"/>
    <w:rsid w:val="005B3A56"/>
    <w:rsid w:val="006060CE"/>
    <w:rsid w:val="0063497F"/>
    <w:rsid w:val="006E13C8"/>
    <w:rsid w:val="00703F56"/>
    <w:rsid w:val="00704FBB"/>
    <w:rsid w:val="0078738A"/>
    <w:rsid w:val="007C4393"/>
    <w:rsid w:val="007D7D3B"/>
    <w:rsid w:val="00817D7F"/>
    <w:rsid w:val="00856490"/>
    <w:rsid w:val="00862ABF"/>
    <w:rsid w:val="00873DF0"/>
    <w:rsid w:val="008756E6"/>
    <w:rsid w:val="008A0054"/>
    <w:rsid w:val="008A1543"/>
    <w:rsid w:val="008D4F74"/>
    <w:rsid w:val="008E36D7"/>
    <w:rsid w:val="00955214"/>
    <w:rsid w:val="009B2D44"/>
    <w:rsid w:val="00A07E82"/>
    <w:rsid w:val="00A52D99"/>
    <w:rsid w:val="00A67D58"/>
    <w:rsid w:val="00A9710C"/>
    <w:rsid w:val="00AD2D49"/>
    <w:rsid w:val="00AE3E37"/>
    <w:rsid w:val="00B21A57"/>
    <w:rsid w:val="00B252E7"/>
    <w:rsid w:val="00C243B6"/>
    <w:rsid w:val="00C33602"/>
    <w:rsid w:val="00CD6F55"/>
    <w:rsid w:val="00D62425"/>
    <w:rsid w:val="00DE3104"/>
    <w:rsid w:val="00E01127"/>
    <w:rsid w:val="00ED3D04"/>
    <w:rsid w:val="00F223A0"/>
    <w:rsid w:val="00F268FC"/>
    <w:rsid w:val="00F63F0D"/>
    <w:rsid w:val="00F72EEA"/>
    <w:rsid w:val="00F8136A"/>
    <w:rsid w:val="00F84CAE"/>
    <w:rsid w:val="00FD1285"/>
    <w:rsid w:val="01027F9D"/>
    <w:rsid w:val="01284802"/>
    <w:rsid w:val="01287506"/>
    <w:rsid w:val="0143481C"/>
    <w:rsid w:val="017E5C3E"/>
    <w:rsid w:val="01967DCC"/>
    <w:rsid w:val="01BB09A4"/>
    <w:rsid w:val="020031EF"/>
    <w:rsid w:val="02093512"/>
    <w:rsid w:val="021A4CAE"/>
    <w:rsid w:val="02364D5A"/>
    <w:rsid w:val="02511F45"/>
    <w:rsid w:val="02816981"/>
    <w:rsid w:val="0283662F"/>
    <w:rsid w:val="02C32D0F"/>
    <w:rsid w:val="02D10EF0"/>
    <w:rsid w:val="02E209AD"/>
    <w:rsid w:val="030F157D"/>
    <w:rsid w:val="03180F45"/>
    <w:rsid w:val="031D37C6"/>
    <w:rsid w:val="03203866"/>
    <w:rsid w:val="032515E2"/>
    <w:rsid w:val="033246D2"/>
    <w:rsid w:val="03435493"/>
    <w:rsid w:val="035369A4"/>
    <w:rsid w:val="03574062"/>
    <w:rsid w:val="035A0D68"/>
    <w:rsid w:val="037A533D"/>
    <w:rsid w:val="038A0DF1"/>
    <w:rsid w:val="03A82D93"/>
    <w:rsid w:val="03CE4E18"/>
    <w:rsid w:val="03DB0B0E"/>
    <w:rsid w:val="03DE5D93"/>
    <w:rsid w:val="03F10ECA"/>
    <w:rsid w:val="03F27406"/>
    <w:rsid w:val="04021802"/>
    <w:rsid w:val="04045D59"/>
    <w:rsid w:val="041854E5"/>
    <w:rsid w:val="04232FCC"/>
    <w:rsid w:val="04253689"/>
    <w:rsid w:val="04253DA1"/>
    <w:rsid w:val="042727DC"/>
    <w:rsid w:val="042B7249"/>
    <w:rsid w:val="043023BD"/>
    <w:rsid w:val="04353FED"/>
    <w:rsid w:val="043F4E0C"/>
    <w:rsid w:val="04697C31"/>
    <w:rsid w:val="0487119F"/>
    <w:rsid w:val="048A40A8"/>
    <w:rsid w:val="048F4ECB"/>
    <w:rsid w:val="04EB1064"/>
    <w:rsid w:val="050B1968"/>
    <w:rsid w:val="0522076B"/>
    <w:rsid w:val="05250391"/>
    <w:rsid w:val="052B34F4"/>
    <w:rsid w:val="052D0A47"/>
    <w:rsid w:val="05451248"/>
    <w:rsid w:val="054D0C4E"/>
    <w:rsid w:val="055F69FF"/>
    <w:rsid w:val="05790C0C"/>
    <w:rsid w:val="058B0167"/>
    <w:rsid w:val="05D73307"/>
    <w:rsid w:val="05F94C10"/>
    <w:rsid w:val="05FC6B7E"/>
    <w:rsid w:val="06176471"/>
    <w:rsid w:val="06252A18"/>
    <w:rsid w:val="062C5875"/>
    <w:rsid w:val="063E0A32"/>
    <w:rsid w:val="0682254D"/>
    <w:rsid w:val="06BC0786"/>
    <w:rsid w:val="06D83F89"/>
    <w:rsid w:val="070A08DD"/>
    <w:rsid w:val="07117463"/>
    <w:rsid w:val="0719072D"/>
    <w:rsid w:val="071E3362"/>
    <w:rsid w:val="071F7277"/>
    <w:rsid w:val="07317167"/>
    <w:rsid w:val="07391109"/>
    <w:rsid w:val="079644A8"/>
    <w:rsid w:val="07983BEB"/>
    <w:rsid w:val="07AB75C4"/>
    <w:rsid w:val="07AF43F0"/>
    <w:rsid w:val="07CB5DF0"/>
    <w:rsid w:val="07EE0512"/>
    <w:rsid w:val="080033F0"/>
    <w:rsid w:val="080133DA"/>
    <w:rsid w:val="0842780B"/>
    <w:rsid w:val="084900D5"/>
    <w:rsid w:val="0865339A"/>
    <w:rsid w:val="08780507"/>
    <w:rsid w:val="088513C7"/>
    <w:rsid w:val="089900E8"/>
    <w:rsid w:val="08A55626"/>
    <w:rsid w:val="08B80FF2"/>
    <w:rsid w:val="08B84ACC"/>
    <w:rsid w:val="08DD4CAE"/>
    <w:rsid w:val="08F43490"/>
    <w:rsid w:val="09094C72"/>
    <w:rsid w:val="09262ED7"/>
    <w:rsid w:val="095820E9"/>
    <w:rsid w:val="09680E93"/>
    <w:rsid w:val="09C45658"/>
    <w:rsid w:val="09D8299D"/>
    <w:rsid w:val="09EC095A"/>
    <w:rsid w:val="0A2C43F8"/>
    <w:rsid w:val="0A5F4EC6"/>
    <w:rsid w:val="0A804626"/>
    <w:rsid w:val="0A8C7E32"/>
    <w:rsid w:val="0A8E21E7"/>
    <w:rsid w:val="0A964CB6"/>
    <w:rsid w:val="0A9842F1"/>
    <w:rsid w:val="0A9C2F93"/>
    <w:rsid w:val="0A9C7AB1"/>
    <w:rsid w:val="0AEC15E3"/>
    <w:rsid w:val="0B0C540D"/>
    <w:rsid w:val="0B3A18C5"/>
    <w:rsid w:val="0B4C0E68"/>
    <w:rsid w:val="0B510DBD"/>
    <w:rsid w:val="0B731CC5"/>
    <w:rsid w:val="0B9421C2"/>
    <w:rsid w:val="0BC67500"/>
    <w:rsid w:val="0BF241AA"/>
    <w:rsid w:val="0C52308D"/>
    <w:rsid w:val="0C705A97"/>
    <w:rsid w:val="0C787830"/>
    <w:rsid w:val="0C8249A8"/>
    <w:rsid w:val="0C844CC7"/>
    <w:rsid w:val="0CBB6AE1"/>
    <w:rsid w:val="0D173A3F"/>
    <w:rsid w:val="0D6B52F8"/>
    <w:rsid w:val="0D7A786C"/>
    <w:rsid w:val="0D8E5C60"/>
    <w:rsid w:val="0D921077"/>
    <w:rsid w:val="0DCC0A62"/>
    <w:rsid w:val="0DE20859"/>
    <w:rsid w:val="0DE621B3"/>
    <w:rsid w:val="0E1774EC"/>
    <w:rsid w:val="0E543467"/>
    <w:rsid w:val="0E7A2813"/>
    <w:rsid w:val="0E874024"/>
    <w:rsid w:val="0E952A77"/>
    <w:rsid w:val="0EA549E1"/>
    <w:rsid w:val="0EA57394"/>
    <w:rsid w:val="0EC4046C"/>
    <w:rsid w:val="0EF131D5"/>
    <w:rsid w:val="0EFB15B5"/>
    <w:rsid w:val="0F145FF0"/>
    <w:rsid w:val="0F1E3D3D"/>
    <w:rsid w:val="0F2D3309"/>
    <w:rsid w:val="0F310CBF"/>
    <w:rsid w:val="0F380ECA"/>
    <w:rsid w:val="0F3C4FBC"/>
    <w:rsid w:val="0F487F5F"/>
    <w:rsid w:val="0F550536"/>
    <w:rsid w:val="0F8A6A96"/>
    <w:rsid w:val="0F9D098A"/>
    <w:rsid w:val="0FBA13C1"/>
    <w:rsid w:val="0FC34FED"/>
    <w:rsid w:val="0FC75B64"/>
    <w:rsid w:val="0FE24379"/>
    <w:rsid w:val="0FFB6539"/>
    <w:rsid w:val="102A6D3F"/>
    <w:rsid w:val="10487AD9"/>
    <w:rsid w:val="10A64E6C"/>
    <w:rsid w:val="10B1077E"/>
    <w:rsid w:val="10C52F90"/>
    <w:rsid w:val="10F27511"/>
    <w:rsid w:val="11302C98"/>
    <w:rsid w:val="113F5F68"/>
    <w:rsid w:val="11696FBF"/>
    <w:rsid w:val="11704BB1"/>
    <w:rsid w:val="1174739B"/>
    <w:rsid w:val="11810898"/>
    <w:rsid w:val="118A3ED0"/>
    <w:rsid w:val="11A665B4"/>
    <w:rsid w:val="11BA47E2"/>
    <w:rsid w:val="11D50F76"/>
    <w:rsid w:val="11E419B0"/>
    <w:rsid w:val="11F2299D"/>
    <w:rsid w:val="120E32D0"/>
    <w:rsid w:val="12604126"/>
    <w:rsid w:val="12653682"/>
    <w:rsid w:val="12692CEE"/>
    <w:rsid w:val="12780F04"/>
    <w:rsid w:val="12A931E0"/>
    <w:rsid w:val="12B96E7D"/>
    <w:rsid w:val="12E41E71"/>
    <w:rsid w:val="130C47E7"/>
    <w:rsid w:val="133A5062"/>
    <w:rsid w:val="13452EEC"/>
    <w:rsid w:val="136411DD"/>
    <w:rsid w:val="13687B9A"/>
    <w:rsid w:val="13704E49"/>
    <w:rsid w:val="13803064"/>
    <w:rsid w:val="138150FD"/>
    <w:rsid w:val="13D6223C"/>
    <w:rsid w:val="13DB6C61"/>
    <w:rsid w:val="13E54AF6"/>
    <w:rsid w:val="13F736F8"/>
    <w:rsid w:val="13FA68E0"/>
    <w:rsid w:val="140146B6"/>
    <w:rsid w:val="14044668"/>
    <w:rsid w:val="142B7C76"/>
    <w:rsid w:val="142C5117"/>
    <w:rsid w:val="14357918"/>
    <w:rsid w:val="14411BDC"/>
    <w:rsid w:val="14446B3C"/>
    <w:rsid w:val="14496F20"/>
    <w:rsid w:val="14547D55"/>
    <w:rsid w:val="14922675"/>
    <w:rsid w:val="14B033EC"/>
    <w:rsid w:val="14D47131"/>
    <w:rsid w:val="14DB673D"/>
    <w:rsid w:val="14E675FD"/>
    <w:rsid w:val="15052B7F"/>
    <w:rsid w:val="15082ECD"/>
    <w:rsid w:val="15133EF1"/>
    <w:rsid w:val="152271FB"/>
    <w:rsid w:val="15250C83"/>
    <w:rsid w:val="152A6533"/>
    <w:rsid w:val="153E3F4E"/>
    <w:rsid w:val="154439A4"/>
    <w:rsid w:val="15511F46"/>
    <w:rsid w:val="159B154B"/>
    <w:rsid w:val="159F41F3"/>
    <w:rsid w:val="15AB0CE7"/>
    <w:rsid w:val="15AE7982"/>
    <w:rsid w:val="15C06277"/>
    <w:rsid w:val="15CB0D95"/>
    <w:rsid w:val="15CC1BB7"/>
    <w:rsid w:val="15DB4479"/>
    <w:rsid w:val="161B4777"/>
    <w:rsid w:val="161C70AE"/>
    <w:rsid w:val="162129B9"/>
    <w:rsid w:val="162C08A7"/>
    <w:rsid w:val="162F75B5"/>
    <w:rsid w:val="162F78C0"/>
    <w:rsid w:val="16363567"/>
    <w:rsid w:val="165F2A2B"/>
    <w:rsid w:val="166B7F11"/>
    <w:rsid w:val="169B51B2"/>
    <w:rsid w:val="169C47FE"/>
    <w:rsid w:val="16D10FDE"/>
    <w:rsid w:val="16D262FF"/>
    <w:rsid w:val="16EE0BE0"/>
    <w:rsid w:val="170C5E3F"/>
    <w:rsid w:val="170E587D"/>
    <w:rsid w:val="17283764"/>
    <w:rsid w:val="172B24C6"/>
    <w:rsid w:val="17586DF8"/>
    <w:rsid w:val="17650515"/>
    <w:rsid w:val="17991F6C"/>
    <w:rsid w:val="17A704FF"/>
    <w:rsid w:val="18003D99"/>
    <w:rsid w:val="18044356"/>
    <w:rsid w:val="180E5A7C"/>
    <w:rsid w:val="182F467F"/>
    <w:rsid w:val="184209CD"/>
    <w:rsid w:val="184243B2"/>
    <w:rsid w:val="184B0280"/>
    <w:rsid w:val="1886046C"/>
    <w:rsid w:val="18BD74AA"/>
    <w:rsid w:val="18E72051"/>
    <w:rsid w:val="18FA1EAB"/>
    <w:rsid w:val="1911252C"/>
    <w:rsid w:val="19116312"/>
    <w:rsid w:val="19302A0B"/>
    <w:rsid w:val="19526A3D"/>
    <w:rsid w:val="195A5AA8"/>
    <w:rsid w:val="195A76EA"/>
    <w:rsid w:val="197A4ADC"/>
    <w:rsid w:val="19871BEB"/>
    <w:rsid w:val="19955E97"/>
    <w:rsid w:val="19A717C5"/>
    <w:rsid w:val="19C4359A"/>
    <w:rsid w:val="19C77265"/>
    <w:rsid w:val="19C80DEC"/>
    <w:rsid w:val="19E45F61"/>
    <w:rsid w:val="1A060D55"/>
    <w:rsid w:val="1A1E0180"/>
    <w:rsid w:val="1A1E35F4"/>
    <w:rsid w:val="1A373F5F"/>
    <w:rsid w:val="1A3A64A9"/>
    <w:rsid w:val="1A450771"/>
    <w:rsid w:val="1A782F37"/>
    <w:rsid w:val="1AA348E8"/>
    <w:rsid w:val="1AA50A53"/>
    <w:rsid w:val="1AD256E6"/>
    <w:rsid w:val="1AD31C39"/>
    <w:rsid w:val="1AD921C2"/>
    <w:rsid w:val="1AE7497D"/>
    <w:rsid w:val="1AE90995"/>
    <w:rsid w:val="1AF0511C"/>
    <w:rsid w:val="1AFB0A7C"/>
    <w:rsid w:val="1B083012"/>
    <w:rsid w:val="1B10109C"/>
    <w:rsid w:val="1B103DEF"/>
    <w:rsid w:val="1B122762"/>
    <w:rsid w:val="1B302F1B"/>
    <w:rsid w:val="1B3B1CB8"/>
    <w:rsid w:val="1B4D6CE5"/>
    <w:rsid w:val="1B727083"/>
    <w:rsid w:val="1B9A2B2A"/>
    <w:rsid w:val="1BA125C3"/>
    <w:rsid w:val="1BE4757E"/>
    <w:rsid w:val="1BFB6459"/>
    <w:rsid w:val="1BFC2779"/>
    <w:rsid w:val="1C0D529D"/>
    <w:rsid w:val="1C0E3CAC"/>
    <w:rsid w:val="1C180D7A"/>
    <w:rsid w:val="1C1F119D"/>
    <w:rsid w:val="1C3E366D"/>
    <w:rsid w:val="1C4B249F"/>
    <w:rsid w:val="1C5B5A42"/>
    <w:rsid w:val="1C6D6C34"/>
    <w:rsid w:val="1C8D2C0D"/>
    <w:rsid w:val="1CA109AA"/>
    <w:rsid w:val="1D2B0985"/>
    <w:rsid w:val="1D3628C9"/>
    <w:rsid w:val="1D3C5185"/>
    <w:rsid w:val="1D441CD4"/>
    <w:rsid w:val="1D472DE5"/>
    <w:rsid w:val="1DD50B99"/>
    <w:rsid w:val="1E0E17C3"/>
    <w:rsid w:val="1E495B76"/>
    <w:rsid w:val="1E531785"/>
    <w:rsid w:val="1E5E7FA2"/>
    <w:rsid w:val="1E5F5FA7"/>
    <w:rsid w:val="1E623DA4"/>
    <w:rsid w:val="1EA27333"/>
    <w:rsid w:val="1EE75448"/>
    <w:rsid w:val="1EE819DC"/>
    <w:rsid w:val="1EF06916"/>
    <w:rsid w:val="1F443106"/>
    <w:rsid w:val="1F4F713A"/>
    <w:rsid w:val="1F5C285D"/>
    <w:rsid w:val="1FA05255"/>
    <w:rsid w:val="1FAD4D34"/>
    <w:rsid w:val="1FB32E23"/>
    <w:rsid w:val="1FB60771"/>
    <w:rsid w:val="1FE53DA8"/>
    <w:rsid w:val="1FE86BD8"/>
    <w:rsid w:val="1FED19E9"/>
    <w:rsid w:val="200D637D"/>
    <w:rsid w:val="201D3D70"/>
    <w:rsid w:val="203D202F"/>
    <w:rsid w:val="203F6CA9"/>
    <w:rsid w:val="20644094"/>
    <w:rsid w:val="20654B16"/>
    <w:rsid w:val="20BC3982"/>
    <w:rsid w:val="20CE58D7"/>
    <w:rsid w:val="20FF0503"/>
    <w:rsid w:val="210A7A37"/>
    <w:rsid w:val="21474257"/>
    <w:rsid w:val="21530EDA"/>
    <w:rsid w:val="21912D18"/>
    <w:rsid w:val="219A0E53"/>
    <w:rsid w:val="21D6498F"/>
    <w:rsid w:val="21E67D7F"/>
    <w:rsid w:val="21ED0B0C"/>
    <w:rsid w:val="21F4024A"/>
    <w:rsid w:val="21FD3FB8"/>
    <w:rsid w:val="223A49BC"/>
    <w:rsid w:val="22543BD2"/>
    <w:rsid w:val="225E5101"/>
    <w:rsid w:val="225F1B94"/>
    <w:rsid w:val="22644A71"/>
    <w:rsid w:val="226A69DF"/>
    <w:rsid w:val="226E48B8"/>
    <w:rsid w:val="2299125F"/>
    <w:rsid w:val="22B12985"/>
    <w:rsid w:val="22DA101C"/>
    <w:rsid w:val="22DA46AE"/>
    <w:rsid w:val="22E70512"/>
    <w:rsid w:val="22E761D2"/>
    <w:rsid w:val="22F8302D"/>
    <w:rsid w:val="230A3C2D"/>
    <w:rsid w:val="231056EC"/>
    <w:rsid w:val="23324061"/>
    <w:rsid w:val="23382A93"/>
    <w:rsid w:val="233E2CBF"/>
    <w:rsid w:val="236F2B0A"/>
    <w:rsid w:val="238919A7"/>
    <w:rsid w:val="23AC6293"/>
    <w:rsid w:val="23C162C4"/>
    <w:rsid w:val="23E647AA"/>
    <w:rsid w:val="23F8215D"/>
    <w:rsid w:val="24050C21"/>
    <w:rsid w:val="240942CF"/>
    <w:rsid w:val="241E5CD3"/>
    <w:rsid w:val="24583752"/>
    <w:rsid w:val="245C5F94"/>
    <w:rsid w:val="245E425A"/>
    <w:rsid w:val="2479569D"/>
    <w:rsid w:val="24980035"/>
    <w:rsid w:val="24DB0014"/>
    <w:rsid w:val="24E16D01"/>
    <w:rsid w:val="24EC6A59"/>
    <w:rsid w:val="24ED44A9"/>
    <w:rsid w:val="24F5015B"/>
    <w:rsid w:val="250F41CA"/>
    <w:rsid w:val="25250C18"/>
    <w:rsid w:val="255575A2"/>
    <w:rsid w:val="256871E6"/>
    <w:rsid w:val="257349C9"/>
    <w:rsid w:val="25890963"/>
    <w:rsid w:val="25A82A32"/>
    <w:rsid w:val="25FB4CFD"/>
    <w:rsid w:val="26007489"/>
    <w:rsid w:val="262E73C4"/>
    <w:rsid w:val="262F5FBC"/>
    <w:rsid w:val="26360233"/>
    <w:rsid w:val="263D35EE"/>
    <w:rsid w:val="264C57C6"/>
    <w:rsid w:val="266A5A92"/>
    <w:rsid w:val="2670297E"/>
    <w:rsid w:val="26A45726"/>
    <w:rsid w:val="26B071A5"/>
    <w:rsid w:val="26B14DD4"/>
    <w:rsid w:val="26B3564E"/>
    <w:rsid w:val="26BB7F2E"/>
    <w:rsid w:val="26DA427D"/>
    <w:rsid w:val="26F818CB"/>
    <w:rsid w:val="270B1E9C"/>
    <w:rsid w:val="27135890"/>
    <w:rsid w:val="276307CD"/>
    <w:rsid w:val="277A53C8"/>
    <w:rsid w:val="27C50A66"/>
    <w:rsid w:val="27D32F73"/>
    <w:rsid w:val="27D67935"/>
    <w:rsid w:val="27EF2FA1"/>
    <w:rsid w:val="280C3A74"/>
    <w:rsid w:val="28147777"/>
    <w:rsid w:val="2821467E"/>
    <w:rsid w:val="285750B4"/>
    <w:rsid w:val="28606623"/>
    <w:rsid w:val="286D0C67"/>
    <w:rsid w:val="286E18F8"/>
    <w:rsid w:val="28A26B2B"/>
    <w:rsid w:val="28A35DE6"/>
    <w:rsid w:val="28B0383D"/>
    <w:rsid w:val="28C20DAF"/>
    <w:rsid w:val="28E31D4B"/>
    <w:rsid w:val="28E3666A"/>
    <w:rsid w:val="291D00AB"/>
    <w:rsid w:val="296D44FD"/>
    <w:rsid w:val="29715AA3"/>
    <w:rsid w:val="297752DB"/>
    <w:rsid w:val="29C160F3"/>
    <w:rsid w:val="29F70C14"/>
    <w:rsid w:val="2A0E2346"/>
    <w:rsid w:val="2A6401B8"/>
    <w:rsid w:val="2A6512D0"/>
    <w:rsid w:val="2A7811C9"/>
    <w:rsid w:val="2AB603B7"/>
    <w:rsid w:val="2AC8629E"/>
    <w:rsid w:val="2ACF587B"/>
    <w:rsid w:val="2AD22BE3"/>
    <w:rsid w:val="2B2B39C8"/>
    <w:rsid w:val="2B69017C"/>
    <w:rsid w:val="2B8257A3"/>
    <w:rsid w:val="2B8E0780"/>
    <w:rsid w:val="2BA64174"/>
    <w:rsid w:val="2BDF7446"/>
    <w:rsid w:val="2BF448D0"/>
    <w:rsid w:val="2BF7413F"/>
    <w:rsid w:val="2C0C1224"/>
    <w:rsid w:val="2C2B56F4"/>
    <w:rsid w:val="2C7C7A3B"/>
    <w:rsid w:val="2C870293"/>
    <w:rsid w:val="2CCA5250"/>
    <w:rsid w:val="2CE50E4F"/>
    <w:rsid w:val="2CEC44A7"/>
    <w:rsid w:val="2CEC6756"/>
    <w:rsid w:val="2CFD529D"/>
    <w:rsid w:val="2D430559"/>
    <w:rsid w:val="2D4F3478"/>
    <w:rsid w:val="2D53439F"/>
    <w:rsid w:val="2D656052"/>
    <w:rsid w:val="2D6F4A3A"/>
    <w:rsid w:val="2D8932C5"/>
    <w:rsid w:val="2D8F0767"/>
    <w:rsid w:val="2DA21C31"/>
    <w:rsid w:val="2DA501C7"/>
    <w:rsid w:val="2DE72601"/>
    <w:rsid w:val="2DED71D0"/>
    <w:rsid w:val="2E003F2C"/>
    <w:rsid w:val="2E1A39AF"/>
    <w:rsid w:val="2E4146BA"/>
    <w:rsid w:val="2E5D74BD"/>
    <w:rsid w:val="2E70537D"/>
    <w:rsid w:val="2EB561E7"/>
    <w:rsid w:val="2ED26AE6"/>
    <w:rsid w:val="2EFA2176"/>
    <w:rsid w:val="2F0F0AF9"/>
    <w:rsid w:val="2F197814"/>
    <w:rsid w:val="2F340F6B"/>
    <w:rsid w:val="2F4941B9"/>
    <w:rsid w:val="2F4B316D"/>
    <w:rsid w:val="2F514BDF"/>
    <w:rsid w:val="2F660025"/>
    <w:rsid w:val="2F7213FE"/>
    <w:rsid w:val="2F7738F8"/>
    <w:rsid w:val="2FA63021"/>
    <w:rsid w:val="2FAF45CB"/>
    <w:rsid w:val="2FC31864"/>
    <w:rsid w:val="2FCA4EBF"/>
    <w:rsid w:val="2FD951A4"/>
    <w:rsid w:val="2FF94A8A"/>
    <w:rsid w:val="2FFB4EE3"/>
    <w:rsid w:val="30021B80"/>
    <w:rsid w:val="307132EE"/>
    <w:rsid w:val="3071742D"/>
    <w:rsid w:val="30830AF8"/>
    <w:rsid w:val="308B6BBE"/>
    <w:rsid w:val="30973E3B"/>
    <w:rsid w:val="30A56148"/>
    <w:rsid w:val="30A9415D"/>
    <w:rsid w:val="30AC4667"/>
    <w:rsid w:val="30B137CE"/>
    <w:rsid w:val="30E77AE5"/>
    <w:rsid w:val="311E11C3"/>
    <w:rsid w:val="3123413E"/>
    <w:rsid w:val="31662445"/>
    <w:rsid w:val="31757B37"/>
    <w:rsid w:val="31903F88"/>
    <w:rsid w:val="31BF1D6B"/>
    <w:rsid w:val="31CC3897"/>
    <w:rsid w:val="31F06A67"/>
    <w:rsid w:val="31F20944"/>
    <w:rsid w:val="31F30090"/>
    <w:rsid w:val="32036508"/>
    <w:rsid w:val="321750C7"/>
    <w:rsid w:val="322B13F9"/>
    <w:rsid w:val="323440F4"/>
    <w:rsid w:val="32513E54"/>
    <w:rsid w:val="32521EC2"/>
    <w:rsid w:val="32541103"/>
    <w:rsid w:val="325D62A5"/>
    <w:rsid w:val="32951E4F"/>
    <w:rsid w:val="32C632B4"/>
    <w:rsid w:val="32D956E4"/>
    <w:rsid w:val="32DE3193"/>
    <w:rsid w:val="33201432"/>
    <w:rsid w:val="33203596"/>
    <w:rsid w:val="33296744"/>
    <w:rsid w:val="33304BE5"/>
    <w:rsid w:val="33443361"/>
    <w:rsid w:val="334B7B82"/>
    <w:rsid w:val="336E2915"/>
    <w:rsid w:val="337E1E98"/>
    <w:rsid w:val="338826DD"/>
    <w:rsid w:val="33D17928"/>
    <w:rsid w:val="341118D3"/>
    <w:rsid w:val="3431451A"/>
    <w:rsid w:val="3475517D"/>
    <w:rsid w:val="347832AE"/>
    <w:rsid w:val="34804C81"/>
    <w:rsid w:val="34842E8A"/>
    <w:rsid w:val="34A30F22"/>
    <w:rsid w:val="34B57F92"/>
    <w:rsid w:val="34D97B8C"/>
    <w:rsid w:val="34DF6FD1"/>
    <w:rsid w:val="355C28F3"/>
    <w:rsid w:val="3562141D"/>
    <w:rsid w:val="356F0458"/>
    <w:rsid w:val="357A480F"/>
    <w:rsid w:val="357F234A"/>
    <w:rsid w:val="35AE09D6"/>
    <w:rsid w:val="35B57D70"/>
    <w:rsid w:val="35D5638F"/>
    <w:rsid w:val="35DF4B9C"/>
    <w:rsid w:val="35E673C5"/>
    <w:rsid w:val="35FC3473"/>
    <w:rsid w:val="360E2F4B"/>
    <w:rsid w:val="36280CA0"/>
    <w:rsid w:val="36431049"/>
    <w:rsid w:val="36637FCE"/>
    <w:rsid w:val="369372DD"/>
    <w:rsid w:val="3699743B"/>
    <w:rsid w:val="369B23DD"/>
    <w:rsid w:val="36A96832"/>
    <w:rsid w:val="36DD64BD"/>
    <w:rsid w:val="36FA502E"/>
    <w:rsid w:val="36FE68EB"/>
    <w:rsid w:val="370174D7"/>
    <w:rsid w:val="371D475D"/>
    <w:rsid w:val="375B31CF"/>
    <w:rsid w:val="3771790A"/>
    <w:rsid w:val="37862F1C"/>
    <w:rsid w:val="37907523"/>
    <w:rsid w:val="37A220D6"/>
    <w:rsid w:val="37C8726A"/>
    <w:rsid w:val="37CB3305"/>
    <w:rsid w:val="37CD064B"/>
    <w:rsid w:val="37DA0766"/>
    <w:rsid w:val="37DC4DCA"/>
    <w:rsid w:val="38011F13"/>
    <w:rsid w:val="38092134"/>
    <w:rsid w:val="381F2109"/>
    <w:rsid w:val="38291188"/>
    <w:rsid w:val="38383D32"/>
    <w:rsid w:val="3840466B"/>
    <w:rsid w:val="384F5EB2"/>
    <w:rsid w:val="386861F0"/>
    <w:rsid w:val="387D77EA"/>
    <w:rsid w:val="38A76545"/>
    <w:rsid w:val="38B40F32"/>
    <w:rsid w:val="38E56E3B"/>
    <w:rsid w:val="38F60B75"/>
    <w:rsid w:val="38FB529C"/>
    <w:rsid w:val="390A0757"/>
    <w:rsid w:val="391F7EE9"/>
    <w:rsid w:val="39312654"/>
    <w:rsid w:val="393D2C48"/>
    <w:rsid w:val="393F0F3E"/>
    <w:rsid w:val="39827AC9"/>
    <w:rsid w:val="39834EC9"/>
    <w:rsid w:val="399F7509"/>
    <w:rsid w:val="39A41CBC"/>
    <w:rsid w:val="39C4495A"/>
    <w:rsid w:val="3A5721C0"/>
    <w:rsid w:val="3A6B3DE9"/>
    <w:rsid w:val="3A8859D3"/>
    <w:rsid w:val="3AEC1169"/>
    <w:rsid w:val="3B1B48C3"/>
    <w:rsid w:val="3B2F6E6B"/>
    <w:rsid w:val="3B381919"/>
    <w:rsid w:val="3B3B6990"/>
    <w:rsid w:val="3B5714EA"/>
    <w:rsid w:val="3B5D4EDB"/>
    <w:rsid w:val="3BC5203D"/>
    <w:rsid w:val="3BE93679"/>
    <w:rsid w:val="3BEA4435"/>
    <w:rsid w:val="3BF237DC"/>
    <w:rsid w:val="3C0E31F5"/>
    <w:rsid w:val="3C435159"/>
    <w:rsid w:val="3C5C2F53"/>
    <w:rsid w:val="3C5D61ED"/>
    <w:rsid w:val="3C8604DB"/>
    <w:rsid w:val="3CAB403F"/>
    <w:rsid w:val="3CAE7F03"/>
    <w:rsid w:val="3CB33895"/>
    <w:rsid w:val="3CB42013"/>
    <w:rsid w:val="3CB76904"/>
    <w:rsid w:val="3CFC7858"/>
    <w:rsid w:val="3D0708D5"/>
    <w:rsid w:val="3D170750"/>
    <w:rsid w:val="3D221D85"/>
    <w:rsid w:val="3D3B2FE5"/>
    <w:rsid w:val="3D5E464D"/>
    <w:rsid w:val="3D7D64E5"/>
    <w:rsid w:val="3D98044D"/>
    <w:rsid w:val="3DAA1740"/>
    <w:rsid w:val="3DAC29DF"/>
    <w:rsid w:val="3DB51D3D"/>
    <w:rsid w:val="3DBD278D"/>
    <w:rsid w:val="3DD03DD9"/>
    <w:rsid w:val="3DD40DC9"/>
    <w:rsid w:val="3E080F28"/>
    <w:rsid w:val="3E0C4997"/>
    <w:rsid w:val="3E283F42"/>
    <w:rsid w:val="3E4A347A"/>
    <w:rsid w:val="3E7B7178"/>
    <w:rsid w:val="3E84400F"/>
    <w:rsid w:val="3E950BAD"/>
    <w:rsid w:val="3EA22B57"/>
    <w:rsid w:val="3EBF5D3B"/>
    <w:rsid w:val="3EC02433"/>
    <w:rsid w:val="3EC945A9"/>
    <w:rsid w:val="3ED92ACB"/>
    <w:rsid w:val="3EE17BD1"/>
    <w:rsid w:val="3EE501A6"/>
    <w:rsid w:val="3F516B05"/>
    <w:rsid w:val="3F57438B"/>
    <w:rsid w:val="3F5F5C84"/>
    <w:rsid w:val="3F6562DB"/>
    <w:rsid w:val="3FCF538A"/>
    <w:rsid w:val="3FD509FA"/>
    <w:rsid w:val="3FEB1CE1"/>
    <w:rsid w:val="4003348F"/>
    <w:rsid w:val="40341D10"/>
    <w:rsid w:val="40377786"/>
    <w:rsid w:val="40633048"/>
    <w:rsid w:val="40774611"/>
    <w:rsid w:val="408E64FA"/>
    <w:rsid w:val="409B1A6D"/>
    <w:rsid w:val="40B973D0"/>
    <w:rsid w:val="40C96B6F"/>
    <w:rsid w:val="41142F43"/>
    <w:rsid w:val="41154D6F"/>
    <w:rsid w:val="414D154E"/>
    <w:rsid w:val="415679EA"/>
    <w:rsid w:val="41BC0B0A"/>
    <w:rsid w:val="41D330B2"/>
    <w:rsid w:val="41FC0D50"/>
    <w:rsid w:val="420B6D0A"/>
    <w:rsid w:val="4220653E"/>
    <w:rsid w:val="42585A68"/>
    <w:rsid w:val="425A46E9"/>
    <w:rsid w:val="425B6E16"/>
    <w:rsid w:val="42860AD4"/>
    <w:rsid w:val="42A9298C"/>
    <w:rsid w:val="42C23590"/>
    <w:rsid w:val="42CA7C38"/>
    <w:rsid w:val="42D86859"/>
    <w:rsid w:val="42FF6301"/>
    <w:rsid w:val="43074889"/>
    <w:rsid w:val="435B4977"/>
    <w:rsid w:val="43673A56"/>
    <w:rsid w:val="437600B1"/>
    <w:rsid w:val="438B2B43"/>
    <w:rsid w:val="43961144"/>
    <w:rsid w:val="43E5197B"/>
    <w:rsid w:val="43ED36AA"/>
    <w:rsid w:val="43F55F7F"/>
    <w:rsid w:val="43F94900"/>
    <w:rsid w:val="44730F93"/>
    <w:rsid w:val="44A71CE1"/>
    <w:rsid w:val="44B856ED"/>
    <w:rsid w:val="44BA1B01"/>
    <w:rsid w:val="44D02BC2"/>
    <w:rsid w:val="452F6142"/>
    <w:rsid w:val="4530540F"/>
    <w:rsid w:val="4547631F"/>
    <w:rsid w:val="454911EB"/>
    <w:rsid w:val="454B2E3E"/>
    <w:rsid w:val="45685CAB"/>
    <w:rsid w:val="45723D43"/>
    <w:rsid w:val="45922E38"/>
    <w:rsid w:val="45991313"/>
    <w:rsid w:val="459D79C7"/>
    <w:rsid w:val="45A246A7"/>
    <w:rsid w:val="45B85B30"/>
    <w:rsid w:val="45BC04D8"/>
    <w:rsid w:val="45F5193B"/>
    <w:rsid w:val="45FA3268"/>
    <w:rsid w:val="45FB468D"/>
    <w:rsid w:val="45FE550D"/>
    <w:rsid w:val="45FE6B96"/>
    <w:rsid w:val="461A0E1E"/>
    <w:rsid w:val="461C1BAE"/>
    <w:rsid w:val="464C74F4"/>
    <w:rsid w:val="46542900"/>
    <w:rsid w:val="46565349"/>
    <w:rsid w:val="46687934"/>
    <w:rsid w:val="46A61E2C"/>
    <w:rsid w:val="46B72610"/>
    <w:rsid w:val="46CF0F8A"/>
    <w:rsid w:val="46D605A0"/>
    <w:rsid w:val="470F2A6C"/>
    <w:rsid w:val="4729480B"/>
    <w:rsid w:val="473016F6"/>
    <w:rsid w:val="473A4528"/>
    <w:rsid w:val="47497F2D"/>
    <w:rsid w:val="475C4AD5"/>
    <w:rsid w:val="47A55389"/>
    <w:rsid w:val="47A8038F"/>
    <w:rsid w:val="47F40975"/>
    <w:rsid w:val="47FE3874"/>
    <w:rsid w:val="4814689C"/>
    <w:rsid w:val="483A45B9"/>
    <w:rsid w:val="48682BCC"/>
    <w:rsid w:val="486C6319"/>
    <w:rsid w:val="48784FFA"/>
    <w:rsid w:val="48B2133F"/>
    <w:rsid w:val="48B63E7D"/>
    <w:rsid w:val="48C41230"/>
    <w:rsid w:val="48CC2EB8"/>
    <w:rsid w:val="48D52BD8"/>
    <w:rsid w:val="48E25491"/>
    <w:rsid w:val="48F92F65"/>
    <w:rsid w:val="49145770"/>
    <w:rsid w:val="49275915"/>
    <w:rsid w:val="494E332C"/>
    <w:rsid w:val="49672140"/>
    <w:rsid w:val="49850686"/>
    <w:rsid w:val="49A44CAF"/>
    <w:rsid w:val="49C20AEB"/>
    <w:rsid w:val="4A291512"/>
    <w:rsid w:val="4A4A5373"/>
    <w:rsid w:val="4A5A1B6F"/>
    <w:rsid w:val="4A6C1C26"/>
    <w:rsid w:val="4A6F2A72"/>
    <w:rsid w:val="4A7E185C"/>
    <w:rsid w:val="4A952249"/>
    <w:rsid w:val="4A9953CA"/>
    <w:rsid w:val="4AC76EFC"/>
    <w:rsid w:val="4AF404B2"/>
    <w:rsid w:val="4B116C40"/>
    <w:rsid w:val="4B184E64"/>
    <w:rsid w:val="4B261B4B"/>
    <w:rsid w:val="4B26729C"/>
    <w:rsid w:val="4B270358"/>
    <w:rsid w:val="4B2E0642"/>
    <w:rsid w:val="4B4D7456"/>
    <w:rsid w:val="4B694C33"/>
    <w:rsid w:val="4BB3744B"/>
    <w:rsid w:val="4BCD415B"/>
    <w:rsid w:val="4BD37F3F"/>
    <w:rsid w:val="4C1774A7"/>
    <w:rsid w:val="4C196BFC"/>
    <w:rsid w:val="4C3323F1"/>
    <w:rsid w:val="4C962D53"/>
    <w:rsid w:val="4C9D180C"/>
    <w:rsid w:val="4CDD7C2A"/>
    <w:rsid w:val="4D107F4B"/>
    <w:rsid w:val="4D2E13F3"/>
    <w:rsid w:val="4DB43081"/>
    <w:rsid w:val="4DCA64C9"/>
    <w:rsid w:val="4DD44F9B"/>
    <w:rsid w:val="4DED35D1"/>
    <w:rsid w:val="4E0617C9"/>
    <w:rsid w:val="4E0F7765"/>
    <w:rsid w:val="4E173F4E"/>
    <w:rsid w:val="4E577748"/>
    <w:rsid w:val="4E5B79A0"/>
    <w:rsid w:val="4E694BF8"/>
    <w:rsid w:val="4E7B0435"/>
    <w:rsid w:val="4E83041B"/>
    <w:rsid w:val="4E922C96"/>
    <w:rsid w:val="4EB726FD"/>
    <w:rsid w:val="4EC54E1A"/>
    <w:rsid w:val="4ECF2098"/>
    <w:rsid w:val="4ED56D41"/>
    <w:rsid w:val="4F165675"/>
    <w:rsid w:val="4F284D5A"/>
    <w:rsid w:val="4F3E79D2"/>
    <w:rsid w:val="4F4D0521"/>
    <w:rsid w:val="4F5B5EEF"/>
    <w:rsid w:val="4F831AEF"/>
    <w:rsid w:val="4F9071D6"/>
    <w:rsid w:val="4F9D54DB"/>
    <w:rsid w:val="4FC40637"/>
    <w:rsid w:val="4FCA09CB"/>
    <w:rsid w:val="4FCE0969"/>
    <w:rsid w:val="4FF74392"/>
    <w:rsid w:val="501557C1"/>
    <w:rsid w:val="5022071B"/>
    <w:rsid w:val="503B1837"/>
    <w:rsid w:val="5051756C"/>
    <w:rsid w:val="508036EE"/>
    <w:rsid w:val="509974B6"/>
    <w:rsid w:val="50A83E82"/>
    <w:rsid w:val="50BE2019"/>
    <w:rsid w:val="50D66454"/>
    <w:rsid w:val="51186832"/>
    <w:rsid w:val="51587DC6"/>
    <w:rsid w:val="516E3915"/>
    <w:rsid w:val="516E39BD"/>
    <w:rsid w:val="51855E7D"/>
    <w:rsid w:val="51A076D4"/>
    <w:rsid w:val="51A312D5"/>
    <w:rsid w:val="51B83E7B"/>
    <w:rsid w:val="520774D4"/>
    <w:rsid w:val="5276574E"/>
    <w:rsid w:val="527719F4"/>
    <w:rsid w:val="52AE67AD"/>
    <w:rsid w:val="52B31608"/>
    <w:rsid w:val="52C03CEB"/>
    <w:rsid w:val="52ED7390"/>
    <w:rsid w:val="530D3ED9"/>
    <w:rsid w:val="53125DE3"/>
    <w:rsid w:val="531A302D"/>
    <w:rsid w:val="531E71EE"/>
    <w:rsid w:val="533A6535"/>
    <w:rsid w:val="534C3D5B"/>
    <w:rsid w:val="536D0A3D"/>
    <w:rsid w:val="537058B0"/>
    <w:rsid w:val="53976939"/>
    <w:rsid w:val="53B51901"/>
    <w:rsid w:val="53BA3AFE"/>
    <w:rsid w:val="53C1753B"/>
    <w:rsid w:val="53C83B5C"/>
    <w:rsid w:val="53C924FD"/>
    <w:rsid w:val="54013BB4"/>
    <w:rsid w:val="540A2CAC"/>
    <w:rsid w:val="5420560D"/>
    <w:rsid w:val="5443433A"/>
    <w:rsid w:val="546C17F0"/>
    <w:rsid w:val="5472291E"/>
    <w:rsid w:val="54BC6CBF"/>
    <w:rsid w:val="54FB6801"/>
    <w:rsid w:val="54FD395F"/>
    <w:rsid w:val="55181304"/>
    <w:rsid w:val="551C150B"/>
    <w:rsid w:val="552D1E14"/>
    <w:rsid w:val="55431C08"/>
    <w:rsid w:val="5545162F"/>
    <w:rsid w:val="55637931"/>
    <w:rsid w:val="55771AE7"/>
    <w:rsid w:val="55927808"/>
    <w:rsid w:val="55B25AA1"/>
    <w:rsid w:val="55CF1226"/>
    <w:rsid w:val="55F52A9D"/>
    <w:rsid w:val="560057C5"/>
    <w:rsid w:val="56352D87"/>
    <w:rsid w:val="56877D8B"/>
    <w:rsid w:val="568D1665"/>
    <w:rsid w:val="569C38F0"/>
    <w:rsid w:val="569E3A23"/>
    <w:rsid w:val="56B738F8"/>
    <w:rsid w:val="56CE77CE"/>
    <w:rsid w:val="56E817C7"/>
    <w:rsid w:val="570874C7"/>
    <w:rsid w:val="570951DA"/>
    <w:rsid w:val="572043B9"/>
    <w:rsid w:val="5727159D"/>
    <w:rsid w:val="572921DA"/>
    <w:rsid w:val="577613A7"/>
    <w:rsid w:val="57793502"/>
    <w:rsid w:val="5781368F"/>
    <w:rsid w:val="578A1F57"/>
    <w:rsid w:val="57B4403A"/>
    <w:rsid w:val="57BA37C2"/>
    <w:rsid w:val="57E75E01"/>
    <w:rsid w:val="57F24995"/>
    <w:rsid w:val="58004D21"/>
    <w:rsid w:val="58012A54"/>
    <w:rsid w:val="58013D5E"/>
    <w:rsid w:val="580164C4"/>
    <w:rsid w:val="580C42DE"/>
    <w:rsid w:val="584600D3"/>
    <w:rsid w:val="584A0362"/>
    <w:rsid w:val="584B4C11"/>
    <w:rsid w:val="58696F73"/>
    <w:rsid w:val="587C5D02"/>
    <w:rsid w:val="58A57369"/>
    <w:rsid w:val="58D62897"/>
    <w:rsid w:val="58DF5819"/>
    <w:rsid w:val="591C45DB"/>
    <w:rsid w:val="59504B96"/>
    <w:rsid w:val="595A2602"/>
    <w:rsid w:val="598B4CA9"/>
    <w:rsid w:val="598F4BF9"/>
    <w:rsid w:val="59A26A55"/>
    <w:rsid w:val="59D80002"/>
    <w:rsid w:val="59F03EC1"/>
    <w:rsid w:val="59F25908"/>
    <w:rsid w:val="5A0D4593"/>
    <w:rsid w:val="5A3252EA"/>
    <w:rsid w:val="5A6076E3"/>
    <w:rsid w:val="5A7C566C"/>
    <w:rsid w:val="5A924BBE"/>
    <w:rsid w:val="5A951BE8"/>
    <w:rsid w:val="5A9B1DBF"/>
    <w:rsid w:val="5AA65679"/>
    <w:rsid w:val="5AD0313D"/>
    <w:rsid w:val="5AF366DB"/>
    <w:rsid w:val="5AF727FF"/>
    <w:rsid w:val="5AFC3F19"/>
    <w:rsid w:val="5B0722B1"/>
    <w:rsid w:val="5B0C75B8"/>
    <w:rsid w:val="5B136F0D"/>
    <w:rsid w:val="5B187260"/>
    <w:rsid w:val="5B406324"/>
    <w:rsid w:val="5B7319D4"/>
    <w:rsid w:val="5B770497"/>
    <w:rsid w:val="5BA37D08"/>
    <w:rsid w:val="5BCA2D23"/>
    <w:rsid w:val="5BF63700"/>
    <w:rsid w:val="5C08000C"/>
    <w:rsid w:val="5C79269E"/>
    <w:rsid w:val="5C8C3429"/>
    <w:rsid w:val="5CC0634D"/>
    <w:rsid w:val="5CF0301A"/>
    <w:rsid w:val="5D287095"/>
    <w:rsid w:val="5D31457E"/>
    <w:rsid w:val="5D4D5A0C"/>
    <w:rsid w:val="5D6C5A34"/>
    <w:rsid w:val="5D707812"/>
    <w:rsid w:val="5D8E7234"/>
    <w:rsid w:val="5D931C3A"/>
    <w:rsid w:val="5DD90EFE"/>
    <w:rsid w:val="5E1B14E6"/>
    <w:rsid w:val="5E233282"/>
    <w:rsid w:val="5E451B6C"/>
    <w:rsid w:val="5E5C610A"/>
    <w:rsid w:val="5E610D13"/>
    <w:rsid w:val="5E885F5E"/>
    <w:rsid w:val="5E9C39A0"/>
    <w:rsid w:val="5EC31F9D"/>
    <w:rsid w:val="5ECD36A0"/>
    <w:rsid w:val="5ECF75EF"/>
    <w:rsid w:val="5EE71438"/>
    <w:rsid w:val="5EED4BED"/>
    <w:rsid w:val="5EF74B09"/>
    <w:rsid w:val="5F042C79"/>
    <w:rsid w:val="5F17339C"/>
    <w:rsid w:val="5F3E751D"/>
    <w:rsid w:val="5F414AFB"/>
    <w:rsid w:val="5F5533F6"/>
    <w:rsid w:val="5F595548"/>
    <w:rsid w:val="5F722E39"/>
    <w:rsid w:val="5F8F0C8B"/>
    <w:rsid w:val="5F93155A"/>
    <w:rsid w:val="5FB734E1"/>
    <w:rsid w:val="5FBC7E50"/>
    <w:rsid w:val="5FBF485C"/>
    <w:rsid w:val="5FD924D3"/>
    <w:rsid w:val="5FDA70A4"/>
    <w:rsid w:val="5FFB34E7"/>
    <w:rsid w:val="600630E1"/>
    <w:rsid w:val="60890DEE"/>
    <w:rsid w:val="609220A3"/>
    <w:rsid w:val="60C131A7"/>
    <w:rsid w:val="61430249"/>
    <w:rsid w:val="61533084"/>
    <w:rsid w:val="61750921"/>
    <w:rsid w:val="6176389E"/>
    <w:rsid w:val="618A5A7E"/>
    <w:rsid w:val="619F3CC8"/>
    <w:rsid w:val="61A34CAC"/>
    <w:rsid w:val="61C70642"/>
    <w:rsid w:val="61CA3B1B"/>
    <w:rsid w:val="620554C0"/>
    <w:rsid w:val="621845E4"/>
    <w:rsid w:val="62285994"/>
    <w:rsid w:val="622C1123"/>
    <w:rsid w:val="62404C9B"/>
    <w:rsid w:val="624169EF"/>
    <w:rsid w:val="624D12C9"/>
    <w:rsid w:val="62705CF7"/>
    <w:rsid w:val="62AD12C9"/>
    <w:rsid w:val="62DE65F5"/>
    <w:rsid w:val="630F445E"/>
    <w:rsid w:val="63140226"/>
    <w:rsid w:val="6324411C"/>
    <w:rsid w:val="6327710F"/>
    <w:rsid w:val="636138B8"/>
    <w:rsid w:val="63620875"/>
    <w:rsid w:val="63716EC6"/>
    <w:rsid w:val="63A57E07"/>
    <w:rsid w:val="63B75D72"/>
    <w:rsid w:val="63DF6D57"/>
    <w:rsid w:val="63E9210F"/>
    <w:rsid w:val="63ED0C43"/>
    <w:rsid w:val="63F50235"/>
    <w:rsid w:val="64137F7D"/>
    <w:rsid w:val="6414529A"/>
    <w:rsid w:val="642E25AF"/>
    <w:rsid w:val="643A1BCB"/>
    <w:rsid w:val="64460EC9"/>
    <w:rsid w:val="645A5570"/>
    <w:rsid w:val="64687D75"/>
    <w:rsid w:val="649E3CEB"/>
    <w:rsid w:val="64A21A2D"/>
    <w:rsid w:val="64A60940"/>
    <w:rsid w:val="64E27F0B"/>
    <w:rsid w:val="64E70556"/>
    <w:rsid w:val="64FF2045"/>
    <w:rsid w:val="654870D7"/>
    <w:rsid w:val="65BB28BC"/>
    <w:rsid w:val="65BB7BD2"/>
    <w:rsid w:val="65E02210"/>
    <w:rsid w:val="65E402D1"/>
    <w:rsid w:val="65F90547"/>
    <w:rsid w:val="660214D9"/>
    <w:rsid w:val="663353A0"/>
    <w:rsid w:val="663B2531"/>
    <w:rsid w:val="663C2061"/>
    <w:rsid w:val="666122FB"/>
    <w:rsid w:val="668A00BF"/>
    <w:rsid w:val="66C567D8"/>
    <w:rsid w:val="66D32372"/>
    <w:rsid w:val="66DE02FD"/>
    <w:rsid w:val="672E57FA"/>
    <w:rsid w:val="67422650"/>
    <w:rsid w:val="67600AB7"/>
    <w:rsid w:val="67647D8D"/>
    <w:rsid w:val="67726081"/>
    <w:rsid w:val="6772668D"/>
    <w:rsid w:val="67942408"/>
    <w:rsid w:val="679E160E"/>
    <w:rsid w:val="67A91638"/>
    <w:rsid w:val="67B50098"/>
    <w:rsid w:val="67CA53E9"/>
    <w:rsid w:val="67E57352"/>
    <w:rsid w:val="67F24078"/>
    <w:rsid w:val="681672C4"/>
    <w:rsid w:val="681D6935"/>
    <w:rsid w:val="683A6835"/>
    <w:rsid w:val="684556D3"/>
    <w:rsid w:val="685A36E7"/>
    <w:rsid w:val="688657BF"/>
    <w:rsid w:val="690441C1"/>
    <w:rsid w:val="691236FB"/>
    <w:rsid w:val="69176C6C"/>
    <w:rsid w:val="69A72F31"/>
    <w:rsid w:val="69BA0341"/>
    <w:rsid w:val="69D937B4"/>
    <w:rsid w:val="69F6030C"/>
    <w:rsid w:val="6A427587"/>
    <w:rsid w:val="6A457FE7"/>
    <w:rsid w:val="6A567448"/>
    <w:rsid w:val="6AB94F39"/>
    <w:rsid w:val="6B282693"/>
    <w:rsid w:val="6B696910"/>
    <w:rsid w:val="6B7E3D7E"/>
    <w:rsid w:val="6B9075BE"/>
    <w:rsid w:val="6B9A051D"/>
    <w:rsid w:val="6BB32772"/>
    <w:rsid w:val="6BD938FC"/>
    <w:rsid w:val="6BF062A3"/>
    <w:rsid w:val="6C294310"/>
    <w:rsid w:val="6C2F2E09"/>
    <w:rsid w:val="6C3034B6"/>
    <w:rsid w:val="6C372527"/>
    <w:rsid w:val="6C391E58"/>
    <w:rsid w:val="6C3E4827"/>
    <w:rsid w:val="6C5C0889"/>
    <w:rsid w:val="6C5E4F57"/>
    <w:rsid w:val="6C6E7CA4"/>
    <w:rsid w:val="6C961F2A"/>
    <w:rsid w:val="6CC272CB"/>
    <w:rsid w:val="6CC3259F"/>
    <w:rsid w:val="6CCB30BC"/>
    <w:rsid w:val="6CD47081"/>
    <w:rsid w:val="6CD67865"/>
    <w:rsid w:val="6CE43F8B"/>
    <w:rsid w:val="6CE53980"/>
    <w:rsid w:val="6CFF15DF"/>
    <w:rsid w:val="6D070B00"/>
    <w:rsid w:val="6D282CEC"/>
    <w:rsid w:val="6D334CD5"/>
    <w:rsid w:val="6D6F717A"/>
    <w:rsid w:val="6D790666"/>
    <w:rsid w:val="6D877AF3"/>
    <w:rsid w:val="6D8B56B2"/>
    <w:rsid w:val="6D8B6DD7"/>
    <w:rsid w:val="6D99301D"/>
    <w:rsid w:val="6D9E02CB"/>
    <w:rsid w:val="6DAC56CB"/>
    <w:rsid w:val="6DB86A04"/>
    <w:rsid w:val="6DE95446"/>
    <w:rsid w:val="6E10131A"/>
    <w:rsid w:val="6E283E76"/>
    <w:rsid w:val="6E3F4D51"/>
    <w:rsid w:val="6E423939"/>
    <w:rsid w:val="6E762967"/>
    <w:rsid w:val="6E790B5E"/>
    <w:rsid w:val="6E7C7666"/>
    <w:rsid w:val="6E804461"/>
    <w:rsid w:val="6E934195"/>
    <w:rsid w:val="6EC53D03"/>
    <w:rsid w:val="6EF32E85"/>
    <w:rsid w:val="6F09769A"/>
    <w:rsid w:val="6F25546B"/>
    <w:rsid w:val="6F293AC7"/>
    <w:rsid w:val="6F2F0A46"/>
    <w:rsid w:val="6F4A6EBE"/>
    <w:rsid w:val="6F5B2734"/>
    <w:rsid w:val="6FA92A80"/>
    <w:rsid w:val="6FC272B2"/>
    <w:rsid w:val="6FCD67FB"/>
    <w:rsid w:val="6FE02508"/>
    <w:rsid w:val="6FEE6954"/>
    <w:rsid w:val="7047792D"/>
    <w:rsid w:val="70853FB1"/>
    <w:rsid w:val="70A979CE"/>
    <w:rsid w:val="70C04FE9"/>
    <w:rsid w:val="70F03B20"/>
    <w:rsid w:val="70F110C0"/>
    <w:rsid w:val="712712FD"/>
    <w:rsid w:val="7141475C"/>
    <w:rsid w:val="71420791"/>
    <w:rsid w:val="7154634A"/>
    <w:rsid w:val="717423AD"/>
    <w:rsid w:val="71875E93"/>
    <w:rsid w:val="71985B82"/>
    <w:rsid w:val="71A45EFF"/>
    <w:rsid w:val="71E92CB0"/>
    <w:rsid w:val="724F5B9F"/>
    <w:rsid w:val="72581E11"/>
    <w:rsid w:val="7261090B"/>
    <w:rsid w:val="728F3A78"/>
    <w:rsid w:val="72AC6611"/>
    <w:rsid w:val="72B47398"/>
    <w:rsid w:val="72C52671"/>
    <w:rsid w:val="72CE1C3F"/>
    <w:rsid w:val="72FA5C8F"/>
    <w:rsid w:val="73036151"/>
    <w:rsid w:val="731A0DE4"/>
    <w:rsid w:val="733244E1"/>
    <w:rsid w:val="7359646D"/>
    <w:rsid w:val="735F5D86"/>
    <w:rsid w:val="73645A6F"/>
    <w:rsid w:val="7373178C"/>
    <w:rsid w:val="737960D4"/>
    <w:rsid w:val="737C413D"/>
    <w:rsid w:val="73887AB7"/>
    <w:rsid w:val="738A66FE"/>
    <w:rsid w:val="739C16F0"/>
    <w:rsid w:val="73A407FA"/>
    <w:rsid w:val="73AB4529"/>
    <w:rsid w:val="73B77F40"/>
    <w:rsid w:val="73BB2E10"/>
    <w:rsid w:val="73C97992"/>
    <w:rsid w:val="73D54305"/>
    <w:rsid w:val="741023CB"/>
    <w:rsid w:val="741C3AD1"/>
    <w:rsid w:val="741F562C"/>
    <w:rsid w:val="742521C2"/>
    <w:rsid w:val="743D3CCA"/>
    <w:rsid w:val="745366BD"/>
    <w:rsid w:val="74691D6F"/>
    <w:rsid w:val="746F50BB"/>
    <w:rsid w:val="74966AFB"/>
    <w:rsid w:val="74F83A94"/>
    <w:rsid w:val="74FA43A6"/>
    <w:rsid w:val="75004985"/>
    <w:rsid w:val="75383CE8"/>
    <w:rsid w:val="754F7FD3"/>
    <w:rsid w:val="75706FDE"/>
    <w:rsid w:val="757840E4"/>
    <w:rsid w:val="757B686A"/>
    <w:rsid w:val="75865445"/>
    <w:rsid w:val="758A3085"/>
    <w:rsid w:val="759A3FE7"/>
    <w:rsid w:val="75AE11B2"/>
    <w:rsid w:val="75C82AF4"/>
    <w:rsid w:val="76035979"/>
    <w:rsid w:val="76075D7C"/>
    <w:rsid w:val="764B6E8E"/>
    <w:rsid w:val="76651A1D"/>
    <w:rsid w:val="76657066"/>
    <w:rsid w:val="766C240E"/>
    <w:rsid w:val="7671548D"/>
    <w:rsid w:val="76726D86"/>
    <w:rsid w:val="76AA2B58"/>
    <w:rsid w:val="76D84955"/>
    <w:rsid w:val="770D0114"/>
    <w:rsid w:val="771623FA"/>
    <w:rsid w:val="77246677"/>
    <w:rsid w:val="77277B70"/>
    <w:rsid w:val="77440FA5"/>
    <w:rsid w:val="775777C0"/>
    <w:rsid w:val="775C17BF"/>
    <w:rsid w:val="77804A57"/>
    <w:rsid w:val="77833E2E"/>
    <w:rsid w:val="77995DCF"/>
    <w:rsid w:val="779F004E"/>
    <w:rsid w:val="77A4651D"/>
    <w:rsid w:val="77CE3656"/>
    <w:rsid w:val="783B042B"/>
    <w:rsid w:val="785C452B"/>
    <w:rsid w:val="78723C44"/>
    <w:rsid w:val="78E759A5"/>
    <w:rsid w:val="78ED0C36"/>
    <w:rsid w:val="78F2251E"/>
    <w:rsid w:val="790F75B2"/>
    <w:rsid w:val="79202329"/>
    <w:rsid w:val="792337CF"/>
    <w:rsid w:val="793E42C1"/>
    <w:rsid w:val="79481FB3"/>
    <w:rsid w:val="794C0BC9"/>
    <w:rsid w:val="7971156C"/>
    <w:rsid w:val="797C47BB"/>
    <w:rsid w:val="798732D8"/>
    <w:rsid w:val="798965FE"/>
    <w:rsid w:val="799A00B7"/>
    <w:rsid w:val="799C23EB"/>
    <w:rsid w:val="799D01D0"/>
    <w:rsid w:val="79A765CB"/>
    <w:rsid w:val="79AF4F51"/>
    <w:rsid w:val="79BE60A6"/>
    <w:rsid w:val="79D51B05"/>
    <w:rsid w:val="79E533FD"/>
    <w:rsid w:val="79E86ED9"/>
    <w:rsid w:val="79F01948"/>
    <w:rsid w:val="79FE784C"/>
    <w:rsid w:val="7A1D66B4"/>
    <w:rsid w:val="7A1E24FB"/>
    <w:rsid w:val="7A2851D8"/>
    <w:rsid w:val="7A3A1879"/>
    <w:rsid w:val="7A6235BA"/>
    <w:rsid w:val="7A674D8B"/>
    <w:rsid w:val="7A6D5AD6"/>
    <w:rsid w:val="7A7C0BF5"/>
    <w:rsid w:val="7A881FC2"/>
    <w:rsid w:val="7AA2192A"/>
    <w:rsid w:val="7ABB519F"/>
    <w:rsid w:val="7B2439E9"/>
    <w:rsid w:val="7B4B2B88"/>
    <w:rsid w:val="7B4D392E"/>
    <w:rsid w:val="7B7B0EE1"/>
    <w:rsid w:val="7B8602A9"/>
    <w:rsid w:val="7B9740C6"/>
    <w:rsid w:val="7B9B20D9"/>
    <w:rsid w:val="7BA23C69"/>
    <w:rsid w:val="7BAC1682"/>
    <w:rsid w:val="7BB8348D"/>
    <w:rsid w:val="7BEB4DB5"/>
    <w:rsid w:val="7C1D5682"/>
    <w:rsid w:val="7C38613C"/>
    <w:rsid w:val="7C5A4D40"/>
    <w:rsid w:val="7C623B81"/>
    <w:rsid w:val="7C88294E"/>
    <w:rsid w:val="7C9524D4"/>
    <w:rsid w:val="7CB82F8F"/>
    <w:rsid w:val="7CC80447"/>
    <w:rsid w:val="7CCD740C"/>
    <w:rsid w:val="7CDC2745"/>
    <w:rsid w:val="7CF46486"/>
    <w:rsid w:val="7D0B2C32"/>
    <w:rsid w:val="7D127FA7"/>
    <w:rsid w:val="7D1A3DCF"/>
    <w:rsid w:val="7D436E90"/>
    <w:rsid w:val="7D4D3836"/>
    <w:rsid w:val="7D5500E6"/>
    <w:rsid w:val="7D5947FB"/>
    <w:rsid w:val="7DB90477"/>
    <w:rsid w:val="7DFA3884"/>
    <w:rsid w:val="7E007592"/>
    <w:rsid w:val="7E27748F"/>
    <w:rsid w:val="7E2A11B0"/>
    <w:rsid w:val="7E645565"/>
    <w:rsid w:val="7E79485A"/>
    <w:rsid w:val="7E7C787C"/>
    <w:rsid w:val="7EAA7239"/>
    <w:rsid w:val="7EAC47BE"/>
    <w:rsid w:val="7EB12FE3"/>
    <w:rsid w:val="7EBD1909"/>
    <w:rsid w:val="7ECA6ADF"/>
    <w:rsid w:val="7ED41D70"/>
    <w:rsid w:val="7EE85CBA"/>
    <w:rsid w:val="7F016EF9"/>
    <w:rsid w:val="7F0B4635"/>
    <w:rsid w:val="7F250AF1"/>
    <w:rsid w:val="7F2E1368"/>
    <w:rsid w:val="7F6158EA"/>
    <w:rsid w:val="7F645AF7"/>
    <w:rsid w:val="7F6A11DE"/>
    <w:rsid w:val="7F6A1E90"/>
    <w:rsid w:val="7F7E1EAD"/>
    <w:rsid w:val="7FAC6ACC"/>
    <w:rsid w:val="7FC65905"/>
    <w:rsid w:val="7FC973C6"/>
    <w:rsid w:val="7FE807B8"/>
    <w:rsid w:val="7FF54155"/>
    <w:rsid w:val="7FF95D94"/>
    <w:rsid w:val="7FFE46A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BC6CC0E"/>
  <w15:docId w15:val="{00C75B03-55D7-4D92-AF93-63CBA3DBA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pPr>
    <w:rPr>
      <w:rFonts w:ascii="Tw Cen MT" w:eastAsia="Tw Cen MT" w:hAnsi="Tw Cen MT" w:cs="Tw Cen MT"/>
      <w:sz w:val="22"/>
      <w:szCs w:val="22"/>
      <w:lang w:eastAsia="en-US"/>
    </w:rPr>
  </w:style>
  <w:style w:type="paragraph" w:styleId="1">
    <w:name w:val="heading 1"/>
    <w:basedOn w:val="a"/>
    <w:next w:val="a"/>
    <w:link w:val="10"/>
    <w:uiPriority w:val="1"/>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next w:val="a"/>
    <w:uiPriority w:val="1"/>
    <w:qFormat/>
    <w:pPr>
      <w:ind w:left="100"/>
      <w:outlineLvl w:val="1"/>
    </w:pPr>
    <w:rPr>
      <w:rFonts w:ascii="Minion Pro" w:eastAsia="Minion Pro" w:hAnsi="Minion Pro" w:cs="Minion Pro"/>
      <w:sz w:val="24"/>
      <w:szCs w:val="24"/>
    </w:rPr>
  </w:style>
  <w:style w:type="paragraph" w:styleId="3">
    <w:name w:val="heading 3"/>
    <w:basedOn w:val="a"/>
    <w:next w:val="a"/>
    <w:uiPriority w:val="1"/>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18"/>
      <w:szCs w:val="18"/>
    </w:rPr>
  </w:style>
  <w:style w:type="paragraph" w:styleId="a5">
    <w:name w:val="Balloon Text"/>
    <w:basedOn w:val="a"/>
    <w:link w:val="a6"/>
    <w:uiPriority w:val="99"/>
    <w:unhideWhenUsed/>
    <w:rPr>
      <w:rFonts w:ascii="Tahoma" w:hAnsi="Tahoma" w:cs="Tahoma"/>
      <w:sz w:val="16"/>
      <w:szCs w:val="16"/>
    </w:rPr>
  </w:style>
  <w:style w:type="paragraph" w:styleId="a7">
    <w:name w:val="footer"/>
    <w:basedOn w:val="a"/>
    <w:link w:val="a8"/>
    <w:uiPriority w:val="99"/>
    <w:unhideWhenUsed/>
    <w:qFormat/>
    <w:pPr>
      <w:tabs>
        <w:tab w:val="center" w:pos="4513"/>
        <w:tab w:val="right" w:pos="9026"/>
      </w:tabs>
    </w:pPr>
  </w:style>
  <w:style w:type="paragraph" w:styleId="a9">
    <w:name w:val="header"/>
    <w:basedOn w:val="a"/>
    <w:link w:val="aa"/>
    <w:uiPriority w:val="99"/>
    <w:unhideWhenUsed/>
    <w:qFormat/>
    <w:pPr>
      <w:tabs>
        <w:tab w:val="center" w:pos="4513"/>
        <w:tab w:val="right" w:pos="9026"/>
      </w:tabs>
    </w:pPr>
  </w:style>
  <w:style w:type="character" w:styleId="ab">
    <w:name w:val="Emphasis"/>
    <w:basedOn w:val="a0"/>
    <w:uiPriority w:val="20"/>
    <w:qFormat/>
    <w:rPr>
      <w:i/>
    </w:rPr>
  </w:style>
  <w:style w:type="character" w:styleId="ac">
    <w:name w:val="Hyperlink"/>
    <w:basedOn w:val="a0"/>
    <w:uiPriority w:val="99"/>
    <w:unhideWhenUsed/>
    <w:rPr>
      <w:color w:val="0000FF" w:themeColor="hyperlink"/>
      <w:u w:val="single"/>
    </w:rPr>
  </w:style>
  <w:style w:type="paragraph" w:styleId="ad">
    <w:name w:val="List Paragraph"/>
    <w:basedOn w:val="a"/>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style>
  <w:style w:type="character" w:customStyle="1" w:styleId="aa">
    <w:name w:val="页眉 字符"/>
    <w:basedOn w:val="a0"/>
    <w:link w:val="a9"/>
    <w:uiPriority w:val="99"/>
    <w:rPr>
      <w:rFonts w:ascii="Tw Cen MT" w:eastAsia="Tw Cen MT" w:hAnsi="Tw Cen MT" w:cs="Tw Cen MT"/>
    </w:rPr>
  </w:style>
  <w:style w:type="character" w:customStyle="1" w:styleId="a8">
    <w:name w:val="页脚 字符"/>
    <w:basedOn w:val="a0"/>
    <w:link w:val="a7"/>
    <w:uiPriority w:val="99"/>
    <w:rPr>
      <w:rFonts w:ascii="Tw Cen MT" w:eastAsia="Tw Cen MT" w:hAnsi="Tw Cen MT" w:cs="Tw Cen MT"/>
    </w:rPr>
  </w:style>
  <w:style w:type="character" w:customStyle="1" w:styleId="a6">
    <w:name w:val="批注框文本 字符"/>
    <w:basedOn w:val="a0"/>
    <w:link w:val="a5"/>
    <w:uiPriority w:val="99"/>
    <w:qFormat/>
    <w:rPr>
      <w:rFonts w:ascii="Tahoma" w:eastAsia="Tw Cen MT" w:hAnsi="Tahoma" w:cs="Tahoma"/>
      <w:sz w:val="16"/>
      <w:szCs w:val="16"/>
    </w:rPr>
  </w:style>
  <w:style w:type="character" w:customStyle="1" w:styleId="a4">
    <w:name w:val="正文文本 字符"/>
    <w:basedOn w:val="a0"/>
    <w:link w:val="a3"/>
    <w:uiPriority w:val="1"/>
    <w:qFormat/>
    <w:rPr>
      <w:rFonts w:ascii="Tw Cen MT" w:eastAsia="Tw Cen MT" w:hAnsi="Tw Cen MT" w:cs="Tw Cen MT"/>
      <w:sz w:val="18"/>
      <w:szCs w:val="18"/>
    </w:rPr>
  </w:style>
  <w:style w:type="character" w:customStyle="1" w:styleId="transsent">
    <w:name w:val="transsent"/>
    <w:basedOn w:val="a0"/>
    <w:rsid w:val="007D7D3B"/>
  </w:style>
  <w:style w:type="paragraph" w:styleId="ae">
    <w:name w:val="table of figures"/>
    <w:basedOn w:val="a"/>
    <w:next w:val="a"/>
    <w:uiPriority w:val="99"/>
    <w:semiHidden/>
    <w:unhideWhenUsed/>
    <w:rsid w:val="00555F5E"/>
    <w:pPr>
      <w:spacing w:line="360" w:lineRule="auto"/>
      <w:ind w:leftChars="200" w:left="200" w:hangingChars="200" w:hanging="200"/>
      <w:jc w:val="both"/>
    </w:pPr>
    <w:rPr>
      <w:rFonts w:ascii="Times New Roman" w:eastAsia="宋体" w:hAnsi="Times New Roman" w:cs="Times New Roman"/>
      <w:kern w:val="2"/>
      <w:sz w:val="24"/>
      <w:szCs w:val="24"/>
      <w:lang w:eastAsia="zh-CN"/>
      <w14:ligatures w14:val="standardContextual"/>
    </w:rPr>
  </w:style>
  <w:style w:type="character" w:styleId="af">
    <w:name w:val="Unresolved Mention"/>
    <w:basedOn w:val="a0"/>
    <w:uiPriority w:val="99"/>
    <w:semiHidden/>
    <w:unhideWhenUsed/>
    <w:rsid w:val="00256EEC"/>
    <w:rPr>
      <w:color w:val="605E5C"/>
      <w:shd w:val="clear" w:color="auto" w:fill="E1DFDD"/>
    </w:rPr>
  </w:style>
  <w:style w:type="character" w:customStyle="1" w:styleId="10">
    <w:name w:val="标题 1 字符"/>
    <w:link w:val="1"/>
    <w:uiPriority w:val="9"/>
    <w:rsid w:val="008A1543"/>
    <w:rPr>
      <w:rFonts w:ascii="Minion Pro" w:eastAsia="Minion Pro" w:hAnsi="Minion Pro" w:cs="Minion Pro"/>
      <w:b/>
      <w:bCs/>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565447611@qq.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531</Words>
  <Characters>3028</Characters>
  <Application>Microsoft Office Word</Application>
  <DocSecurity>0</DocSecurity>
  <Lines>25</Lines>
  <Paragraphs>7</Paragraphs>
  <ScaleCrop>false</ScaleCrop>
  <Company>Microsoft</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常 金水</cp:lastModifiedBy>
  <cp:revision>24</cp:revision>
  <dcterms:created xsi:type="dcterms:W3CDTF">2016-08-31T13:10:00Z</dcterms:created>
  <dcterms:modified xsi:type="dcterms:W3CDTF">2023-07-05T12:30:00Z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2052-11.1.0.11566</vt:lpwstr>
  </property>
  <property fmtid="{D5CDD505-2E9C-101B-9397-08002B2CF9AE}" pid="6" name="ICV">
    <vt:lpwstr>4512F9BE3658448F9985730643886BDC</vt:lpwstr>
  </property>
</Properties>
</file>