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5F32" w:rsidRDefault="006C6FDC" w:rsidP="00335F32">
      <w:pPr>
        <w:jc w:val="center"/>
        <w:rPr>
          <w:b/>
          <w:bCs/>
          <w:lang w:val="en-US"/>
        </w:rPr>
      </w:pPr>
      <w:r w:rsidRPr="00335F32">
        <w:rPr>
          <w:b/>
          <w:bCs/>
          <w:lang w:val="en-US"/>
        </w:rPr>
        <w:t>Development of an </w:t>
      </w:r>
      <w:r w:rsidR="00210C43" w:rsidRPr="00335F32">
        <w:rPr>
          <w:b/>
          <w:bCs/>
          <w:lang w:val="en-US"/>
        </w:rPr>
        <w:t>efficient</w:t>
      </w:r>
      <w:r w:rsidRPr="00335F32">
        <w:rPr>
          <w:b/>
          <w:bCs/>
          <w:lang w:val="en-US"/>
        </w:rPr>
        <w:t xml:space="preserve"> veterinary rabies vaccine production process in the avian suspension cell line AGE1.CR.pIX</w:t>
      </w:r>
    </w:p>
    <w:p w:rsidR="00335F32" w:rsidRDefault="00335F32" w:rsidP="00335F32">
      <w:pPr>
        <w:jc w:val="center"/>
        <w:rPr>
          <w:b/>
          <w:bCs/>
          <w:lang w:val="en-US"/>
        </w:rPr>
      </w:pPr>
    </w:p>
    <w:p w:rsidR="00335F32" w:rsidRDefault="00335F32" w:rsidP="00335F32">
      <w:pPr>
        <w:spacing w:after="0" w:line="360" w:lineRule="auto"/>
        <w:jc w:val="both"/>
        <w:rPr>
          <w:lang w:val="en-US"/>
        </w:rPr>
      </w:pPr>
      <w:r w:rsidRPr="001D7751">
        <w:rPr>
          <w:b/>
          <w:lang w:val="en-US"/>
        </w:rPr>
        <w:t>Background</w:t>
      </w:r>
      <w:r>
        <w:rPr>
          <w:lang w:val="en-US"/>
        </w:rPr>
        <w:t xml:space="preserve">: </w:t>
      </w:r>
      <w:r w:rsidRPr="003329FB">
        <w:rPr>
          <w:lang w:val="en-US"/>
        </w:rPr>
        <w:t>Mass vaccination of dogs as important rabies reservoir is proposed to most effectively reduce and eliminate rabies also in humans. However, a minim</w:t>
      </w:r>
      <w:r>
        <w:rPr>
          <w:lang w:val="en-US"/>
        </w:rPr>
        <w:t>um</w:t>
      </w:r>
      <w:r w:rsidRPr="003329FB">
        <w:rPr>
          <w:lang w:val="en-US"/>
        </w:rPr>
        <w:t xml:space="preserve"> coverage of 70% needs to be achieved for control of the disease in </w:t>
      </w:r>
      <w:proofErr w:type="spellStart"/>
      <w:r w:rsidRPr="003329FB">
        <w:rPr>
          <w:lang w:val="en-US"/>
        </w:rPr>
        <w:t>zoonotic</w:t>
      </w:r>
      <w:proofErr w:type="spellEnd"/>
      <w:r w:rsidRPr="003329FB">
        <w:rPr>
          <w:lang w:val="en-US"/>
        </w:rPr>
        <w:t xml:space="preserve"> regions. In numerous developing countries, dog vaccination rate is still dangerously low because of economic constraints and due to a high turnover in dog populations. Improved vaccine production processes may help to alleviate cost and supply limitations. In this work, we studied and optimized the replication</w:t>
      </w:r>
      <w:r>
        <w:rPr>
          <w:lang w:val="en-US"/>
        </w:rPr>
        <w:t xml:space="preserve"> and vaccine potency</w:t>
      </w:r>
      <w:r w:rsidRPr="003329FB">
        <w:rPr>
          <w:lang w:val="en-US"/>
        </w:rPr>
        <w:t xml:space="preserve"> of PV rabies virus strain in the </w:t>
      </w:r>
      <w:proofErr w:type="spellStart"/>
      <w:r>
        <w:rPr>
          <w:lang w:val="en-US"/>
        </w:rPr>
        <w:t>muscovy</w:t>
      </w:r>
      <w:proofErr w:type="spellEnd"/>
      <w:r>
        <w:rPr>
          <w:lang w:val="en-US"/>
        </w:rPr>
        <w:t xml:space="preserve">-duck derived </w:t>
      </w:r>
      <w:r w:rsidRPr="003329FB">
        <w:rPr>
          <w:lang w:val="en-US"/>
        </w:rPr>
        <w:t>AGE1.CR and AGE1.CR.pIX suspension cell lines.</w:t>
      </w:r>
    </w:p>
    <w:p w:rsidR="00335F32" w:rsidRPr="003329FB" w:rsidRDefault="00335F32" w:rsidP="00335F32">
      <w:pPr>
        <w:spacing w:after="0" w:line="360" w:lineRule="auto"/>
        <w:jc w:val="both"/>
        <w:rPr>
          <w:lang w:val="en-US"/>
        </w:rPr>
      </w:pPr>
    </w:p>
    <w:p w:rsidR="00335F32" w:rsidRDefault="00335F32" w:rsidP="00335F32">
      <w:pPr>
        <w:spacing w:after="0" w:line="360" w:lineRule="auto"/>
        <w:jc w:val="both"/>
        <w:rPr>
          <w:lang w:val="en-US"/>
        </w:rPr>
      </w:pPr>
      <w:r w:rsidRPr="001D7751">
        <w:rPr>
          <w:b/>
          <w:lang w:val="en-US"/>
        </w:rPr>
        <w:t>Results</w:t>
      </w:r>
      <w:r>
        <w:rPr>
          <w:lang w:val="en-US"/>
        </w:rPr>
        <w:t>: The</w:t>
      </w:r>
      <w:r w:rsidRPr="003329FB">
        <w:rPr>
          <w:lang w:val="en-US"/>
        </w:rPr>
        <w:t xml:space="preserve"> BHK-21-adapted</w:t>
      </w:r>
      <w:r>
        <w:rPr>
          <w:lang w:val="en-US"/>
        </w:rPr>
        <w:t xml:space="preserve"> PV rabies virus strain replicated efficiently in the avian cell lines without requirement for prior </w:t>
      </w:r>
      <w:proofErr w:type="spellStart"/>
      <w:r>
        <w:rPr>
          <w:lang w:val="en-US"/>
        </w:rPr>
        <w:t>passaging.CR.pIX</w:t>
      </w:r>
      <w:proofErr w:type="spellEnd"/>
      <w:r>
        <w:rPr>
          <w:lang w:val="en-US"/>
        </w:rPr>
        <w:t xml:space="preserve"> was previously shown to augment heat shock responses and supported slightly higher infectious titers compared to the parental CR cell line. Both cell lines allowed replication of rabies virus also in absence of recombinant IGF, the only complex component of the chemically defined medium that was developed for the two cell lines. After scale-up from optimization experiments in shake flask to production in 7-l bioreactors</w:t>
      </w:r>
      <w:r w:rsidRPr="003329FB">
        <w:rPr>
          <w:lang w:val="en-US"/>
        </w:rPr>
        <w:t xml:space="preserve"> peak virus titers of 2.4x10</w:t>
      </w:r>
      <w:r w:rsidRPr="003329FB">
        <w:rPr>
          <w:vertAlign w:val="superscript"/>
          <w:lang w:val="en-US"/>
        </w:rPr>
        <w:t>8</w:t>
      </w:r>
      <w:r w:rsidRPr="003329FB">
        <w:rPr>
          <w:lang w:val="en-US"/>
        </w:rPr>
        <w:t xml:space="preserve"> FFU/ml were obtained. The potency of inactivated rabies virus harvest according to the NIH test was 3.5 IU/ml. Perfusion with the chemically defined medium during the virus replication phase improved the potency of the vaccine 2-fold, and increase</w:t>
      </w:r>
      <w:r>
        <w:rPr>
          <w:lang w:val="en-US"/>
        </w:rPr>
        <w:t>d the number of doses 9.6 fold.</w:t>
      </w:r>
    </w:p>
    <w:p w:rsidR="00335F32" w:rsidRDefault="00335F32" w:rsidP="00335F32">
      <w:pPr>
        <w:spacing w:after="0" w:line="360" w:lineRule="auto"/>
        <w:jc w:val="both"/>
        <w:rPr>
          <w:lang w:val="en-US"/>
        </w:rPr>
      </w:pPr>
    </w:p>
    <w:p w:rsidR="00335F32" w:rsidRPr="003329FB" w:rsidRDefault="00335F32" w:rsidP="00335F32">
      <w:pPr>
        <w:spacing w:after="0" w:line="360" w:lineRule="auto"/>
        <w:jc w:val="both"/>
        <w:rPr>
          <w:lang w:val="en-US"/>
        </w:rPr>
      </w:pPr>
      <w:r w:rsidRPr="001D7751">
        <w:rPr>
          <w:b/>
          <w:lang w:val="en-US"/>
        </w:rPr>
        <w:t>Conclusion</w:t>
      </w:r>
      <w:r>
        <w:rPr>
          <w:lang w:val="en-US"/>
        </w:rPr>
        <w:t xml:space="preserve">: </w:t>
      </w:r>
      <w:r w:rsidRPr="003329FB">
        <w:rPr>
          <w:lang w:val="en-US"/>
        </w:rPr>
        <w:t xml:space="preserve">This study demonstrates that a rabies vaccine for animal vaccination </w:t>
      </w:r>
      <w:r>
        <w:rPr>
          <w:lang w:val="en-US"/>
        </w:rPr>
        <w:t xml:space="preserve">can be produced efficiently in </w:t>
      </w:r>
      <w:r w:rsidRPr="003329FB">
        <w:rPr>
          <w:lang w:val="en-US"/>
        </w:rPr>
        <w:t xml:space="preserve">the AGE1.CR.pIX </w:t>
      </w:r>
      <w:r>
        <w:rPr>
          <w:lang w:val="en-US"/>
        </w:rPr>
        <w:t xml:space="preserve">suspension </w:t>
      </w:r>
      <w:r w:rsidRPr="003329FB">
        <w:rPr>
          <w:lang w:val="en-US"/>
        </w:rPr>
        <w:t xml:space="preserve">cell line </w:t>
      </w:r>
      <w:r>
        <w:rPr>
          <w:lang w:val="en-US"/>
        </w:rPr>
        <w:t>in a scalable process in chemically defined medium</w:t>
      </w:r>
      <w:r w:rsidRPr="003329FB">
        <w:rPr>
          <w:lang w:val="en-US"/>
        </w:rPr>
        <w:t>.</w:t>
      </w:r>
    </w:p>
    <w:p w:rsidR="006C6FDC" w:rsidRPr="00335F32" w:rsidRDefault="006C6FDC" w:rsidP="00335F32">
      <w:pPr>
        <w:spacing w:after="0" w:line="360" w:lineRule="auto"/>
        <w:jc w:val="both"/>
        <w:rPr>
          <w:lang w:val="en-US"/>
        </w:rPr>
      </w:pPr>
    </w:p>
    <w:sectPr w:rsidR="006C6FDC" w:rsidRPr="00335F32" w:rsidSect="005905D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spelling="clean" w:grammar="clean"/>
  <w:defaultTabStop w:val="708"/>
  <w:hyphenationZone w:val="425"/>
  <w:characterSpacingControl w:val="doNotCompress"/>
  <w:compat/>
  <w:rsids>
    <w:rsidRoot w:val="006C6FDC"/>
    <w:rsid w:val="00210C43"/>
    <w:rsid w:val="00335F32"/>
    <w:rsid w:val="005905D3"/>
    <w:rsid w:val="006C6FDC"/>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5D3"/>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1446</TotalTime>
  <Pages>1</Pages>
  <Words>288</Words>
  <Characters>1584</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srourou</dc:creator>
  <cp:lastModifiedBy>srourou</cp:lastModifiedBy>
  <cp:revision>1</cp:revision>
  <dcterms:created xsi:type="dcterms:W3CDTF">2022-07-11T15:14:00Z</dcterms:created>
  <dcterms:modified xsi:type="dcterms:W3CDTF">2022-07-12T15:30:00Z</dcterms:modified>
</cp:coreProperties>
</file>