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751" w:rsidRPr="001B57E7" w:rsidRDefault="00114751" w:rsidP="00114751">
      <w:pPr>
        <w:spacing w:line="480" w:lineRule="auto"/>
        <w:ind w:firstLine="567"/>
        <w:jc w:val="center"/>
        <w:rPr>
          <w:b/>
        </w:rPr>
      </w:pPr>
      <w:r w:rsidRPr="001B57E7">
        <w:rPr>
          <w:b/>
        </w:rPr>
        <w:t xml:space="preserve">Comparison </w:t>
      </w:r>
      <w:r>
        <w:rPr>
          <w:b/>
        </w:rPr>
        <w:t>of</w:t>
      </w:r>
      <w:r w:rsidRPr="001B57E7">
        <w:rPr>
          <w:b/>
        </w:rPr>
        <w:t xml:space="preserve"> different herbal (</w:t>
      </w:r>
      <w:proofErr w:type="spellStart"/>
      <w:r w:rsidRPr="001B57E7">
        <w:rPr>
          <w:b/>
        </w:rPr>
        <w:t>goji</w:t>
      </w:r>
      <w:proofErr w:type="spellEnd"/>
      <w:r w:rsidRPr="001B57E7">
        <w:rPr>
          <w:b/>
        </w:rPr>
        <w:t xml:space="preserve"> berry, green </w:t>
      </w:r>
      <w:proofErr w:type="gramStart"/>
      <w:r w:rsidRPr="001B57E7">
        <w:rPr>
          <w:b/>
        </w:rPr>
        <w:t>t</w:t>
      </w:r>
      <w:r>
        <w:rPr>
          <w:b/>
        </w:rPr>
        <w:t>ea</w:t>
      </w:r>
      <w:r w:rsidRPr="001B57E7">
        <w:rPr>
          <w:b/>
        </w:rPr>
        <w:t xml:space="preserve"> ,</w:t>
      </w:r>
      <w:proofErr w:type="gramEnd"/>
      <w:r w:rsidRPr="001B57E7">
        <w:rPr>
          <w:b/>
        </w:rPr>
        <w:t xml:space="preserve"> </w:t>
      </w:r>
      <w:proofErr w:type="spellStart"/>
      <w:r w:rsidRPr="001B57E7">
        <w:rPr>
          <w:b/>
        </w:rPr>
        <w:t>d</w:t>
      </w:r>
      <w:r>
        <w:rPr>
          <w:b/>
        </w:rPr>
        <w:t>iospyros</w:t>
      </w:r>
      <w:proofErr w:type="spellEnd"/>
      <w:r w:rsidRPr="001B57E7">
        <w:rPr>
          <w:b/>
        </w:rPr>
        <w:t xml:space="preserve"> k</w:t>
      </w:r>
      <w:r>
        <w:rPr>
          <w:b/>
        </w:rPr>
        <w:t>aki</w:t>
      </w:r>
      <w:r w:rsidRPr="001B57E7">
        <w:rPr>
          <w:b/>
        </w:rPr>
        <w:t xml:space="preserve">) extracts </w:t>
      </w:r>
      <w:r>
        <w:rPr>
          <w:b/>
        </w:rPr>
        <w:t>in the</w:t>
      </w:r>
      <w:r w:rsidRPr="001B57E7">
        <w:rPr>
          <w:b/>
        </w:rPr>
        <w:t xml:space="preserve"> treatment of </w:t>
      </w:r>
      <w:r>
        <w:rPr>
          <w:b/>
        </w:rPr>
        <w:t>the</w:t>
      </w:r>
      <w:r w:rsidRPr="001B57E7">
        <w:rPr>
          <w:b/>
        </w:rPr>
        <w:t xml:space="preserve"> </w:t>
      </w:r>
      <w:proofErr w:type="spellStart"/>
      <w:r w:rsidRPr="001B57E7">
        <w:rPr>
          <w:b/>
        </w:rPr>
        <w:t>experimentaly</w:t>
      </w:r>
      <w:proofErr w:type="spellEnd"/>
      <w:r w:rsidRPr="001B57E7">
        <w:rPr>
          <w:b/>
        </w:rPr>
        <w:t xml:space="preserve"> induced d</w:t>
      </w:r>
      <w:r>
        <w:rPr>
          <w:b/>
        </w:rPr>
        <w:t>ry</w:t>
      </w:r>
      <w:r w:rsidRPr="001B57E7">
        <w:rPr>
          <w:b/>
        </w:rPr>
        <w:t xml:space="preserve"> e</w:t>
      </w:r>
      <w:r>
        <w:rPr>
          <w:b/>
        </w:rPr>
        <w:t>ye in mice: preliminary report</w:t>
      </w:r>
    </w:p>
    <w:p w:rsidR="00120663" w:rsidRDefault="00120663" w:rsidP="005973B9">
      <w:pPr>
        <w:pStyle w:val="GvdeMetni"/>
        <w:spacing w:before="73" w:line="198" w:lineRule="exact"/>
        <w:ind w:left="100" w:right="5987"/>
        <w:rPr>
          <w:rFonts w:ascii="Arial"/>
        </w:rPr>
      </w:pPr>
      <w:proofErr w:type="spellStart"/>
      <w:r>
        <w:rPr>
          <w:rFonts w:ascii="Arial"/>
        </w:rPr>
        <w:t>Alper</w:t>
      </w:r>
      <w:proofErr w:type="spellEnd"/>
      <w:r>
        <w:rPr>
          <w:rFonts w:ascii="Arial"/>
        </w:rPr>
        <w:t xml:space="preserve"> BASA, </w:t>
      </w:r>
      <w:proofErr w:type="spellStart"/>
      <w:r>
        <w:rPr>
          <w:rFonts w:ascii="Arial"/>
        </w:rPr>
        <w:t>F</w:t>
      </w:r>
      <w:r>
        <w:rPr>
          <w:rFonts w:ascii="Arial"/>
        </w:rPr>
        <w:t>ı</w:t>
      </w:r>
      <w:r>
        <w:rPr>
          <w:rFonts w:ascii="Arial"/>
        </w:rPr>
        <w:t>rat</w:t>
      </w:r>
      <w:proofErr w:type="spellEnd"/>
      <w:r>
        <w:rPr>
          <w:rFonts w:ascii="Arial"/>
        </w:rPr>
        <w:t xml:space="preserve"> Un</w:t>
      </w:r>
      <w:r>
        <w:rPr>
          <w:rFonts w:ascii="Arial"/>
        </w:rPr>
        <w:t>ı</w:t>
      </w:r>
      <w:r>
        <w:rPr>
          <w:rFonts w:ascii="Arial"/>
        </w:rPr>
        <w:t>versity Turkey</w:t>
      </w:r>
    </w:p>
    <w:p w:rsidR="0078738A" w:rsidRPr="00120663" w:rsidRDefault="00120663" w:rsidP="005973B9">
      <w:pPr>
        <w:pStyle w:val="GvdeMetni"/>
        <w:spacing w:before="73" w:line="198" w:lineRule="exact"/>
        <w:ind w:left="100" w:right="5987"/>
        <w:rPr>
          <w:rFonts w:ascii="Arial" w:hAnsi="Arial" w:cs="Arial"/>
        </w:rPr>
      </w:pPr>
      <w:r>
        <w:rPr>
          <w:rFonts w:ascii="Arial"/>
        </w:rPr>
        <w:t xml:space="preserve">Ibrahim CANPOLAT, </w:t>
      </w:r>
      <w:proofErr w:type="spellStart"/>
      <w:r>
        <w:rPr>
          <w:rFonts w:ascii="Arial"/>
        </w:rPr>
        <w:t>F</w:t>
      </w:r>
      <w:r>
        <w:rPr>
          <w:rFonts w:ascii="Arial"/>
        </w:rPr>
        <w:t>ı</w:t>
      </w:r>
      <w:r>
        <w:rPr>
          <w:rFonts w:ascii="Arial"/>
        </w:rPr>
        <w:t>rat</w:t>
      </w:r>
      <w:proofErr w:type="spellEnd"/>
      <w:r>
        <w:rPr>
          <w:rFonts w:ascii="Arial"/>
        </w:rPr>
        <w:t xml:space="preserve"> Un</w:t>
      </w:r>
      <w:r>
        <w:rPr>
          <w:rFonts w:ascii="Arial"/>
        </w:rPr>
        <w:t>ı</w:t>
      </w:r>
      <w:r>
        <w:rPr>
          <w:rFonts w:ascii="Arial"/>
        </w:rPr>
        <w:t xml:space="preserve">versity </w:t>
      </w:r>
      <w:r>
        <w:rPr>
          <w:rFonts w:ascii="Arial"/>
        </w:rPr>
        <w:t>Turkey</w:t>
      </w:r>
    </w:p>
    <w:p w:rsidR="005973B9" w:rsidRDefault="00120663" w:rsidP="005973B9">
      <w:pPr>
        <w:pStyle w:val="GvdeMetni"/>
        <w:spacing w:before="73" w:line="198" w:lineRule="exact"/>
        <w:ind w:left="100" w:right="5987"/>
        <w:rPr>
          <w:rFonts w:ascii="Arial"/>
        </w:rPr>
      </w:pPr>
      <w:proofErr w:type="spellStart"/>
      <w:r>
        <w:rPr>
          <w:rFonts w:ascii="Arial"/>
        </w:rPr>
        <w:t>Kadr</w:t>
      </w:r>
      <w:r>
        <w:rPr>
          <w:rFonts w:ascii="Arial"/>
        </w:rPr>
        <w:t>ı</w:t>
      </w:r>
      <w:proofErr w:type="spellEnd"/>
      <w:r>
        <w:rPr>
          <w:rFonts w:ascii="Arial"/>
        </w:rPr>
        <w:t xml:space="preserve"> KULUALP, </w:t>
      </w:r>
      <w:proofErr w:type="spellStart"/>
      <w:r w:rsidR="006268CD">
        <w:rPr>
          <w:rFonts w:ascii="Arial"/>
        </w:rPr>
        <w:t>Dokuz</w:t>
      </w:r>
      <w:proofErr w:type="spellEnd"/>
      <w:r w:rsidR="006268CD">
        <w:rPr>
          <w:rFonts w:ascii="Arial"/>
        </w:rPr>
        <w:t xml:space="preserve"> </w:t>
      </w:r>
      <w:proofErr w:type="spellStart"/>
      <w:r w:rsidR="006268CD">
        <w:rPr>
          <w:rFonts w:ascii="Arial"/>
        </w:rPr>
        <w:t>Eyl</w:t>
      </w:r>
      <w:r w:rsidR="006268CD">
        <w:rPr>
          <w:rFonts w:ascii="Arial"/>
        </w:rPr>
        <w:t>ü</w:t>
      </w:r>
      <w:r w:rsidR="006268CD">
        <w:rPr>
          <w:rFonts w:ascii="Arial"/>
        </w:rPr>
        <w:t>l</w:t>
      </w:r>
      <w:proofErr w:type="spellEnd"/>
      <w:r w:rsidR="006268CD">
        <w:rPr>
          <w:rFonts w:ascii="Arial"/>
        </w:rPr>
        <w:t xml:space="preserve"> </w:t>
      </w:r>
      <w:proofErr w:type="spellStart"/>
      <w:r w:rsidR="006268CD">
        <w:rPr>
          <w:rFonts w:ascii="Arial"/>
        </w:rPr>
        <w:t>Un</w:t>
      </w:r>
      <w:r w:rsidR="006268CD">
        <w:rPr>
          <w:rFonts w:ascii="Arial"/>
        </w:rPr>
        <w:t>ı</w:t>
      </w:r>
      <w:r w:rsidR="006268CD">
        <w:rPr>
          <w:rFonts w:ascii="Arial"/>
        </w:rPr>
        <w:t>versity</w:t>
      </w:r>
      <w:proofErr w:type="gramStart"/>
      <w:r w:rsidR="006268CD">
        <w:rPr>
          <w:rFonts w:ascii="Arial"/>
        </w:rPr>
        <w:t>,</w:t>
      </w:r>
      <w:r>
        <w:rPr>
          <w:rFonts w:ascii="Arial"/>
        </w:rPr>
        <w:t>Turkey</w:t>
      </w:r>
      <w:proofErr w:type="spellEnd"/>
      <w:proofErr w:type="gramEnd"/>
    </w:p>
    <w:p w:rsidR="00120663" w:rsidRDefault="00120663" w:rsidP="005973B9">
      <w:pPr>
        <w:pStyle w:val="GvdeMetni"/>
        <w:spacing w:before="73" w:line="198" w:lineRule="exact"/>
        <w:ind w:left="100" w:right="5987"/>
        <w:rPr>
          <w:rFonts w:ascii="Arial"/>
        </w:rPr>
      </w:pPr>
      <w:r>
        <w:rPr>
          <w:rFonts w:ascii="Arial"/>
        </w:rPr>
        <w:t xml:space="preserve">Abdullah ASLAN, </w:t>
      </w:r>
      <w:proofErr w:type="spellStart"/>
      <w:r>
        <w:rPr>
          <w:rFonts w:ascii="Arial"/>
        </w:rPr>
        <w:t>F</w:t>
      </w:r>
      <w:r>
        <w:rPr>
          <w:rFonts w:ascii="Arial"/>
        </w:rPr>
        <w:t>ı</w:t>
      </w:r>
      <w:r>
        <w:rPr>
          <w:rFonts w:ascii="Arial"/>
        </w:rPr>
        <w:t>rat</w:t>
      </w:r>
      <w:proofErr w:type="spellEnd"/>
      <w:r>
        <w:rPr>
          <w:rFonts w:ascii="Arial"/>
        </w:rPr>
        <w:t xml:space="preserve"> Un</w:t>
      </w:r>
      <w:r>
        <w:rPr>
          <w:rFonts w:ascii="Arial"/>
        </w:rPr>
        <w:t>ı</w:t>
      </w:r>
      <w:r>
        <w:rPr>
          <w:rFonts w:ascii="Arial"/>
        </w:rPr>
        <w:t xml:space="preserve">versity </w:t>
      </w:r>
      <w:r>
        <w:rPr>
          <w:rFonts w:ascii="Arial"/>
        </w:rPr>
        <w:t>Turkey</w:t>
      </w:r>
    </w:p>
    <w:p w:rsidR="00120663" w:rsidRDefault="00120663" w:rsidP="005973B9">
      <w:pPr>
        <w:pStyle w:val="GvdeMetni"/>
        <w:spacing w:before="73" w:line="198" w:lineRule="exact"/>
        <w:ind w:left="100" w:right="5987"/>
        <w:rPr>
          <w:rFonts w:ascii="Arial"/>
        </w:rPr>
      </w:pPr>
      <w:proofErr w:type="spellStart"/>
      <w:r>
        <w:rPr>
          <w:rFonts w:ascii="Arial"/>
        </w:rPr>
        <w:t>Sema</w:t>
      </w:r>
      <w:proofErr w:type="spellEnd"/>
      <w:r>
        <w:rPr>
          <w:rFonts w:ascii="Arial"/>
        </w:rPr>
        <w:t xml:space="preserve"> </w:t>
      </w:r>
      <w:proofErr w:type="spellStart"/>
      <w:r>
        <w:rPr>
          <w:rFonts w:ascii="Arial"/>
        </w:rPr>
        <w:t>Cak</w:t>
      </w:r>
      <w:r>
        <w:rPr>
          <w:rFonts w:ascii="Arial"/>
        </w:rPr>
        <w:t>ı</w:t>
      </w:r>
      <w:r>
        <w:rPr>
          <w:rFonts w:ascii="Arial"/>
        </w:rPr>
        <w:t>r</w:t>
      </w:r>
      <w:proofErr w:type="spellEnd"/>
      <w:r>
        <w:rPr>
          <w:rFonts w:ascii="Arial"/>
        </w:rPr>
        <w:t>,</w:t>
      </w:r>
      <w:r w:rsidRPr="00120663">
        <w:rPr>
          <w:rFonts w:ascii="Arial"/>
        </w:rPr>
        <w:t xml:space="preserve"> </w:t>
      </w:r>
      <w:proofErr w:type="spellStart"/>
      <w:r>
        <w:rPr>
          <w:rFonts w:ascii="Arial"/>
        </w:rPr>
        <w:t>F</w:t>
      </w:r>
      <w:r>
        <w:rPr>
          <w:rFonts w:ascii="Arial"/>
        </w:rPr>
        <w:t>ı</w:t>
      </w:r>
      <w:r>
        <w:rPr>
          <w:rFonts w:ascii="Arial"/>
        </w:rPr>
        <w:t>rat</w:t>
      </w:r>
      <w:proofErr w:type="spellEnd"/>
      <w:r>
        <w:rPr>
          <w:rFonts w:ascii="Arial"/>
        </w:rPr>
        <w:t xml:space="preserve"> Un</w:t>
      </w:r>
      <w:r>
        <w:rPr>
          <w:rFonts w:ascii="Arial"/>
        </w:rPr>
        <w:t>ı</w:t>
      </w:r>
      <w:r>
        <w:rPr>
          <w:rFonts w:ascii="Arial"/>
        </w:rPr>
        <w:t>versity</w:t>
      </w:r>
      <w:r>
        <w:rPr>
          <w:rFonts w:ascii="Arial"/>
        </w:rPr>
        <w:t xml:space="preserve"> Turkey</w:t>
      </w:r>
    </w:p>
    <w:p w:rsidR="00AE3E37" w:rsidRDefault="00AE3E37">
      <w:pPr>
        <w:pStyle w:val="GvdeMetni"/>
        <w:rPr>
          <w:rFonts w:ascii="Arial"/>
          <w:sz w:val="20"/>
        </w:rPr>
      </w:pPr>
    </w:p>
    <w:p w:rsidR="00AE3E37" w:rsidRDefault="00AE3E37">
      <w:pPr>
        <w:pStyle w:val="GvdeMetni"/>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lastRenderedPageBreak/>
        <w:t>Abstract</w:t>
      </w:r>
      <w:r w:rsidR="00114751">
        <w:rPr>
          <w:color w:val="BF5A14"/>
        </w:rPr>
        <w:t xml:space="preserve"> </w:t>
      </w:r>
    </w:p>
    <w:p w:rsidR="00114751" w:rsidRDefault="00114751" w:rsidP="00114751">
      <w:pPr>
        <w:spacing w:line="480" w:lineRule="auto"/>
        <w:ind w:firstLine="567"/>
        <w:jc w:val="both"/>
        <w:rPr>
          <w:color w:val="000000"/>
          <w:sz w:val="18"/>
          <w:szCs w:val="18"/>
        </w:rPr>
      </w:pPr>
      <w:r w:rsidRPr="002E7E44">
        <w:rPr>
          <w:color w:val="222222"/>
          <w:sz w:val="18"/>
          <w:szCs w:val="18"/>
          <w:lang w:val="en"/>
        </w:rPr>
        <w:t>Dry eye syndrome (DES</w:t>
      </w:r>
      <w:r w:rsidRPr="00DE1ABB">
        <w:rPr>
          <w:color w:val="222222"/>
          <w:sz w:val="18"/>
          <w:szCs w:val="18"/>
          <w:lang w:val="en"/>
        </w:rPr>
        <w:t xml:space="preserve">) is a multifactorial disease of the ocular surface and tear characterized by tear film instability, vision therapy and symptoms, along with damage to the ocular surface. </w:t>
      </w:r>
      <w:r w:rsidRPr="002E7E44">
        <w:rPr>
          <w:color w:val="222222"/>
          <w:sz w:val="18"/>
          <w:szCs w:val="18"/>
          <w:lang w:val="en"/>
        </w:rPr>
        <w:t xml:space="preserve">Herbal extracts are used in the treatment of many inflammatory diseases due to their wide spectrum of action. The aim of this study is to compare the therapeutic effects of extracts from </w:t>
      </w:r>
      <w:proofErr w:type="spellStart"/>
      <w:r w:rsidRPr="002E7E44">
        <w:rPr>
          <w:color w:val="222222"/>
          <w:sz w:val="18"/>
          <w:szCs w:val="18"/>
          <w:lang w:val="en"/>
        </w:rPr>
        <w:t>diospyros</w:t>
      </w:r>
      <w:proofErr w:type="spellEnd"/>
      <w:r w:rsidRPr="002E7E44">
        <w:rPr>
          <w:color w:val="222222"/>
          <w:sz w:val="18"/>
          <w:szCs w:val="18"/>
          <w:lang w:val="en"/>
        </w:rPr>
        <w:t xml:space="preserve"> kaki, green tea and </w:t>
      </w:r>
      <w:proofErr w:type="spellStart"/>
      <w:r w:rsidRPr="002E7E44">
        <w:rPr>
          <w:color w:val="222222"/>
          <w:sz w:val="18"/>
          <w:szCs w:val="18"/>
          <w:lang w:val="en"/>
        </w:rPr>
        <w:t>goji</w:t>
      </w:r>
      <w:proofErr w:type="spellEnd"/>
      <w:r w:rsidRPr="002E7E44">
        <w:rPr>
          <w:color w:val="222222"/>
          <w:sz w:val="18"/>
          <w:szCs w:val="18"/>
          <w:lang w:val="en"/>
        </w:rPr>
        <w:t xml:space="preserve"> berry leaves on the experimentally formed dry eye model.</w:t>
      </w:r>
      <w:r w:rsidRPr="002E7E44">
        <w:rPr>
          <w:rFonts w:ascii="inherit" w:hAnsi="inherit"/>
          <w:color w:val="222222"/>
          <w:sz w:val="18"/>
          <w:szCs w:val="18"/>
          <w:lang w:val="en"/>
        </w:rPr>
        <w:t xml:space="preserve"> </w:t>
      </w:r>
      <w:r w:rsidRPr="002E7E44">
        <w:rPr>
          <w:color w:val="222222"/>
          <w:sz w:val="18"/>
          <w:szCs w:val="18"/>
          <w:lang w:val="en"/>
        </w:rPr>
        <w:t xml:space="preserve">The study material consisted of 28 (n = 28) 8 week old healthy BALB / C female mice produced within the Experimental Research Unit of </w:t>
      </w:r>
      <w:proofErr w:type="spellStart"/>
      <w:r w:rsidRPr="002E7E44">
        <w:rPr>
          <w:color w:val="222222"/>
          <w:sz w:val="18"/>
          <w:szCs w:val="18"/>
          <w:lang w:val="en"/>
        </w:rPr>
        <w:t>Fırat</w:t>
      </w:r>
      <w:proofErr w:type="spellEnd"/>
      <w:r w:rsidRPr="002E7E44">
        <w:rPr>
          <w:color w:val="222222"/>
          <w:sz w:val="18"/>
          <w:szCs w:val="18"/>
          <w:lang w:val="en"/>
        </w:rPr>
        <w:t xml:space="preserve"> University. Subjects were randomly divided into 4 groups, 7 in each group. Groups; Control group (</w:t>
      </w:r>
      <w:proofErr w:type="spellStart"/>
      <w:r w:rsidRPr="002E7E44">
        <w:rPr>
          <w:color w:val="222222"/>
          <w:sz w:val="18"/>
          <w:szCs w:val="18"/>
          <w:lang w:val="en"/>
        </w:rPr>
        <w:t>Cont</w:t>
      </w:r>
      <w:proofErr w:type="spellEnd"/>
      <w:r w:rsidRPr="002E7E44">
        <w:rPr>
          <w:color w:val="222222"/>
          <w:sz w:val="18"/>
          <w:szCs w:val="18"/>
          <w:lang w:val="en"/>
        </w:rPr>
        <w:t xml:space="preserve">-G), </w:t>
      </w:r>
      <w:proofErr w:type="spellStart"/>
      <w:r w:rsidRPr="002E7E44">
        <w:rPr>
          <w:color w:val="222222"/>
          <w:sz w:val="18"/>
          <w:szCs w:val="18"/>
          <w:lang w:val="en"/>
        </w:rPr>
        <w:t>goji</w:t>
      </w:r>
      <w:proofErr w:type="spellEnd"/>
      <w:r w:rsidRPr="002E7E44">
        <w:rPr>
          <w:color w:val="222222"/>
          <w:sz w:val="18"/>
          <w:szCs w:val="18"/>
          <w:lang w:val="en"/>
        </w:rPr>
        <w:t xml:space="preserve"> berry group (GBG), green tea group (GTG) and </w:t>
      </w:r>
      <w:proofErr w:type="spellStart"/>
      <w:r w:rsidRPr="002E7E44">
        <w:rPr>
          <w:color w:val="222222"/>
          <w:sz w:val="18"/>
          <w:szCs w:val="18"/>
          <w:lang w:val="en"/>
        </w:rPr>
        <w:t>Diospyros</w:t>
      </w:r>
      <w:proofErr w:type="spellEnd"/>
      <w:r w:rsidRPr="002E7E44">
        <w:rPr>
          <w:color w:val="222222"/>
          <w:sz w:val="18"/>
          <w:szCs w:val="18"/>
          <w:lang w:val="en"/>
        </w:rPr>
        <w:t xml:space="preserve"> kaki group (DKG). 5 µl of </w:t>
      </w:r>
      <w:proofErr w:type="spellStart"/>
      <w:r w:rsidRPr="002E7E44">
        <w:rPr>
          <w:color w:val="222222"/>
          <w:sz w:val="18"/>
          <w:szCs w:val="18"/>
          <w:lang w:val="en"/>
        </w:rPr>
        <w:t>Benzalkonium</w:t>
      </w:r>
      <w:proofErr w:type="spellEnd"/>
      <w:r w:rsidRPr="002E7E44">
        <w:rPr>
          <w:color w:val="222222"/>
          <w:sz w:val="18"/>
          <w:szCs w:val="18"/>
          <w:lang w:val="en"/>
        </w:rPr>
        <w:t xml:space="preserve"> Chloride was applied topically to the subjects' right eyes twice daily for 14 days. Extracts, which gave their names to the groups for 15 days from the 15th to the 30th day, were instilled in the right eyes at a dose of 5 µl in order to determine the therapeutic effect</w:t>
      </w:r>
      <w:r>
        <w:rPr>
          <w:color w:val="222222"/>
          <w:sz w:val="18"/>
          <w:szCs w:val="18"/>
          <w:lang w:val="en"/>
        </w:rPr>
        <w:t xml:space="preserve">. </w:t>
      </w:r>
      <w:r w:rsidRPr="002E7E44">
        <w:rPr>
          <w:color w:val="222222"/>
          <w:sz w:val="18"/>
          <w:szCs w:val="18"/>
          <w:lang w:val="en"/>
        </w:rPr>
        <w:t>Balance saline solution was performed to the right and left eyes of the subjects in the control group. Endodontic absorbent paper point test, corneal staining test and tear break</w:t>
      </w:r>
      <w:r>
        <w:rPr>
          <w:color w:val="222222"/>
          <w:sz w:val="18"/>
          <w:szCs w:val="18"/>
          <w:lang w:val="en"/>
        </w:rPr>
        <w:t>-up</w:t>
      </w:r>
      <w:r w:rsidRPr="002E7E44">
        <w:rPr>
          <w:color w:val="222222"/>
          <w:sz w:val="18"/>
          <w:szCs w:val="18"/>
          <w:lang w:val="en"/>
        </w:rPr>
        <w:t xml:space="preserve"> time tests were performed to measure the eye damage and the therapeutic effect of the extracts on the days of 0.15, 20, 25 and 30 of the study. Test data were noted. </w:t>
      </w:r>
      <w:r w:rsidRPr="002E7E44">
        <w:rPr>
          <w:color w:val="000000"/>
          <w:sz w:val="18"/>
          <w:szCs w:val="18"/>
        </w:rPr>
        <w:t xml:space="preserve">The differences in the tear volume, tear film BUT, and fluorescein staining scores between the groups were evaluated by using a one-way analysis of variance (ANOVA) test with </w:t>
      </w:r>
      <w:proofErr w:type="spellStart"/>
      <w:r w:rsidRPr="002E7E44">
        <w:rPr>
          <w:color w:val="000000"/>
          <w:sz w:val="18"/>
          <w:szCs w:val="18"/>
        </w:rPr>
        <w:t>Tukey’s</w:t>
      </w:r>
      <w:proofErr w:type="spellEnd"/>
      <w:r w:rsidRPr="002E7E44">
        <w:rPr>
          <w:i/>
          <w:iCs/>
          <w:color w:val="000000"/>
          <w:sz w:val="18"/>
          <w:szCs w:val="18"/>
        </w:rPr>
        <w:t> post hoc</w:t>
      </w:r>
      <w:r w:rsidRPr="002E7E44">
        <w:rPr>
          <w:color w:val="000000"/>
          <w:sz w:val="18"/>
          <w:szCs w:val="18"/>
        </w:rPr>
        <w:t xml:space="preserve"> analysis. </w:t>
      </w:r>
      <w:r w:rsidR="00642FF2" w:rsidRPr="002E7E44">
        <w:rPr>
          <w:color w:val="000000"/>
          <w:sz w:val="18"/>
          <w:szCs w:val="18"/>
        </w:rPr>
        <w:t>A</w:t>
      </w:r>
      <w:proofErr w:type="gramStart"/>
      <w:r w:rsidR="00642FF2" w:rsidRPr="002E7E44">
        <w:rPr>
          <w:color w:val="000000"/>
          <w:sz w:val="18"/>
          <w:szCs w:val="18"/>
        </w:rPr>
        <w:t>  value</w:t>
      </w:r>
      <w:proofErr w:type="gramEnd"/>
      <w:r w:rsidR="00642FF2">
        <w:rPr>
          <w:color w:val="000000"/>
          <w:sz w:val="18"/>
          <w:szCs w:val="18"/>
        </w:rPr>
        <w:t xml:space="preserve"> P</w:t>
      </w:r>
      <w:r w:rsidR="00642FF2" w:rsidRPr="002E7E44">
        <w:rPr>
          <w:color w:val="000000"/>
          <w:sz w:val="18"/>
          <w:szCs w:val="18"/>
        </w:rPr>
        <w:t xml:space="preserve"> &lt; 0.05 was considered statistically significant</w:t>
      </w:r>
      <w:r w:rsidR="00642FF2">
        <w:rPr>
          <w:color w:val="000000"/>
          <w:sz w:val="18"/>
          <w:szCs w:val="18"/>
        </w:rPr>
        <w:t>.</w:t>
      </w:r>
    </w:p>
    <w:p w:rsidR="00642FF2" w:rsidRDefault="00642FF2" w:rsidP="00114751">
      <w:pPr>
        <w:spacing w:line="480" w:lineRule="auto"/>
        <w:ind w:firstLine="567"/>
        <w:jc w:val="both"/>
        <w:rPr>
          <w:color w:val="000000"/>
          <w:sz w:val="18"/>
          <w:szCs w:val="18"/>
        </w:rPr>
      </w:pPr>
    </w:p>
    <w:p w:rsidR="00642FF2" w:rsidRDefault="00642FF2" w:rsidP="00114751">
      <w:pPr>
        <w:spacing w:line="480" w:lineRule="auto"/>
        <w:ind w:firstLine="567"/>
        <w:jc w:val="both"/>
        <w:rPr>
          <w:color w:val="000000"/>
          <w:sz w:val="18"/>
          <w:szCs w:val="18"/>
        </w:rPr>
      </w:pPr>
    </w:p>
    <w:p w:rsidR="00642FF2" w:rsidRPr="002E7E44" w:rsidRDefault="00642FF2" w:rsidP="00114751">
      <w:pPr>
        <w:spacing w:line="480" w:lineRule="auto"/>
        <w:ind w:firstLine="567"/>
        <w:jc w:val="both"/>
        <w:rPr>
          <w:color w:val="000000"/>
          <w:sz w:val="18"/>
          <w:szCs w:val="18"/>
        </w:rPr>
      </w:pPr>
      <w:bookmarkStart w:id="0" w:name="_GoBack"/>
      <w:bookmarkEnd w:id="0"/>
    </w:p>
    <w:p w:rsidR="00AE3E37" w:rsidRDefault="00A9710C">
      <w:pPr>
        <w:pStyle w:val="Balk3"/>
        <w:spacing w:before="74"/>
      </w:pPr>
      <w:r>
        <w:rPr>
          <w:b w:val="0"/>
        </w:rPr>
        <w:br w:type="column"/>
      </w:r>
      <w:r>
        <w:rPr>
          <w:color w:val="BF5A14"/>
        </w:rPr>
        <w:lastRenderedPageBreak/>
        <w:t>Image</w:t>
      </w:r>
    </w:p>
    <w:p w:rsidR="00AE3E37" w:rsidRDefault="00536C64" w:rsidP="00536C64">
      <w:pPr>
        <w:pStyle w:val="GvdeMetni"/>
        <w:spacing w:before="2"/>
        <w:jc w:val="center"/>
        <w:rPr>
          <w:rFonts w:ascii="Arial"/>
          <w:b/>
          <w:sz w:val="16"/>
        </w:rPr>
      </w:pPr>
      <w:r>
        <w:rPr>
          <w:noProof/>
          <w:lang w:eastAsia="tr-TR"/>
        </w:rPr>
        <w:drawing>
          <wp:inline distT="0" distB="0" distL="0" distR="0" wp14:anchorId="3E42DF96" wp14:editId="268860A0">
            <wp:extent cx="2512613" cy="1885791"/>
            <wp:effectExtent l="0" t="0" r="2540" b="635"/>
            <wp:docPr id="3" name="Resim 3" descr="dry eye mechanis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y eye mechanism ile ilgili görsel sonuc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348" cy="1887094"/>
                    </a:xfrm>
                    <a:prstGeom prst="rect">
                      <a:avLst/>
                    </a:prstGeom>
                    <a:noFill/>
                    <a:ln>
                      <a:noFill/>
                    </a:ln>
                  </pic:spPr>
                </pic:pic>
              </a:graphicData>
            </a:graphic>
          </wp:inline>
        </w:drawing>
      </w:r>
    </w:p>
    <w:p w:rsidR="00536C64" w:rsidRDefault="00536C64" w:rsidP="00536C64">
      <w:pPr>
        <w:spacing w:line="204" w:lineRule="exact"/>
        <w:ind w:left="1440"/>
        <w:rPr>
          <w:rFonts w:ascii="Arial"/>
          <w:b/>
          <w:color w:val="BF5A14"/>
          <w:sz w:val="20"/>
        </w:rPr>
      </w:pPr>
    </w:p>
    <w:p w:rsidR="00536C64" w:rsidRPr="00536C64" w:rsidRDefault="00536C64" w:rsidP="00536C64">
      <w:pPr>
        <w:spacing w:line="204" w:lineRule="exact"/>
        <w:ind w:left="1440"/>
        <w:rPr>
          <w:rFonts w:ascii="Arial"/>
          <w:color w:val="BF5A14"/>
          <w:sz w:val="20"/>
        </w:rPr>
      </w:pPr>
      <w:r w:rsidRPr="00536C64">
        <w:rPr>
          <w:rFonts w:ascii="Arial"/>
          <w:color w:val="BF5A14"/>
          <w:sz w:val="20"/>
        </w:rPr>
        <w:t xml:space="preserve">   </w:t>
      </w:r>
      <w:r>
        <w:rPr>
          <w:rFonts w:ascii="Arial"/>
          <w:color w:val="BF5A14"/>
          <w:sz w:val="20"/>
        </w:rPr>
        <w:t xml:space="preserve">   </w:t>
      </w:r>
      <w:r w:rsidRPr="00536C64">
        <w:rPr>
          <w:rFonts w:ascii="Arial"/>
          <w:color w:val="BF5A14"/>
          <w:sz w:val="20"/>
        </w:rPr>
        <w:t xml:space="preserve"> Dry Eye </w:t>
      </w:r>
      <w:proofErr w:type="spellStart"/>
      <w:r w:rsidRPr="00536C64">
        <w:rPr>
          <w:rFonts w:ascii="Arial"/>
          <w:color w:val="BF5A14"/>
          <w:sz w:val="20"/>
        </w:rPr>
        <w:t>Mechanisim</w:t>
      </w:r>
      <w:proofErr w:type="spellEnd"/>
    </w:p>
    <w:p w:rsidR="005973B9" w:rsidRDefault="005973B9" w:rsidP="00536C64">
      <w:pPr>
        <w:spacing w:line="204" w:lineRule="exact"/>
        <w:ind w:left="99" w:firstLine="720"/>
        <w:rPr>
          <w:rFonts w:ascii="Arial"/>
          <w:b/>
          <w:sz w:val="20"/>
        </w:rPr>
      </w:pPr>
      <w:r>
        <w:rPr>
          <w:rFonts w:ascii="Arial"/>
          <w:b/>
          <w:color w:val="BF5A14"/>
          <w:sz w:val="20"/>
        </w:rPr>
        <w:br/>
        <w:t xml:space="preserve">Recent Publications </w:t>
      </w:r>
    </w:p>
    <w:p w:rsidR="00120663" w:rsidRPr="0090408D" w:rsidRDefault="00120663" w:rsidP="00120663">
      <w:pPr>
        <w:pStyle w:val="NormalWeb"/>
        <w:numPr>
          <w:ilvl w:val="0"/>
          <w:numId w:val="3"/>
        </w:numPr>
        <w:rPr>
          <w:rFonts w:asciiTheme="minorHAnsi" w:hAnsiTheme="minorHAnsi" w:cstheme="minorHAnsi"/>
          <w:color w:val="000000"/>
          <w:sz w:val="18"/>
          <w:szCs w:val="18"/>
        </w:rPr>
      </w:pPr>
      <w:proofErr w:type="spellStart"/>
      <w:r w:rsidRPr="0090408D">
        <w:rPr>
          <w:rFonts w:asciiTheme="minorHAnsi" w:hAnsiTheme="minorHAnsi" w:cstheme="minorHAnsi"/>
          <w:color w:val="000000"/>
          <w:sz w:val="18"/>
          <w:szCs w:val="18"/>
        </w:rPr>
        <w:t>Bei</w:t>
      </w:r>
      <w:proofErr w:type="spellEnd"/>
      <w:r w:rsidRPr="0090408D">
        <w:rPr>
          <w:rFonts w:asciiTheme="minorHAnsi" w:hAnsiTheme="minorHAnsi" w:cstheme="minorHAnsi"/>
          <w:color w:val="000000"/>
          <w:sz w:val="18"/>
          <w:szCs w:val="18"/>
        </w:rPr>
        <w:t xml:space="preserve"> W, </w:t>
      </w:r>
      <w:proofErr w:type="spellStart"/>
      <w:r w:rsidRPr="0090408D">
        <w:rPr>
          <w:rFonts w:asciiTheme="minorHAnsi" w:hAnsiTheme="minorHAnsi" w:cstheme="minorHAnsi"/>
          <w:color w:val="000000"/>
          <w:sz w:val="18"/>
          <w:szCs w:val="18"/>
        </w:rPr>
        <w:t>Zang</w:t>
      </w:r>
      <w:proofErr w:type="spellEnd"/>
      <w:r w:rsidRPr="0090408D">
        <w:rPr>
          <w:rFonts w:asciiTheme="minorHAnsi" w:hAnsiTheme="minorHAnsi" w:cstheme="minorHAnsi"/>
          <w:color w:val="000000"/>
          <w:sz w:val="18"/>
          <w:szCs w:val="18"/>
        </w:rPr>
        <w:t xml:space="preserve"> L, </w:t>
      </w:r>
      <w:proofErr w:type="spellStart"/>
      <w:r w:rsidRPr="0090408D">
        <w:rPr>
          <w:rFonts w:asciiTheme="minorHAnsi" w:hAnsiTheme="minorHAnsi" w:cstheme="minorHAnsi"/>
          <w:color w:val="000000"/>
          <w:sz w:val="18"/>
          <w:szCs w:val="18"/>
        </w:rPr>
        <w:t>Guo</w:t>
      </w:r>
      <w:proofErr w:type="spellEnd"/>
      <w:r w:rsidRPr="0090408D">
        <w:rPr>
          <w:rFonts w:asciiTheme="minorHAnsi" w:hAnsiTheme="minorHAnsi" w:cstheme="minorHAnsi"/>
          <w:color w:val="000000"/>
          <w:sz w:val="18"/>
          <w:szCs w:val="18"/>
        </w:rPr>
        <w:t xml:space="preserve"> J, </w:t>
      </w:r>
      <w:proofErr w:type="spellStart"/>
      <w:r w:rsidRPr="0090408D">
        <w:rPr>
          <w:rFonts w:asciiTheme="minorHAnsi" w:hAnsiTheme="minorHAnsi" w:cstheme="minorHAnsi"/>
          <w:color w:val="000000"/>
          <w:sz w:val="18"/>
          <w:szCs w:val="18"/>
        </w:rPr>
        <w:t>Peng</w:t>
      </w:r>
      <w:proofErr w:type="spellEnd"/>
      <w:r w:rsidRPr="0090408D">
        <w:rPr>
          <w:rFonts w:asciiTheme="minorHAnsi" w:hAnsiTheme="minorHAnsi" w:cstheme="minorHAnsi"/>
          <w:color w:val="000000"/>
          <w:sz w:val="18"/>
          <w:szCs w:val="18"/>
        </w:rPr>
        <w:t xml:space="preserve"> W, </w:t>
      </w:r>
      <w:proofErr w:type="spellStart"/>
      <w:r w:rsidRPr="0090408D">
        <w:rPr>
          <w:rFonts w:asciiTheme="minorHAnsi" w:hAnsiTheme="minorHAnsi" w:cstheme="minorHAnsi"/>
          <w:color w:val="000000"/>
          <w:sz w:val="18"/>
          <w:szCs w:val="18"/>
        </w:rPr>
        <w:t>Xu</w:t>
      </w:r>
      <w:proofErr w:type="spellEnd"/>
      <w:r w:rsidRPr="0090408D">
        <w:rPr>
          <w:rFonts w:asciiTheme="minorHAnsi" w:hAnsiTheme="minorHAnsi" w:cstheme="minorHAnsi"/>
          <w:color w:val="000000"/>
          <w:sz w:val="18"/>
          <w:szCs w:val="18"/>
        </w:rPr>
        <w:t xml:space="preserve"> A, </w:t>
      </w:r>
      <w:proofErr w:type="spellStart"/>
      <w:r w:rsidRPr="0090408D">
        <w:rPr>
          <w:rFonts w:asciiTheme="minorHAnsi" w:hAnsiTheme="minorHAnsi" w:cstheme="minorHAnsi"/>
          <w:color w:val="000000"/>
          <w:sz w:val="18"/>
          <w:szCs w:val="18"/>
        </w:rPr>
        <w:t>Good</w:t>
      </w:r>
      <w:proofErr w:type="spellEnd"/>
      <w:r w:rsidRPr="0090408D">
        <w:rPr>
          <w:rFonts w:asciiTheme="minorHAnsi" w:hAnsiTheme="minorHAnsi" w:cstheme="minorHAnsi"/>
          <w:color w:val="000000"/>
          <w:sz w:val="18"/>
          <w:szCs w:val="18"/>
        </w:rPr>
        <w:t xml:space="preserve"> DA, Hu Y, </w:t>
      </w:r>
      <w:proofErr w:type="spellStart"/>
      <w:r w:rsidRPr="0090408D">
        <w:rPr>
          <w:rFonts w:asciiTheme="minorHAnsi" w:hAnsiTheme="minorHAnsi" w:cstheme="minorHAnsi"/>
          <w:color w:val="000000"/>
          <w:sz w:val="18"/>
          <w:szCs w:val="18"/>
        </w:rPr>
        <w:t>Wu</w:t>
      </w:r>
      <w:proofErr w:type="spellEnd"/>
      <w:r w:rsidRPr="0090408D">
        <w:rPr>
          <w:rFonts w:asciiTheme="minorHAnsi" w:hAnsiTheme="minorHAnsi" w:cstheme="minorHAnsi"/>
          <w:color w:val="000000"/>
          <w:sz w:val="18"/>
          <w:szCs w:val="18"/>
        </w:rPr>
        <w:t xml:space="preserve"> W, Hu D, </w:t>
      </w:r>
      <w:proofErr w:type="spellStart"/>
      <w:r w:rsidRPr="0090408D">
        <w:rPr>
          <w:rFonts w:asciiTheme="minorHAnsi" w:hAnsiTheme="minorHAnsi" w:cstheme="minorHAnsi"/>
          <w:color w:val="000000"/>
          <w:sz w:val="18"/>
          <w:szCs w:val="18"/>
        </w:rPr>
        <w:t>Zhu</w:t>
      </w:r>
      <w:proofErr w:type="spellEnd"/>
      <w:r w:rsidRPr="0090408D">
        <w:rPr>
          <w:rFonts w:asciiTheme="minorHAnsi" w:hAnsiTheme="minorHAnsi" w:cstheme="minorHAnsi"/>
          <w:color w:val="000000"/>
          <w:sz w:val="18"/>
          <w:szCs w:val="18"/>
        </w:rPr>
        <w:t xml:space="preserve"> X, </w:t>
      </w:r>
      <w:proofErr w:type="spellStart"/>
      <w:r w:rsidRPr="0090408D">
        <w:rPr>
          <w:rFonts w:asciiTheme="minorHAnsi" w:hAnsiTheme="minorHAnsi" w:cstheme="minorHAnsi"/>
          <w:color w:val="000000"/>
          <w:sz w:val="18"/>
          <w:szCs w:val="18"/>
        </w:rPr>
        <w:t>Wei</w:t>
      </w:r>
      <w:proofErr w:type="spellEnd"/>
      <w:r w:rsidRPr="0090408D">
        <w:rPr>
          <w:rFonts w:asciiTheme="minorHAnsi" w:hAnsiTheme="minorHAnsi" w:cstheme="minorHAnsi"/>
          <w:color w:val="000000"/>
          <w:sz w:val="18"/>
          <w:szCs w:val="18"/>
        </w:rPr>
        <w:t xml:space="preserve"> M, </w:t>
      </w:r>
      <w:proofErr w:type="spellStart"/>
      <w:r w:rsidRPr="0090408D">
        <w:rPr>
          <w:rFonts w:asciiTheme="minorHAnsi" w:hAnsiTheme="minorHAnsi" w:cstheme="minorHAnsi"/>
          <w:color w:val="000000"/>
          <w:sz w:val="18"/>
          <w:szCs w:val="18"/>
        </w:rPr>
        <w:t>Li</w:t>
      </w:r>
      <w:proofErr w:type="spellEnd"/>
      <w:r w:rsidRPr="0090408D">
        <w:rPr>
          <w:rFonts w:asciiTheme="minorHAnsi" w:hAnsiTheme="minorHAnsi" w:cstheme="minorHAnsi"/>
          <w:color w:val="000000"/>
          <w:sz w:val="18"/>
          <w:szCs w:val="18"/>
        </w:rPr>
        <w:t xml:space="preserve"> C (2009)  </w:t>
      </w:r>
      <w:proofErr w:type="spellStart"/>
      <w:r w:rsidRPr="0090408D">
        <w:rPr>
          <w:rFonts w:asciiTheme="minorHAnsi" w:hAnsiTheme="minorHAnsi" w:cstheme="minorHAnsi"/>
          <w:color w:val="000000"/>
          <w:sz w:val="18"/>
          <w:szCs w:val="18"/>
        </w:rPr>
        <w:t>Neuroprotective</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effects</w:t>
      </w:r>
      <w:proofErr w:type="spellEnd"/>
      <w:r w:rsidRPr="0090408D">
        <w:rPr>
          <w:rFonts w:asciiTheme="minorHAnsi" w:hAnsiTheme="minorHAnsi" w:cstheme="minorHAnsi"/>
          <w:color w:val="000000"/>
          <w:sz w:val="18"/>
          <w:szCs w:val="18"/>
        </w:rPr>
        <w:t xml:space="preserve"> of a </w:t>
      </w:r>
      <w:proofErr w:type="spellStart"/>
      <w:r w:rsidRPr="0090408D">
        <w:rPr>
          <w:rFonts w:asciiTheme="minorHAnsi" w:hAnsiTheme="minorHAnsi" w:cstheme="minorHAnsi"/>
          <w:color w:val="000000"/>
          <w:sz w:val="18"/>
          <w:szCs w:val="18"/>
        </w:rPr>
        <w:t>standardized</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flavonoid</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extract</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from</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diospyros</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kaki</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leaves</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Journal</w:t>
      </w:r>
      <w:proofErr w:type="spellEnd"/>
      <w:r w:rsidRPr="0090408D">
        <w:rPr>
          <w:rFonts w:asciiTheme="minorHAnsi" w:hAnsiTheme="minorHAnsi" w:cstheme="minorHAnsi"/>
          <w:color w:val="000000"/>
          <w:sz w:val="18"/>
          <w:szCs w:val="18"/>
        </w:rPr>
        <w:t xml:space="preserve"> </w:t>
      </w:r>
      <w:proofErr w:type="gramStart"/>
      <w:r w:rsidRPr="0090408D">
        <w:rPr>
          <w:rFonts w:asciiTheme="minorHAnsi" w:hAnsiTheme="minorHAnsi" w:cstheme="minorHAnsi"/>
          <w:color w:val="000000"/>
          <w:sz w:val="18"/>
          <w:szCs w:val="18"/>
        </w:rPr>
        <w:t xml:space="preserve">of  </w:t>
      </w:r>
      <w:proofErr w:type="spellStart"/>
      <w:r w:rsidRPr="0090408D">
        <w:rPr>
          <w:rFonts w:asciiTheme="minorHAnsi" w:hAnsiTheme="minorHAnsi" w:cstheme="minorHAnsi"/>
          <w:color w:val="000000"/>
          <w:sz w:val="18"/>
          <w:szCs w:val="18"/>
        </w:rPr>
        <w:t>Ethnopharmacology</w:t>
      </w:r>
      <w:proofErr w:type="spellEnd"/>
      <w:proofErr w:type="gramEnd"/>
      <w:r w:rsidRPr="0090408D">
        <w:rPr>
          <w:rFonts w:asciiTheme="minorHAnsi" w:hAnsiTheme="minorHAnsi" w:cstheme="minorHAnsi"/>
          <w:color w:val="000000"/>
          <w:sz w:val="18"/>
          <w:szCs w:val="18"/>
        </w:rPr>
        <w:t xml:space="preserve"> 126:134-42.</w:t>
      </w:r>
    </w:p>
    <w:p w:rsidR="00120663" w:rsidRPr="0090408D" w:rsidRDefault="00120663" w:rsidP="00120663">
      <w:pPr>
        <w:pStyle w:val="NormalWeb"/>
        <w:numPr>
          <w:ilvl w:val="0"/>
          <w:numId w:val="3"/>
        </w:numPr>
        <w:rPr>
          <w:rFonts w:asciiTheme="minorHAnsi" w:hAnsiTheme="minorHAnsi" w:cstheme="minorHAnsi"/>
          <w:color w:val="000000"/>
          <w:sz w:val="18"/>
          <w:szCs w:val="18"/>
        </w:rPr>
      </w:pPr>
      <w:proofErr w:type="spellStart"/>
      <w:r w:rsidRPr="0090408D">
        <w:rPr>
          <w:rFonts w:asciiTheme="minorHAnsi" w:hAnsiTheme="minorHAnsi" w:cstheme="minorHAnsi"/>
          <w:color w:val="000000"/>
          <w:sz w:val="18"/>
          <w:szCs w:val="18"/>
        </w:rPr>
        <w:t>Chien</w:t>
      </w:r>
      <w:proofErr w:type="spellEnd"/>
      <w:r w:rsidRPr="0090408D">
        <w:rPr>
          <w:rFonts w:asciiTheme="minorHAnsi" w:hAnsiTheme="minorHAnsi" w:cstheme="minorHAnsi"/>
          <w:color w:val="000000"/>
          <w:sz w:val="18"/>
          <w:szCs w:val="18"/>
        </w:rPr>
        <w:t xml:space="preserve"> KJ, </w:t>
      </w:r>
      <w:proofErr w:type="spellStart"/>
      <w:r w:rsidRPr="0090408D">
        <w:rPr>
          <w:rFonts w:asciiTheme="minorHAnsi" w:hAnsiTheme="minorHAnsi" w:cstheme="minorHAnsi"/>
          <w:color w:val="000000"/>
          <w:sz w:val="18"/>
          <w:szCs w:val="18"/>
        </w:rPr>
        <w:t>Horng</w:t>
      </w:r>
      <w:proofErr w:type="spellEnd"/>
      <w:r w:rsidRPr="0090408D">
        <w:rPr>
          <w:rFonts w:asciiTheme="minorHAnsi" w:hAnsiTheme="minorHAnsi" w:cstheme="minorHAnsi"/>
          <w:color w:val="000000"/>
          <w:sz w:val="18"/>
          <w:szCs w:val="18"/>
        </w:rPr>
        <w:t xml:space="preserve"> CT, </w:t>
      </w:r>
      <w:proofErr w:type="spellStart"/>
      <w:r w:rsidRPr="0090408D">
        <w:rPr>
          <w:rFonts w:asciiTheme="minorHAnsi" w:hAnsiTheme="minorHAnsi" w:cstheme="minorHAnsi"/>
          <w:color w:val="000000"/>
          <w:sz w:val="18"/>
          <w:szCs w:val="18"/>
        </w:rPr>
        <w:t>Huang</w:t>
      </w:r>
      <w:proofErr w:type="spellEnd"/>
      <w:r w:rsidRPr="0090408D">
        <w:rPr>
          <w:rFonts w:asciiTheme="minorHAnsi" w:hAnsiTheme="minorHAnsi" w:cstheme="minorHAnsi"/>
          <w:color w:val="000000"/>
          <w:sz w:val="18"/>
          <w:szCs w:val="18"/>
        </w:rPr>
        <w:t xml:space="preserve"> YS, </w:t>
      </w:r>
      <w:proofErr w:type="spellStart"/>
      <w:r w:rsidRPr="0090408D">
        <w:rPr>
          <w:rFonts w:asciiTheme="minorHAnsi" w:hAnsiTheme="minorHAnsi" w:cstheme="minorHAnsi"/>
          <w:color w:val="000000"/>
          <w:sz w:val="18"/>
          <w:szCs w:val="18"/>
        </w:rPr>
        <w:t>Hsieh</w:t>
      </w:r>
      <w:proofErr w:type="spellEnd"/>
      <w:r w:rsidRPr="0090408D">
        <w:rPr>
          <w:rFonts w:asciiTheme="minorHAnsi" w:hAnsiTheme="minorHAnsi" w:cstheme="minorHAnsi"/>
          <w:color w:val="000000"/>
          <w:sz w:val="18"/>
          <w:szCs w:val="18"/>
        </w:rPr>
        <w:t xml:space="preserve"> YH, </w:t>
      </w:r>
      <w:proofErr w:type="spellStart"/>
      <w:r w:rsidRPr="0090408D">
        <w:rPr>
          <w:rFonts w:asciiTheme="minorHAnsi" w:hAnsiTheme="minorHAnsi" w:cstheme="minorHAnsi"/>
          <w:color w:val="000000"/>
          <w:sz w:val="18"/>
          <w:szCs w:val="18"/>
        </w:rPr>
        <w:t>Wang</w:t>
      </w:r>
      <w:proofErr w:type="spellEnd"/>
      <w:r w:rsidRPr="0090408D">
        <w:rPr>
          <w:rFonts w:asciiTheme="minorHAnsi" w:hAnsiTheme="minorHAnsi" w:cstheme="minorHAnsi"/>
          <w:color w:val="000000"/>
          <w:sz w:val="18"/>
          <w:szCs w:val="18"/>
        </w:rPr>
        <w:t xml:space="preserve"> CJ, </w:t>
      </w:r>
      <w:proofErr w:type="spellStart"/>
      <w:r w:rsidRPr="0090408D">
        <w:rPr>
          <w:rFonts w:asciiTheme="minorHAnsi" w:hAnsiTheme="minorHAnsi" w:cstheme="minorHAnsi"/>
          <w:color w:val="000000"/>
          <w:sz w:val="18"/>
          <w:szCs w:val="18"/>
        </w:rPr>
        <w:t>Yang</w:t>
      </w:r>
      <w:proofErr w:type="spellEnd"/>
      <w:r w:rsidRPr="0090408D">
        <w:rPr>
          <w:rFonts w:asciiTheme="minorHAnsi" w:hAnsiTheme="minorHAnsi" w:cstheme="minorHAnsi"/>
          <w:color w:val="000000"/>
          <w:sz w:val="18"/>
          <w:szCs w:val="18"/>
        </w:rPr>
        <w:t xml:space="preserve"> JS, Lu CC, </w:t>
      </w:r>
      <w:proofErr w:type="spellStart"/>
      <w:r w:rsidRPr="0090408D">
        <w:rPr>
          <w:rFonts w:asciiTheme="minorHAnsi" w:hAnsiTheme="minorHAnsi" w:cstheme="minorHAnsi"/>
          <w:color w:val="000000"/>
          <w:sz w:val="18"/>
          <w:szCs w:val="18"/>
        </w:rPr>
        <w:t>Chen</w:t>
      </w:r>
      <w:proofErr w:type="spellEnd"/>
      <w:r w:rsidRPr="0090408D">
        <w:rPr>
          <w:rFonts w:asciiTheme="minorHAnsi" w:hAnsiTheme="minorHAnsi" w:cstheme="minorHAnsi"/>
          <w:color w:val="000000"/>
          <w:sz w:val="18"/>
          <w:szCs w:val="18"/>
        </w:rPr>
        <w:t xml:space="preserve"> FA (2018)  </w:t>
      </w:r>
      <w:proofErr w:type="spellStart"/>
      <w:r w:rsidRPr="0090408D">
        <w:rPr>
          <w:rFonts w:asciiTheme="minorHAnsi" w:hAnsiTheme="minorHAnsi" w:cstheme="minorHAnsi"/>
          <w:color w:val="000000"/>
          <w:sz w:val="18"/>
          <w:szCs w:val="18"/>
        </w:rPr>
        <w:t>Effects</w:t>
      </w:r>
      <w:proofErr w:type="spellEnd"/>
      <w:r w:rsidRPr="0090408D">
        <w:rPr>
          <w:rFonts w:asciiTheme="minorHAnsi" w:hAnsiTheme="minorHAnsi" w:cstheme="minorHAnsi"/>
          <w:color w:val="000000"/>
          <w:sz w:val="18"/>
          <w:szCs w:val="18"/>
        </w:rPr>
        <w:t xml:space="preserve"> of </w:t>
      </w:r>
      <w:proofErr w:type="spellStart"/>
      <w:r w:rsidRPr="0090408D">
        <w:rPr>
          <w:rFonts w:asciiTheme="minorHAnsi" w:hAnsiTheme="minorHAnsi" w:cstheme="minorHAnsi"/>
          <w:color w:val="000000"/>
          <w:sz w:val="18"/>
          <w:szCs w:val="18"/>
        </w:rPr>
        <w:t>lycium</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barbarum</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goji</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berry</w:t>
      </w:r>
      <w:proofErr w:type="spellEnd"/>
      <w:r w:rsidRPr="0090408D">
        <w:rPr>
          <w:rFonts w:asciiTheme="minorHAnsi" w:hAnsiTheme="minorHAnsi" w:cstheme="minorHAnsi"/>
          <w:color w:val="000000"/>
          <w:sz w:val="18"/>
          <w:szCs w:val="18"/>
        </w:rPr>
        <w:t xml:space="preserve">) on dry </w:t>
      </w:r>
      <w:proofErr w:type="spellStart"/>
      <w:r w:rsidRPr="0090408D">
        <w:rPr>
          <w:rFonts w:asciiTheme="minorHAnsi" w:hAnsiTheme="minorHAnsi" w:cstheme="minorHAnsi"/>
          <w:color w:val="000000"/>
          <w:sz w:val="18"/>
          <w:szCs w:val="18"/>
        </w:rPr>
        <w:t>eye</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disease</w:t>
      </w:r>
      <w:proofErr w:type="spellEnd"/>
      <w:r w:rsidRPr="0090408D">
        <w:rPr>
          <w:rFonts w:asciiTheme="minorHAnsi" w:hAnsiTheme="minorHAnsi" w:cstheme="minorHAnsi"/>
          <w:color w:val="000000"/>
          <w:sz w:val="18"/>
          <w:szCs w:val="18"/>
        </w:rPr>
        <w:t xml:space="preserve"> in </w:t>
      </w:r>
      <w:proofErr w:type="spellStart"/>
      <w:r w:rsidRPr="0090408D">
        <w:rPr>
          <w:rFonts w:asciiTheme="minorHAnsi" w:hAnsiTheme="minorHAnsi" w:cstheme="minorHAnsi"/>
          <w:color w:val="000000"/>
          <w:sz w:val="18"/>
          <w:szCs w:val="18"/>
        </w:rPr>
        <w:t>rats</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Molecular</w:t>
      </w:r>
      <w:proofErr w:type="spellEnd"/>
      <w:r w:rsidRPr="0090408D">
        <w:rPr>
          <w:rFonts w:asciiTheme="minorHAnsi" w:hAnsiTheme="minorHAnsi" w:cstheme="minorHAnsi"/>
          <w:color w:val="000000"/>
          <w:sz w:val="18"/>
          <w:szCs w:val="18"/>
        </w:rPr>
        <w:t xml:space="preserve"> </w:t>
      </w:r>
      <w:proofErr w:type="spellStart"/>
      <w:r w:rsidRPr="0090408D">
        <w:rPr>
          <w:rFonts w:asciiTheme="minorHAnsi" w:hAnsiTheme="minorHAnsi" w:cstheme="minorHAnsi"/>
          <w:color w:val="000000"/>
          <w:sz w:val="18"/>
          <w:szCs w:val="18"/>
        </w:rPr>
        <w:t>Medical</w:t>
      </w:r>
      <w:proofErr w:type="spellEnd"/>
      <w:r w:rsidRPr="0090408D">
        <w:rPr>
          <w:rFonts w:asciiTheme="minorHAnsi" w:hAnsiTheme="minorHAnsi" w:cstheme="minorHAnsi"/>
          <w:color w:val="000000"/>
          <w:sz w:val="18"/>
          <w:szCs w:val="18"/>
        </w:rPr>
        <w:t xml:space="preserve"> Report 17(1):809-818.</w:t>
      </w:r>
    </w:p>
    <w:p w:rsidR="00120663" w:rsidRPr="0090408D" w:rsidRDefault="00120663" w:rsidP="00120663">
      <w:pPr>
        <w:pStyle w:val="ListeParagraf"/>
        <w:numPr>
          <w:ilvl w:val="0"/>
          <w:numId w:val="3"/>
        </w:numPr>
        <w:tabs>
          <w:tab w:val="left" w:pos="384"/>
        </w:tabs>
        <w:spacing w:line="216" w:lineRule="exact"/>
        <w:ind w:right="137" w:hanging="283"/>
        <w:rPr>
          <w:rFonts w:asciiTheme="minorHAnsi" w:hAnsiTheme="minorHAnsi" w:cstheme="minorHAnsi"/>
          <w:sz w:val="18"/>
          <w:szCs w:val="18"/>
        </w:rPr>
      </w:pPr>
      <w:r w:rsidRPr="0090408D">
        <w:rPr>
          <w:rFonts w:asciiTheme="minorHAnsi" w:hAnsiTheme="minorHAnsi" w:cstheme="minorHAnsi"/>
          <w:color w:val="000000"/>
          <w:sz w:val="18"/>
          <w:szCs w:val="18"/>
        </w:rPr>
        <w:t>Li Z, Choi JH, Oh HJ, Park SH, Lee JB, Yoon KC (2014)  Effects of eye drops containing a mixture of omega-3 essential fatty acids and hyaluronic acid on the ocular surface in desiccating stress-induced murine dry eye  Current Eye Research 39(9):871-878.</w:t>
      </w:r>
    </w:p>
    <w:p w:rsidR="00120663" w:rsidRDefault="00120663" w:rsidP="00120663">
      <w:pPr>
        <w:pStyle w:val="ListeParagraf"/>
        <w:numPr>
          <w:ilvl w:val="0"/>
          <w:numId w:val="3"/>
        </w:numPr>
        <w:tabs>
          <w:tab w:val="left" w:pos="384"/>
        </w:tabs>
        <w:spacing w:before="92" w:line="218" w:lineRule="exact"/>
        <w:ind w:hanging="283"/>
        <w:rPr>
          <w:rFonts w:asciiTheme="minorHAnsi" w:hAnsiTheme="minorHAnsi" w:cstheme="minorHAnsi"/>
          <w:color w:val="000000"/>
          <w:sz w:val="18"/>
          <w:szCs w:val="18"/>
        </w:rPr>
      </w:pPr>
      <w:proofErr w:type="spellStart"/>
      <w:r w:rsidRPr="0090408D">
        <w:rPr>
          <w:rFonts w:asciiTheme="minorHAnsi" w:hAnsiTheme="minorHAnsi" w:cstheme="minorHAnsi"/>
          <w:color w:val="000000"/>
          <w:sz w:val="18"/>
          <w:szCs w:val="18"/>
        </w:rPr>
        <w:t>Nejabat</w:t>
      </w:r>
      <w:proofErr w:type="spellEnd"/>
      <w:r w:rsidRPr="0090408D">
        <w:rPr>
          <w:rFonts w:asciiTheme="minorHAnsi" w:hAnsiTheme="minorHAnsi" w:cstheme="minorHAnsi"/>
          <w:color w:val="000000"/>
          <w:sz w:val="18"/>
          <w:szCs w:val="18"/>
        </w:rPr>
        <w:t xml:space="preserve"> M, Reza SA, </w:t>
      </w:r>
      <w:proofErr w:type="spellStart"/>
      <w:r w:rsidRPr="0090408D">
        <w:rPr>
          <w:rFonts w:asciiTheme="minorHAnsi" w:hAnsiTheme="minorHAnsi" w:cstheme="minorHAnsi"/>
          <w:color w:val="000000"/>
          <w:sz w:val="18"/>
          <w:szCs w:val="18"/>
        </w:rPr>
        <w:t>Zadmehr</w:t>
      </w:r>
      <w:proofErr w:type="spellEnd"/>
      <w:r w:rsidRPr="0090408D">
        <w:rPr>
          <w:rFonts w:asciiTheme="minorHAnsi" w:hAnsiTheme="minorHAnsi" w:cstheme="minorHAnsi"/>
          <w:color w:val="000000"/>
          <w:sz w:val="18"/>
          <w:szCs w:val="18"/>
        </w:rPr>
        <w:t xml:space="preserve"> M, </w:t>
      </w:r>
      <w:proofErr w:type="spellStart"/>
      <w:r w:rsidRPr="0090408D">
        <w:rPr>
          <w:rFonts w:asciiTheme="minorHAnsi" w:hAnsiTheme="minorHAnsi" w:cstheme="minorHAnsi"/>
          <w:color w:val="000000"/>
          <w:sz w:val="18"/>
          <w:szCs w:val="18"/>
        </w:rPr>
        <w:t>Yasemi</w:t>
      </w:r>
      <w:proofErr w:type="spellEnd"/>
      <w:r w:rsidRPr="0090408D">
        <w:rPr>
          <w:rFonts w:asciiTheme="minorHAnsi" w:hAnsiTheme="minorHAnsi" w:cstheme="minorHAnsi"/>
          <w:color w:val="000000"/>
          <w:sz w:val="18"/>
          <w:szCs w:val="18"/>
        </w:rPr>
        <w:t xml:space="preserve"> M, </w:t>
      </w:r>
      <w:proofErr w:type="spellStart"/>
      <w:r w:rsidRPr="0090408D">
        <w:rPr>
          <w:rFonts w:asciiTheme="minorHAnsi" w:hAnsiTheme="minorHAnsi" w:cstheme="minorHAnsi"/>
          <w:color w:val="000000"/>
          <w:sz w:val="18"/>
          <w:szCs w:val="18"/>
        </w:rPr>
        <w:t>Sobhani</w:t>
      </w:r>
      <w:proofErr w:type="spellEnd"/>
      <w:r w:rsidRPr="0090408D">
        <w:rPr>
          <w:rFonts w:asciiTheme="minorHAnsi" w:hAnsiTheme="minorHAnsi" w:cstheme="minorHAnsi"/>
          <w:color w:val="000000"/>
          <w:sz w:val="18"/>
          <w:szCs w:val="18"/>
        </w:rPr>
        <w:t xml:space="preserve"> Z (2017)  Efficacy of green tea extract for treatment of dry eye and </w:t>
      </w:r>
      <w:proofErr w:type="spellStart"/>
      <w:r w:rsidRPr="0090408D">
        <w:rPr>
          <w:rFonts w:asciiTheme="minorHAnsi" w:hAnsiTheme="minorHAnsi" w:cstheme="minorHAnsi"/>
          <w:color w:val="000000"/>
          <w:sz w:val="18"/>
          <w:szCs w:val="18"/>
        </w:rPr>
        <w:t>meibomian</w:t>
      </w:r>
      <w:proofErr w:type="spellEnd"/>
      <w:r w:rsidRPr="0090408D">
        <w:rPr>
          <w:rFonts w:asciiTheme="minorHAnsi" w:hAnsiTheme="minorHAnsi" w:cstheme="minorHAnsi"/>
          <w:color w:val="000000"/>
          <w:sz w:val="18"/>
          <w:szCs w:val="18"/>
        </w:rPr>
        <w:t xml:space="preserve"> gland dysfunction; a double-blind randomized controlled clinical trial study. Journal of Clinical Diagnosis </w:t>
      </w:r>
      <w:proofErr w:type="gramStart"/>
      <w:r w:rsidRPr="0090408D">
        <w:rPr>
          <w:rFonts w:asciiTheme="minorHAnsi" w:hAnsiTheme="minorHAnsi" w:cstheme="minorHAnsi"/>
          <w:color w:val="000000"/>
          <w:sz w:val="18"/>
          <w:szCs w:val="18"/>
        </w:rPr>
        <w:t>Research  11</w:t>
      </w:r>
      <w:proofErr w:type="gramEnd"/>
      <w:r w:rsidRPr="0090408D">
        <w:rPr>
          <w:rFonts w:asciiTheme="minorHAnsi" w:hAnsiTheme="minorHAnsi" w:cstheme="minorHAnsi"/>
          <w:color w:val="000000"/>
          <w:sz w:val="18"/>
          <w:szCs w:val="18"/>
        </w:rPr>
        <w:t>(2):05-08.</w:t>
      </w:r>
    </w:p>
    <w:p w:rsidR="00120663" w:rsidRPr="0090408D" w:rsidRDefault="00120663" w:rsidP="00120663">
      <w:pPr>
        <w:pStyle w:val="ListeParagraf"/>
        <w:numPr>
          <w:ilvl w:val="0"/>
          <w:numId w:val="3"/>
        </w:numPr>
        <w:tabs>
          <w:tab w:val="left" w:pos="384"/>
        </w:tabs>
        <w:spacing w:before="92" w:line="218" w:lineRule="exact"/>
        <w:ind w:hanging="283"/>
        <w:rPr>
          <w:rFonts w:asciiTheme="minorHAnsi" w:hAnsiTheme="minorHAnsi" w:cstheme="minorHAnsi"/>
          <w:color w:val="000000"/>
          <w:sz w:val="18"/>
          <w:szCs w:val="18"/>
        </w:rPr>
      </w:pPr>
      <w:r w:rsidRPr="0090408D">
        <w:t xml:space="preserve"> </w:t>
      </w:r>
      <w:r w:rsidRPr="0090408D">
        <w:rPr>
          <w:rFonts w:asciiTheme="minorHAnsi" w:hAnsiTheme="minorHAnsi" w:cstheme="minorHAnsi"/>
          <w:color w:val="000000"/>
          <w:sz w:val="18"/>
          <w:szCs w:val="18"/>
        </w:rPr>
        <w:t xml:space="preserve">Xiao X, He H, Lin Z, </w:t>
      </w:r>
      <w:proofErr w:type="spellStart"/>
      <w:r w:rsidRPr="0090408D">
        <w:rPr>
          <w:rFonts w:asciiTheme="minorHAnsi" w:hAnsiTheme="minorHAnsi" w:cstheme="minorHAnsi"/>
          <w:color w:val="000000"/>
          <w:sz w:val="18"/>
          <w:szCs w:val="18"/>
        </w:rPr>
        <w:t>Luo</w:t>
      </w:r>
      <w:proofErr w:type="spellEnd"/>
      <w:r w:rsidRPr="0090408D">
        <w:rPr>
          <w:rFonts w:asciiTheme="minorHAnsi" w:hAnsiTheme="minorHAnsi" w:cstheme="minorHAnsi"/>
          <w:color w:val="000000"/>
          <w:sz w:val="18"/>
          <w:szCs w:val="18"/>
        </w:rPr>
        <w:t xml:space="preserve"> P, He H, Zhou T, Zhou Y, Liu Z (</w:t>
      </w:r>
      <w:proofErr w:type="gramStart"/>
      <w:r w:rsidRPr="0090408D">
        <w:rPr>
          <w:rFonts w:asciiTheme="minorHAnsi" w:hAnsiTheme="minorHAnsi" w:cstheme="minorHAnsi"/>
          <w:color w:val="000000"/>
          <w:sz w:val="18"/>
          <w:szCs w:val="18"/>
        </w:rPr>
        <w:t>2012 )</w:t>
      </w:r>
      <w:proofErr w:type="gramEnd"/>
      <w:r w:rsidRPr="0090408D">
        <w:rPr>
          <w:rFonts w:asciiTheme="minorHAnsi" w:hAnsiTheme="minorHAnsi" w:cstheme="minorHAnsi"/>
          <w:color w:val="000000"/>
          <w:sz w:val="18"/>
          <w:szCs w:val="18"/>
        </w:rPr>
        <w:t xml:space="preserve"> Therapeutic effects of epidermal growth factor on </w:t>
      </w:r>
      <w:proofErr w:type="spellStart"/>
      <w:r w:rsidRPr="0090408D">
        <w:rPr>
          <w:rFonts w:asciiTheme="minorHAnsi" w:hAnsiTheme="minorHAnsi" w:cstheme="minorHAnsi"/>
          <w:color w:val="000000"/>
          <w:sz w:val="18"/>
          <w:szCs w:val="18"/>
        </w:rPr>
        <w:t>benzalkonium</w:t>
      </w:r>
      <w:proofErr w:type="spellEnd"/>
      <w:r w:rsidRPr="0090408D">
        <w:rPr>
          <w:rFonts w:asciiTheme="minorHAnsi" w:hAnsiTheme="minorHAnsi" w:cstheme="minorHAnsi"/>
          <w:color w:val="000000"/>
          <w:sz w:val="18"/>
          <w:szCs w:val="18"/>
        </w:rPr>
        <w:t xml:space="preserve"> chloride-induced dry eye in a mouse model. Invest Ophthalmology Vision Science 20</w:t>
      </w:r>
      <w:proofErr w:type="gramStart"/>
      <w:r w:rsidRPr="0090408D">
        <w:rPr>
          <w:rFonts w:asciiTheme="minorHAnsi" w:hAnsiTheme="minorHAnsi" w:cstheme="minorHAnsi"/>
          <w:color w:val="000000"/>
          <w:sz w:val="18"/>
          <w:szCs w:val="18"/>
        </w:rPr>
        <w:t>;53</w:t>
      </w:r>
      <w:proofErr w:type="gramEnd"/>
      <w:r w:rsidRPr="0090408D">
        <w:rPr>
          <w:rFonts w:asciiTheme="minorHAnsi" w:hAnsiTheme="minorHAnsi" w:cstheme="minorHAnsi"/>
          <w:color w:val="000000"/>
          <w:sz w:val="18"/>
          <w:szCs w:val="18"/>
        </w:rPr>
        <w:t>(1):191-197.</w:t>
      </w:r>
    </w:p>
    <w:p w:rsidR="00120663" w:rsidRDefault="00120663" w:rsidP="00120663">
      <w:pPr>
        <w:pStyle w:val="GvdeMetni"/>
        <w:spacing w:before="85" w:line="216" w:lineRule="exact"/>
        <w:ind w:left="383" w:right="138" w:hanging="284"/>
        <w:jc w:val="both"/>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GvdeMetni"/>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14751" w:rsidRDefault="008756E6" w:rsidP="00404E5B">
      <w:pPr>
        <w:spacing w:before="92"/>
        <w:ind w:right="4234"/>
        <w:rPr>
          <w:noProof/>
        </w:rPr>
      </w:pPr>
      <w:r>
        <w:rPr>
          <w:noProof/>
        </w:rPr>
        <w:t xml:space="preserve">              </w:t>
      </w:r>
      <w:r w:rsidR="00852CB0">
        <w:rPr>
          <w:noProof/>
          <w:lang w:val="tr-TR" w:eastAsia="tr-TR"/>
        </w:rPr>
        <w:drawing>
          <wp:inline distT="0" distB="0" distL="0" distR="0" wp14:anchorId="5A4BFD12" wp14:editId="303886FD">
            <wp:extent cx="614476" cy="808838"/>
            <wp:effectExtent l="0" t="0" r="0" b="0"/>
            <wp:docPr id="2" name="Resim 2" descr="C:\Users\LENOVO\Pictures\Video Projeleri\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ictures\Video Projeleri\Imag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5444" cy="823276"/>
                    </a:xfrm>
                    <a:prstGeom prst="rect">
                      <a:avLst/>
                    </a:prstGeom>
                    <a:noFill/>
                    <a:ln>
                      <a:noFill/>
                    </a:ln>
                  </pic:spPr>
                </pic:pic>
              </a:graphicData>
            </a:graphic>
          </wp:inline>
        </w:drawing>
      </w:r>
    </w:p>
    <w:p w:rsidR="00114751" w:rsidRDefault="00114751"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114751" w:rsidRPr="00114751" w:rsidRDefault="00114751" w:rsidP="00114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22222"/>
          <w:sz w:val="14"/>
          <w:szCs w:val="14"/>
          <w:lang w:val="tr-TR" w:eastAsia="tr-TR"/>
        </w:rPr>
      </w:pPr>
      <w:r w:rsidRPr="00114751">
        <w:rPr>
          <w:rFonts w:ascii="Arial" w:eastAsia="Times New Roman" w:hAnsi="Arial" w:cs="Arial"/>
          <w:color w:val="222222"/>
          <w:sz w:val="14"/>
          <w:szCs w:val="14"/>
          <w:lang w:val="en" w:eastAsia="tr-TR"/>
        </w:rPr>
        <w:t xml:space="preserve">My name is </w:t>
      </w:r>
      <w:proofErr w:type="spellStart"/>
      <w:r w:rsidRPr="00114751">
        <w:rPr>
          <w:rFonts w:ascii="Arial" w:eastAsia="Times New Roman" w:hAnsi="Arial" w:cs="Arial"/>
          <w:color w:val="222222"/>
          <w:sz w:val="14"/>
          <w:szCs w:val="14"/>
          <w:lang w:val="en" w:eastAsia="tr-TR"/>
        </w:rPr>
        <w:t>Alper</w:t>
      </w:r>
      <w:proofErr w:type="spellEnd"/>
      <w:r w:rsidRPr="00114751">
        <w:rPr>
          <w:rFonts w:ascii="Arial" w:eastAsia="Times New Roman" w:hAnsi="Arial" w:cs="Arial"/>
          <w:color w:val="222222"/>
          <w:sz w:val="14"/>
          <w:szCs w:val="14"/>
          <w:lang w:val="en" w:eastAsia="tr-TR"/>
        </w:rPr>
        <w:t xml:space="preserve">. I did a master's degree in surgery at </w:t>
      </w:r>
      <w:proofErr w:type="spellStart"/>
      <w:r w:rsidRPr="00114751">
        <w:rPr>
          <w:rFonts w:ascii="Arial" w:eastAsia="Times New Roman" w:hAnsi="Arial" w:cs="Arial"/>
          <w:color w:val="222222"/>
          <w:sz w:val="14"/>
          <w:szCs w:val="14"/>
          <w:lang w:val="en" w:eastAsia="tr-TR"/>
        </w:rPr>
        <w:t>Selcuk</w:t>
      </w:r>
      <w:proofErr w:type="spellEnd"/>
      <w:r w:rsidRPr="00114751">
        <w:rPr>
          <w:rFonts w:ascii="Arial" w:eastAsia="Times New Roman" w:hAnsi="Arial" w:cs="Arial"/>
          <w:color w:val="222222"/>
          <w:sz w:val="14"/>
          <w:szCs w:val="14"/>
          <w:lang w:val="en" w:eastAsia="tr-TR"/>
        </w:rPr>
        <w:t xml:space="preserve"> University</w:t>
      </w:r>
      <w:r>
        <w:rPr>
          <w:rFonts w:ascii="Arial" w:eastAsia="Times New Roman" w:hAnsi="Arial" w:cs="Arial"/>
          <w:color w:val="222222"/>
          <w:sz w:val="14"/>
          <w:szCs w:val="14"/>
          <w:lang w:val="en" w:eastAsia="tr-TR"/>
        </w:rPr>
        <w:t xml:space="preserve"> in </w:t>
      </w:r>
      <w:proofErr w:type="gramStart"/>
      <w:r>
        <w:rPr>
          <w:rFonts w:ascii="Arial" w:eastAsia="Times New Roman" w:hAnsi="Arial" w:cs="Arial"/>
          <w:color w:val="222222"/>
          <w:sz w:val="14"/>
          <w:szCs w:val="14"/>
          <w:lang w:val="en" w:eastAsia="tr-TR"/>
        </w:rPr>
        <w:t xml:space="preserve">2012 </w:t>
      </w:r>
      <w:r w:rsidRPr="00114751">
        <w:rPr>
          <w:rFonts w:ascii="Arial" w:eastAsia="Times New Roman" w:hAnsi="Arial" w:cs="Arial"/>
          <w:color w:val="222222"/>
          <w:sz w:val="14"/>
          <w:szCs w:val="14"/>
          <w:lang w:val="en" w:eastAsia="tr-TR"/>
        </w:rPr>
        <w:t>.</w:t>
      </w:r>
      <w:proofErr w:type="gramEnd"/>
      <w:r w:rsidRPr="00114751">
        <w:rPr>
          <w:rFonts w:ascii="Arial" w:eastAsia="Times New Roman" w:hAnsi="Arial" w:cs="Arial"/>
          <w:color w:val="222222"/>
          <w:sz w:val="14"/>
          <w:szCs w:val="14"/>
          <w:lang w:val="en" w:eastAsia="tr-TR"/>
        </w:rPr>
        <w:t xml:space="preserve"> My specialty is hip dysplasia in puppies. </w:t>
      </w:r>
      <w:r>
        <w:rPr>
          <w:rFonts w:ascii="Arial" w:eastAsia="Times New Roman" w:hAnsi="Arial" w:cs="Arial"/>
          <w:color w:val="222222"/>
          <w:sz w:val="14"/>
          <w:szCs w:val="14"/>
          <w:lang w:val="en" w:eastAsia="tr-TR"/>
        </w:rPr>
        <w:t xml:space="preserve"> I worked small and large animal farms in 2013-2015.  </w:t>
      </w:r>
      <w:r w:rsidRPr="00114751">
        <w:rPr>
          <w:rFonts w:ascii="Arial" w:eastAsia="Times New Roman" w:hAnsi="Arial" w:cs="Arial"/>
          <w:color w:val="222222"/>
          <w:sz w:val="14"/>
          <w:szCs w:val="14"/>
          <w:lang w:val="en" w:eastAsia="tr-TR"/>
        </w:rPr>
        <w:t xml:space="preserve">In 2016, I started my doctorate studies at </w:t>
      </w:r>
      <w:proofErr w:type="spellStart"/>
      <w:r w:rsidRPr="00114751">
        <w:rPr>
          <w:rFonts w:ascii="Arial" w:eastAsia="Times New Roman" w:hAnsi="Arial" w:cs="Arial"/>
          <w:color w:val="222222"/>
          <w:sz w:val="14"/>
          <w:szCs w:val="14"/>
          <w:lang w:val="en" w:eastAsia="tr-TR"/>
        </w:rPr>
        <w:t>Fırat</w:t>
      </w:r>
      <w:proofErr w:type="spellEnd"/>
      <w:r w:rsidRPr="00114751">
        <w:rPr>
          <w:rFonts w:ascii="Arial" w:eastAsia="Times New Roman" w:hAnsi="Arial" w:cs="Arial"/>
          <w:color w:val="222222"/>
          <w:sz w:val="14"/>
          <w:szCs w:val="14"/>
          <w:lang w:val="en" w:eastAsia="tr-TR"/>
        </w:rPr>
        <w:t xml:space="preserve"> University. I attended trainings and conferences </w:t>
      </w:r>
      <w:proofErr w:type="gramStart"/>
      <w:r w:rsidRPr="00114751">
        <w:rPr>
          <w:rFonts w:ascii="Arial" w:eastAsia="Times New Roman" w:hAnsi="Arial" w:cs="Arial"/>
          <w:color w:val="222222"/>
          <w:sz w:val="14"/>
          <w:szCs w:val="14"/>
          <w:lang w:val="en" w:eastAsia="tr-TR"/>
        </w:rPr>
        <w:t>on</w:t>
      </w:r>
      <w:r>
        <w:rPr>
          <w:rFonts w:ascii="Arial" w:eastAsia="Times New Roman" w:hAnsi="Arial" w:cs="Arial"/>
          <w:color w:val="222222"/>
          <w:sz w:val="14"/>
          <w:szCs w:val="14"/>
          <w:lang w:val="en" w:eastAsia="tr-TR"/>
        </w:rPr>
        <w:t xml:space="preserve"> </w:t>
      </w:r>
      <w:r w:rsidRPr="00114751">
        <w:rPr>
          <w:rFonts w:ascii="Arial" w:eastAsia="Times New Roman" w:hAnsi="Arial" w:cs="Arial"/>
          <w:color w:val="222222"/>
          <w:sz w:val="14"/>
          <w:szCs w:val="14"/>
          <w:lang w:val="en" w:eastAsia="tr-TR"/>
        </w:rPr>
        <w:t xml:space="preserve"> wound</w:t>
      </w:r>
      <w:proofErr w:type="gramEnd"/>
      <w:r w:rsidRPr="00114751">
        <w:rPr>
          <w:rFonts w:ascii="Arial" w:eastAsia="Times New Roman" w:hAnsi="Arial" w:cs="Arial"/>
          <w:color w:val="222222"/>
          <w:sz w:val="14"/>
          <w:szCs w:val="14"/>
          <w:lang w:val="en" w:eastAsia="tr-TR"/>
        </w:rPr>
        <w:t xml:space="preserve"> healing and eye dryness. I especially like to take part in new research oriented projects. I have a young and dynamic structure.</w:t>
      </w:r>
    </w:p>
    <w:p w:rsidR="00114751" w:rsidRPr="00114751" w:rsidRDefault="00114751" w:rsidP="00114751">
      <w:pPr>
        <w:widowControl/>
        <w:shd w:val="clear" w:color="auto" w:fill="F8F9FA"/>
        <w:spacing w:line="390" w:lineRule="atLeast"/>
        <w:rPr>
          <w:rFonts w:ascii="Arial" w:eastAsia="Times New Roman" w:hAnsi="Arial" w:cs="Arial"/>
          <w:i/>
          <w:iCs/>
          <w:color w:val="000000"/>
          <w:sz w:val="18"/>
          <w:szCs w:val="18"/>
          <w:lang w:val="tr-TR" w:eastAsia="tr-TR"/>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114751" w:rsidRPr="00C16531">
          <w:rPr>
            <w:rStyle w:val="Kpr"/>
            <w:rFonts w:ascii="Arial"/>
            <w:sz w:val="14"/>
          </w:rPr>
          <w:t>alper_basa32@hotmail.com</w:t>
        </w:r>
      </w:hyperlink>
    </w:p>
    <w:p w:rsidR="00AE3E37" w:rsidRDefault="00292ED9">
      <w:pPr>
        <w:pStyle w:val="GvdeMetni"/>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pStyle w:val="GvdeMetni"/>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4E0" w:rsidRDefault="003324E0">
      <w:r>
        <w:separator/>
      </w:r>
    </w:p>
  </w:endnote>
  <w:endnote w:type="continuationSeparator" w:id="0">
    <w:p w:rsidR="003324E0" w:rsidRDefault="00332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ourier New">
    <w:panose1 w:val="02070309020205020404"/>
    <w:charset w:val="A2"/>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4E0" w:rsidRDefault="003324E0">
      <w:r>
        <w:separator/>
      </w:r>
    </w:p>
  </w:footnote>
  <w:footnote w:type="continuationSeparator" w:id="0">
    <w:p w:rsidR="003324E0" w:rsidRDefault="003324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4751"/>
    <w:rsid w:val="00120663"/>
    <w:rsid w:val="001263DF"/>
    <w:rsid w:val="001A3BB0"/>
    <w:rsid w:val="001E763C"/>
    <w:rsid w:val="00292ED9"/>
    <w:rsid w:val="00314AFB"/>
    <w:rsid w:val="003324E0"/>
    <w:rsid w:val="003B76D9"/>
    <w:rsid w:val="00404E5B"/>
    <w:rsid w:val="00414F7B"/>
    <w:rsid w:val="004355DC"/>
    <w:rsid w:val="004749B4"/>
    <w:rsid w:val="00494130"/>
    <w:rsid w:val="004F3523"/>
    <w:rsid w:val="00536C64"/>
    <w:rsid w:val="005973B9"/>
    <w:rsid w:val="005B3A56"/>
    <w:rsid w:val="006060CE"/>
    <w:rsid w:val="006268CD"/>
    <w:rsid w:val="0063497F"/>
    <w:rsid w:val="00642FF2"/>
    <w:rsid w:val="0078738A"/>
    <w:rsid w:val="00852CB0"/>
    <w:rsid w:val="00873DF0"/>
    <w:rsid w:val="008756E6"/>
    <w:rsid w:val="008F3E8D"/>
    <w:rsid w:val="009B2D44"/>
    <w:rsid w:val="00A07E82"/>
    <w:rsid w:val="00A72B95"/>
    <w:rsid w:val="00A9710C"/>
    <w:rsid w:val="00AE3E37"/>
    <w:rsid w:val="00B21A57"/>
    <w:rsid w:val="00B62163"/>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HTMLncedenBiimlendirilmi">
    <w:name w:val="HTML Preformatted"/>
    <w:basedOn w:val="Normal"/>
    <w:link w:val="HTMLncedenBiimlendirilmiChar"/>
    <w:uiPriority w:val="99"/>
    <w:semiHidden/>
    <w:unhideWhenUsed/>
    <w:rsid w:val="00114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114751"/>
    <w:rPr>
      <w:rFonts w:ascii="Courier New" w:eastAsia="Times New Roman" w:hAnsi="Courier New" w:cs="Courier New"/>
      <w:sz w:val="20"/>
      <w:szCs w:val="20"/>
      <w:lang w:val="tr-TR" w:eastAsia="tr-TR"/>
    </w:rPr>
  </w:style>
  <w:style w:type="paragraph" w:styleId="NormalWeb">
    <w:name w:val="Normal (Web)"/>
    <w:basedOn w:val="Normal"/>
    <w:uiPriority w:val="99"/>
    <w:semiHidden/>
    <w:unhideWhenUsed/>
    <w:rsid w:val="00120663"/>
    <w:pPr>
      <w:widowControl/>
      <w:spacing w:before="100" w:beforeAutospacing="1" w:after="100" w:afterAutospacing="1"/>
    </w:pPr>
    <w:rPr>
      <w:rFonts w:ascii="Times New Roman" w:eastAsia="Times New Roman" w:hAnsi="Times New Roman" w:cs="Times New Roman"/>
      <w:sz w:val="24"/>
      <w:szCs w:val="24"/>
      <w:lang w:val="tr-TR"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 w:type="paragraph" w:styleId="HTMLncedenBiimlendirilmi">
    <w:name w:val="HTML Preformatted"/>
    <w:basedOn w:val="Normal"/>
    <w:link w:val="HTMLncedenBiimlendirilmiChar"/>
    <w:uiPriority w:val="99"/>
    <w:semiHidden/>
    <w:unhideWhenUsed/>
    <w:rsid w:val="00114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114751"/>
    <w:rPr>
      <w:rFonts w:ascii="Courier New" w:eastAsia="Times New Roman" w:hAnsi="Courier New" w:cs="Courier New"/>
      <w:sz w:val="20"/>
      <w:szCs w:val="20"/>
      <w:lang w:val="tr-TR" w:eastAsia="tr-TR"/>
    </w:rPr>
  </w:style>
  <w:style w:type="paragraph" w:styleId="NormalWeb">
    <w:name w:val="Normal (Web)"/>
    <w:basedOn w:val="Normal"/>
    <w:uiPriority w:val="99"/>
    <w:semiHidden/>
    <w:unhideWhenUsed/>
    <w:rsid w:val="00120663"/>
    <w:pPr>
      <w:widowControl/>
      <w:spacing w:before="100" w:beforeAutospacing="1" w:after="100" w:afterAutospacing="1"/>
    </w:pPr>
    <w:rPr>
      <w:rFonts w:ascii="Times New Roman" w:eastAsia="Times New Roman" w:hAnsi="Times New Roman" w:cs="Times New Roman"/>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38793">
      <w:bodyDiv w:val="1"/>
      <w:marLeft w:val="0"/>
      <w:marRight w:val="0"/>
      <w:marTop w:val="0"/>
      <w:marBottom w:val="0"/>
      <w:divBdr>
        <w:top w:val="none" w:sz="0" w:space="0" w:color="auto"/>
        <w:left w:val="none" w:sz="0" w:space="0" w:color="auto"/>
        <w:bottom w:val="none" w:sz="0" w:space="0" w:color="auto"/>
        <w:right w:val="none" w:sz="0" w:space="0" w:color="auto"/>
      </w:divBdr>
      <w:divsChild>
        <w:div w:id="356854791">
          <w:marLeft w:val="0"/>
          <w:marRight w:val="0"/>
          <w:marTop w:val="0"/>
          <w:marBottom w:val="0"/>
          <w:divBdr>
            <w:top w:val="none" w:sz="0" w:space="0" w:color="auto"/>
            <w:left w:val="none" w:sz="0" w:space="0" w:color="auto"/>
            <w:bottom w:val="none" w:sz="0" w:space="0" w:color="auto"/>
            <w:right w:val="none" w:sz="0" w:space="0" w:color="auto"/>
          </w:divBdr>
          <w:divsChild>
            <w:div w:id="625742836">
              <w:marLeft w:val="0"/>
              <w:marRight w:val="0"/>
              <w:marTop w:val="0"/>
              <w:marBottom w:val="0"/>
              <w:divBdr>
                <w:top w:val="none" w:sz="0" w:space="0" w:color="auto"/>
                <w:left w:val="none" w:sz="0" w:space="0" w:color="auto"/>
                <w:bottom w:val="none" w:sz="0" w:space="0" w:color="auto"/>
                <w:right w:val="none" w:sz="0" w:space="0" w:color="auto"/>
              </w:divBdr>
              <w:divsChild>
                <w:div w:id="1421875853">
                  <w:marLeft w:val="-240"/>
                  <w:marRight w:val="-240"/>
                  <w:marTop w:val="0"/>
                  <w:marBottom w:val="0"/>
                  <w:divBdr>
                    <w:top w:val="none" w:sz="0" w:space="0" w:color="auto"/>
                    <w:left w:val="none" w:sz="0" w:space="0" w:color="auto"/>
                    <w:bottom w:val="none" w:sz="0" w:space="0" w:color="auto"/>
                    <w:right w:val="none" w:sz="0" w:space="0" w:color="auto"/>
                  </w:divBdr>
                  <w:divsChild>
                    <w:div w:id="115564316">
                      <w:marLeft w:val="0"/>
                      <w:marRight w:val="0"/>
                      <w:marTop w:val="0"/>
                      <w:marBottom w:val="0"/>
                      <w:divBdr>
                        <w:top w:val="none" w:sz="0" w:space="0" w:color="auto"/>
                        <w:left w:val="none" w:sz="0" w:space="0" w:color="auto"/>
                        <w:bottom w:val="none" w:sz="0" w:space="0" w:color="auto"/>
                        <w:right w:val="none" w:sz="0" w:space="0" w:color="auto"/>
                      </w:divBdr>
                      <w:divsChild>
                        <w:div w:id="1105032428">
                          <w:marLeft w:val="0"/>
                          <w:marRight w:val="0"/>
                          <w:marTop w:val="0"/>
                          <w:marBottom w:val="0"/>
                          <w:divBdr>
                            <w:top w:val="none" w:sz="0" w:space="0" w:color="auto"/>
                            <w:left w:val="none" w:sz="0" w:space="0" w:color="auto"/>
                            <w:bottom w:val="none" w:sz="0" w:space="0" w:color="auto"/>
                            <w:right w:val="none" w:sz="0" w:space="0" w:color="auto"/>
                          </w:divBdr>
                        </w:div>
                        <w:div w:id="223565250">
                          <w:marLeft w:val="0"/>
                          <w:marRight w:val="0"/>
                          <w:marTop w:val="0"/>
                          <w:marBottom w:val="0"/>
                          <w:divBdr>
                            <w:top w:val="none" w:sz="0" w:space="0" w:color="auto"/>
                            <w:left w:val="none" w:sz="0" w:space="0" w:color="auto"/>
                            <w:bottom w:val="none" w:sz="0" w:space="0" w:color="auto"/>
                            <w:right w:val="none" w:sz="0" w:space="0" w:color="auto"/>
                          </w:divBdr>
                          <w:divsChild>
                            <w:div w:id="475417048">
                              <w:marLeft w:val="165"/>
                              <w:marRight w:val="165"/>
                              <w:marTop w:val="0"/>
                              <w:marBottom w:val="0"/>
                              <w:divBdr>
                                <w:top w:val="none" w:sz="0" w:space="0" w:color="auto"/>
                                <w:left w:val="none" w:sz="0" w:space="0" w:color="auto"/>
                                <w:bottom w:val="none" w:sz="0" w:space="0" w:color="auto"/>
                                <w:right w:val="none" w:sz="0" w:space="0" w:color="auto"/>
                              </w:divBdr>
                              <w:divsChild>
                                <w:div w:id="1843278428">
                                  <w:marLeft w:val="0"/>
                                  <w:marRight w:val="0"/>
                                  <w:marTop w:val="0"/>
                                  <w:marBottom w:val="0"/>
                                  <w:divBdr>
                                    <w:top w:val="none" w:sz="0" w:space="0" w:color="auto"/>
                                    <w:left w:val="none" w:sz="0" w:space="0" w:color="auto"/>
                                    <w:bottom w:val="none" w:sz="0" w:space="0" w:color="auto"/>
                                    <w:right w:val="none" w:sz="0" w:space="0" w:color="auto"/>
                                  </w:divBdr>
                                  <w:divsChild>
                                    <w:div w:id="4693266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18015875">
      <w:bodyDiv w:val="1"/>
      <w:marLeft w:val="0"/>
      <w:marRight w:val="0"/>
      <w:marTop w:val="0"/>
      <w:marBottom w:val="0"/>
      <w:divBdr>
        <w:top w:val="none" w:sz="0" w:space="0" w:color="auto"/>
        <w:left w:val="none" w:sz="0" w:space="0" w:color="auto"/>
        <w:bottom w:val="none" w:sz="0" w:space="0" w:color="auto"/>
        <w:right w:val="none" w:sz="0" w:space="0" w:color="auto"/>
      </w:divBdr>
      <w:divsChild>
        <w:div w:id="933590593">
          <w:marLeft w:val="0"/>
          <w:marRight w:val="0"/>
          <w:marTop w:val="0"/>
          <w:marBottom w:val="0"/>
          <w:divBdr>
            <w:top w:val="none" w:sz="0" w:space="0" w:color="auto"/>
            <w:left w:val="none" w:sz="0" w:space="0" w:color="auto"/>
            <w:bottom w:val="none" w:sz="0" w:space="0" w:color="auto"/>
            <w:right w:val="none" w:sz="0" w:space="0" w:color="auto"/>
          </w:divBdr>
          <w:divsChild>
            <w:div w:id="524440323">
              <w:marLeft w:val="0"/>
              <w:marRight w:val="0"/>
              <w:marTop w:val="0"/>
              <w:marBottom w:val="0"/>
              <w:divBdr>
                <w:top w:val="none" w:sz="0" w:space="0" w:color="auto"/>
                <w:left w:val="none" w:sz="0" w:space="0" w:color="auto"/>
                <w:bottom w:val="none" w:sz="0" w:space="0" w:color="auto"/>
                <w:right w:val="none" w:sz="0" w:space="0" w:color="auto"/>
              </w:divBdr>
              <w:divsChild>
                <w:div w:id="210116364">
                  <w:marLeft w:val="-240"/>
                  <w:marRight w:val="-240"/>
                  <w:marTop w:val="0"/>
                  <w:marBottom w:val="0"/>
                  <w:divBdr>
                    <w:top w:val="none" w:sz="0" w:space="0" w:color="auto"/>
                    <w:left w:val="none" w:sz="0" w:space="0" w:color="auto"/>
                    <w:bottom w:val="none" w:sz="0" w:space="0" w:color="auto"/>
                    <w:right w:val="none" w:sz="0" w:space="0" w:color="auto"/>
                  </w:divBdr>
                  <w:divsChild>
                    <w:div w:id="442651367">
                      <w:marLeft w:val="0"/>
                      <w:marRight w:val="0"/>
                      <w:marTop w:val="0"/>
                      <w:marBottom w:val="0"/>
                      <w:divBdr>
                        <w:top w:val="none" w:sz="0" w:space="0" w:color="auto"/>
                        <w:left w:val="none" w:sz="0" w:space="0" w:color="auto"/>
                        <w:bottom w:val="none" w:sz="0" w:space="0" w:color="auto"/>
                        <w:right w:val="none" w:sz="0" w:space="0" w:color="auto"/>
                      </w:divBdr>
                      <w:divsChild>
                        <w:div w:id="240794145">
                          <w:marLeft w:val="0"/>
                          <w:marRight w:val="0"/>
                          <w:marTop w:val="0"/>
                          <w:marBottom w:val="0"/>
                          <w:divBdr>
                            <w:top w:val="none" w:sz="0" w:space="0" w:color="auto"/>
                            <w:left w:val="none" w:sz="0" w:space="0" w:color="auto"/>
                            <w:bottom w:val="none" w:sz="0" w:space="0" w:color="auto"/>
                            <w:right w:val="none" w:sz="0" w:space="0" w:color="auto"/>
                          </w:divBdr>
                        </w:div>
                        <w:div w:id="119996987">
                          <w:marLeft w:val="0"/>
                          <w:marRight w:val="0"/>
                          <w:marTop w:val="0"/>
                          <w:marBottom w:val="0"/>
                          <w:divBdr>
                            <w:top w:val="none" w:sz="0" w:space="0" w:color="auto"/>
                            <w:left w:val="none" w:sz="0" w:space="0" w:color="auto"/>
                            <w:bottom w:val="none" w:sz="0" w:space="0" w:color="auto"/>
                            <w:right w:val="none" w:sz="0" w:space="0" w:color="auto"/>
                          </w:divBdr>
                          <w:divsChild>
                            <w:div w:id="1247762181">
                              <w:marLeft w:val="165"/>
                              <w:marRight w:val="165"/>
                              <w:marTop w:val="0"/>
                              <w:marBottom w:val="0"/>
                              <w:divBdr>
                                <w:top w:val="none" w:sz="0" w:space="0" w:color="auto"/>
                                <w:left w:val="none" w:sz="0" w:space="0" w:color="auto"/>
                                <w:bottom w:val="none" w:sz="0" w:space="0" w:color="auto"/>
                                <w:right w:val="none" w:sz="0" w:space="0" w:color="auto"/>
                              </w:divBdr>
                              <w:divsChild>
                                <w:div w:id="1803189682">
                                  <w:marLeft w:val="0"/>
                                  <w:marRight w:val="0"/>
                                  <w:marTop w:val="0"/>
                                  <w:marBottom w:val="0"/>
                                  <w:divBdr>
                                    <w:top w:val="none" w:sz="0" w:space="0" w:color="auto"/>
                                    <w:left w:val="none" w:sz="0" w:space="0" w:color="auto"/>
                                    <w:bottom w:val="none" w:sz="0" w:space="0" w:color="auto"/>
                                    <w:right w:val="none" w:sz="0" w:space="0" w:color="auto"/>
                                  </w:divBdr>
                                  <w:divsChild>
                                    <w:div w:id="30628021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per_basa32@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3289</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2020-02-27T18:46:00Z</dcterms:created>
  <dcterms:modified xsi:type="dcterms:W3CDTF">2020-02-27T18:46:00Z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