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CC0CF" w14:textId="433F5660" w:rsidR="00275D63" w:rsidRPr="00116A1D" w:rsidRDefault="00116A1D" w:rsidP="00116A1D">
      <w:pPr>
        <w:spacing w:after="0" w:line="240" w:lineRule="auto"/>
        <w:rPr>
          <w:rFonts w:ascii="Times New Roman" w:hAnsi="Times New Roman" w:cs="Times New Roman"/>
          <w:b/>
          <w:color w:val="2E74B5" w:themeColor="accent1" w:themeShade="BF"/>
          <w:sz w:val="36"/>
          <w:szCs w:val="36"/>
        </w:rPr>
      </w:pPr>
      <w:bookmarkStart w:id="0" w:name="_GoBack"/>
      <w:r w:rsidRPr="00116A1D">
        <w:rPr>
          <w:rFonts w:ascii="Times New Roman" w:hAnsi="Times New Roman" w:cs="Times New Roman"/>
          <w:b/>
          <w:color w:val="2E74B5" w:themeColor="accent1" w:themeShade="BF"/>
          <w:sz w:val="36"/>
          <w:szCs w:val="36"/>
        </w:rPr>
        <w:t>Microbial identification of bovine milk isolates compared</w:t>
      </w:r>
      <w:r w:rsidR="00C53254" w:rsidRPr="00116A1D">
        <w:rPr>
          <w:rFonts w:ascii="Times New Roman" w:hAnsi="Times New Roman" w:cs="Times New Roman"/>
          <w:b/>
          <w:color w:val="2E74B5" w:themeColor="accent1" w:themeShade="BF"/>
          <w:sz w:val="36"/>
          <w:szCs w:val="36"/>
        </w:rPr>
        <w:t xml:space="preserve"> between conventional </w:t>
      </w:r>
      <w:r w:rsidRPr="00116A1D">
        <w:rPr>
          <w:rFonts w:ascii="Times New Roman" w:hAnsi="Times New Roman" w:cs="Times New Roman"/>
          <w:b/>
          <w:color w:val="2E74B5" w:themeColor="accent1" w:themeShade="BF"/>
          <w:sz w:val="36"/>
          <w:szCs w:val="36"/>
        </w:rPr>
        <w:t xml:space="preserve">culture, MALDI-TOF and 16S </w:t>
      </w:r>
      <w:proofErr w:type="spellStart"/>
      <w:r w:rsidRPr="00116A1D">
        <w:rPr>
          <w:rFonts w:ascii="Times New Roman" w:hAnsi="Times New Roman" w:cs="Times New Roman"/>
          <w:b/>
          <w:color w:val="2E74B5" w:themeColor="accent1" w:themeShade="BF"/>
          <w:sz w:val="36"/>
          <w:szCs w:val="36"/>
        </w:rPr>
        <w:t>rRNA</w:t>
      </w:r>
      <w:proofErr w:type="spellEnd"/>
    </w:p>
    <w:bookmarkEnd w:id="0"/>
    <w:p w14:paraId="444D9BBE" w14:textId="77777777" w:rsidR="004B16A1" w:rsidRPr="00311A7E" w:rsidRDefault="004B16A1" w:rsidP="00116A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2215F2" w14:textId="1EAF5E1A" w:rsidR="0030730A" w:rsidRDefault="004B16A1" w:rsidP="00116A1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14971">
        <w:rPr>
          <w:rFonts w:ascii="Times New Roman" w:hAnsi="Times New Roman" w:cs="Times New Roman"/>
          <w:sz w:val="18"/>
          <w:szCs w:val="18"/>
        </w:rPr>
        <w:t>David J. Wilson</w:t>
      </w:r>
      <w:r w:rsidR="00A02B15" w:rsidRPr="00614971">
        <w:rPr>
          <w:rFonts w:ascii="Times New Roman" w:hAnsi="Times New Roman" w:cs="Times New Roman"/>
          <w:sz w:val="18"/>
          <w:szCs w:val="18"/>
        </w:rPr>
        <w:t>,</w:t>
      </w:r>
      <w:r w:rsidR="00F852B8" w:rsidRPr="00614971">
        <w:rPr>
          <w:rFonts w:ascii="Times New Roman" w:hAnsi="Times New Roman" w:cs="Times New Roman"/>
          <w:sz w:val="18"/>
          <w:szCs w:val="18"/>
        </w:rPr>
        <w:t xml:space="preserve"> Utah State University, USA;</w:t>
      </w:r>
      <w:r w:rsidR="00A02B15" w:rsidRPr="00614971">
        <w:rPr>
          <w:rFonts w:ascii="Times New Roman" w:hAnsi="Times New Roman" w:cs="Times New Roman"/>
          <w:sz w:val="18"/>
          <w:szCs w:val="18"/>
        </w:rPr>
        <w:t xml:space="preserve"> John </w:t>
      </w:r>
      <w:r w:rsidR="00D67A04" w:rsidRPr="00614971">
        <w:rPr>
          <w:rFonts w:ascii="Times New Roman" w:hAnsi="Times New Roman" w:cs="Times New Roman"/>
          <w:sz w:val="18"/>
          <w:szCs w:val="18"/>
        </w:rPr>
        <w:t xml:space="preserve">R. </w:t>
      </w:r>
      <w:r w:rsidR="00A02B15" w:rsidRPr="00614971">
        <w:rPr>
          <w:rFonts w:ascii="Times New Roman" w:hAnsi="Times New Roman" w:cs="Times New Roman"/>
          <w:sz w:val="18"/>
          <w:szCs w:val="18"/>
        </w:rPr>
        <w:t xml:space="preserve">Middleton, Pamela </w:t>
      </w:r>
      <w:r w:rsidR="00D67A04" w:rsidRPr="00614971">
        <w:rPr>
          <w:rFonts w:ascii="Times New Roman" w:hAnsi="Times New Roman" w:cs="Times New Roman"/>
          <w:sz w:val="18"/>
          <w:szCs w:val="18"/>
        </w:rPr>
        <w:t xml:space="preserve">R. F. </w:t>
      </w:r>
      <w:r w:rsidR="00A02B15" w:rsidRPr="00614971">
        <w:rPr>
          <w:rFonts w:ascii="Times New Roman" w:hAnsi="Times New Roman" w:cs="Times New Roman"/>
          <w:sz w:val="18"/>
          <w:szCs w:val="18"/>
        </w:rPr>
        <w:t>Adkins</w:t>
      </w:r>
      <w:r w:rsidR="0030730A" w:rsidRPr="00614971">
        <w:rPr>
          <w:rFonts w:ascii="Times New Roman" w:hAnsi="Times New Roman" w:cs="Times New Roman"/>
          <w:sz w:val="18"/>
          <w:szCs w:val="18"/>
        </w:rPr>
        <w:t>,</w:t>
      </w:r>
      <w:r w:rsidR="00F852B8" w:rsidRPr="00614971">
        <w:rPr>
          <w:rFonts w:ascii="Times New Roman" w:hAnsi="Times New Roman" w:cs="Times New Roman"/>
          <w:sz w:val="18"/>
          <w:szCs w:val="18"/>
        </w:rPr>
        <w:t xml:space="preserve"> University of Missouri</w:t>
      </w:r>
      <w:r w:rsidR="00374ED0">
        <w:rPr>
          <w:rFonts w:ascii="Times New Roman" w:hAnsi="Times New Roman" w:cs="Times New Roman"/>
          <w:sz w:val="18"/>
          <w:szCs w:val="18"/>
        </w:rPr>
        <w:t>, USA</w:t>
      </w:r>
      <w:r w:rsidR="00F852B8" w:rsidRPr="00614971">
        <w:rPr>
          <w:rFonts w:ascii="Times New Roman" w:hAnsi="Times New Roman" w:cs="Times New Roman"/>
          <w:sz w:val="18"/>
          <w:szCs w:val="18"/>
        </w:rPr>
        <w:t>;</w:t>
      </w:r>
      <w:r w:rsidR="0030730A" w:rsidRPr="00614971">
        <w:rPr>
          <w:rFonts w:ascii="Times New Roman" w:hAnsi="Times New Roman" w:cs="Times New Roman"/>
          <w:sz w:val="18"/>
          <w:szCs w:val="18"/>
        </w:rPr>
        <w:t xml:space="preserve"> </w:t>
      </w:r>
      <w:r w:rsidR="00D67A04" w:rsidRPr="00614971">
        <w:rPr>
          <w:rFonts w:ascii="Times New Roman" w:hAnsi="Times New Roman" w:cs="Times New Roman"/>
          <w:sz w:val="18"/>
          <w:szCs w:val="18"/>
        </w:rPr>
        <w:t xml:space="preserve">and </w:t>
      </w:r>
      <w:r w:rsidR="0030730A" w:rsidRPr="00614971">
        <w:rPr>
          <w:rFonts w:ascii="Times New Roman" w:hAnsi="Times New Roman" w:cs="Times New Roman"/>
          <w:sz w:val="18"/>
          <w:szCs w:val="18"/>
        </w:rPr>
        <w:t>Gregory M. Goodell</w:t>
      </w:r>
      <w:r w:rsidR="00614971" w:rsidRPr="00614971">
        <w:rPr>
          <w:rFonts w:ascii="Times New Roman" w:hAnsi="Times New Roman" w:cs="Times New Roman"/>
          <w:sz w:val="18"/>
          <w:szCs w:val="18"/>
        </w:rPr>
        <w:t>; T</w:t>
      </w:r>
      <w:r w:rsidR="0030730A" w:rsidRPr="00614971">
        <w:rPr>
          <w:rFonts w:ascii="Times New Roman" w:hAnsi="Times New Roman" w:cs="Times New Roman"/>
          <w:sz w:val="18"/>
          <w:szCs w:val="18"/>
        </w:rPr>
        <w:t xml:space="preserve">he Dairy Authority, </w:t>
      </w:r>
      <w:r w:rsidR="00374ED0">
        <w:rPr>
          <w:rFonts w:ascii="Times New Roman" w:hAnsi="Times New Roman" w:cs="Times New Roman"/>
          <w:sz w:val="18"/>
          <w:szCs w:val="18"/>
        </w:rPr>
        <w:t>USA</w:t>
      </w:r>
    </w:p>
    <w:p w14:paraId="48B9D45A" w14:textId="77777777" w:rsidR="00374ED0" w:rsidRPr="00614971" w:rsidRDefault="00374ED0" w:rsidP="00116A1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D3009B6" w14:textId="6C60F4FB" w:rsidR="00D67A04" w:rsidRPr="00311A7E" w:rsidRDefault="00D67A04" w:rsidP="00311A7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14971">
        <w:rPr>
          <w:rFonts w:ascii="Times New Roman" w:hAnsi="Times New Roman" w:cs="Times New Roman"/>
          <w:color w:val="C45911" w:themeColor="accent2" w:themeShade="BF"/>
          <w:sz w:val="20"/>
          <w:szCs w:val="20"/>
        </w:rPr>
        <w:t>A</w:t>
      </w:r>
      <w:r w:rsidR="00614971" w:rsidRPr="00614971">
        <w:rPr>
          <w:rFonts w:ascii="Times New Roman" w:hAnsi="Times New Roman" w:cs="Times New Roman"/>
          <w:color w:val="C45911" w:themeColor="accent2" w:themeShade="BF"/>
          <w:sz w:val="20"/>
          <w:szCs w:val="20"/>
        </w:rPr>
        <w:t>bstract</w:t>
      </w:r>
    </w:p>
    <w:p w14:paraId="778625D3" w14:textId="569606EC" w:rsidR="00D67A04" w:rsidRPr="00374ED0" w:rsidRDefault="00D67A04" w:rsidP="0061497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74ED0">
        <w:rPr>
          <w:rFonts w:ascii="Times New Roman" w:hAnsi="Times New Roman" w:cs="Times New Roman"/>
          <w:sz w:val="18"/>
          <w:szCs w:val="18"/>
        </w:rPr>
        <w:t xml:space="preserve">The objective of this study was to compare </w:t>
      </w:r>
      <w:r w:rsidR="00E610F7" w:rsidRPr="00374ED0">
        <w:rPr>
          <w:rFonts w:ascii="Times New Roman" w:hAnsi="Times New Roman" w:cs="Times New Roman"/>
          <w:sz w:val="18"/>
          <w:szCs w:val="18"/>
        </w:rPr>
        <w:t xml:space="preserve">conventional microbial culture, MALDI-TOF (matrix assisted laser desorption ionization - time of flight), and 16S </w:t>
      </w:r>
      <w:proofErr w:type="spellStart"/>
      <w:r w:rsidR="00E610F7" w:rsidRPr="00374ED0">
        <w:rPr>
          <w:rFonts w:ascii="Times New Roman" w:hAnsi="Times New Roman" w:cs="Times New Roman"/>
          <w:sz w:val="18"/>
          <w:szCs w:val="18"/>
        </w:rPr>
        <w:t>rRNA</w:t>
      </w:r>
      <w:proofErr w:type="spellEnd"/>
      <w:r w:rsidR="00E610F7" w:rsidRPr="00374ED0">
        <w:rPr>
          <w:rFonts w:ascii="Times New Roman" w:hAnsi="Times New Roman" w:cs="Times New Roman"/>
          <w:sz w:val="18"/>
          <w:szCs w:val="18"/>
        </w:rPr>
        <w:t xml:space="preserve"> </w:t>
      </w:r>
      <w:r w:rsidR="008F68CF" w:rsidRPr="00374ED0">
        <w:rPr>
          <w:rFonts w:ascii="Times New Roman" w:hAnsi="Times New Roman" w:cs="Times New Roman"/>
          <w:sz w:val="18"/>
          <w:szCs w:val="18"/>
        </w:rPr>
        <w:t xml:space="preserve">partial </w:t>
      </w:r>
      <w:r w:rsidR="00E610F7" w:rsidRPr="00374ED0">
        <w:rPr>
          <w:rFonts w:ascii="Times New Roman" w:hAnsi="Times New Roman" w:cs="Times New Roman"/>
          <w:sz w:val="18"/>
          <w:szCs w:val="18"/>
        </w:rPr>
        <w:t>genomic sequencing</w:t>
      </w:r>
      <w:r w:rsidRPr="00374ED0">
        <w:rPr>
          <w:rFonts w:ascii="Times New Roman" w:hAnsi="Times New Roman" w:cs="Times New Roman"/>
          <w:sz w:val="18"/>
          <w:szCs w:val="18"/>
        </w:rPr>
        <w:t xml:space="preserve"> methods </w:t>
      </w:r>
      <w:r w:rsidR="00E610F7" w:rsidRPr="00374ED0">
        <w:rPr>
          <w:rFonts w:ascii="Times New Roman" w:hAnsi="Times New Roman" w:cs="Times New Roman"/>
          <w:sz w:val="18"/>
          <w:szCs w:val="18"/>
        </w:rPr>
        <w:t xml:space="preserve">for </w:t>
      </w:r>
      <w:r w:rsidR="008B06A1" w:rsidRPr="00374ED0">
        <w:rPr>
          <w:rFonts w:ascii="Times New Roman" w:hAnsi="Times New Roman" w:cs="Times New Roman"/>
          <w:sz w:val="18"/>
          <w:szCs w:val="18"/>
        </w:rPr>
        <w:t>microbial</w:t>
      </w:r>
      <w:r w:rsidR="00901B58" w:rsidRPr="00374ED0">
        <w:rPr>
          <w:rFonts w:ascii="Times New Roman" w:hAnsi="Times New Roman" w:cs="Times New Roman"/>
          <w:sz w:val="18"/>
          <w:szCs w:val="18"/>
        </w:rPr>
        <w:t xml:space="preserve"> </w:t>
      </w:r>
      <w:r w:rsidR="00E610F7" w:rsidRPr="00374ED0">
        <w:rPr>
          <w:rFonts w:ascii="Times New Roman" w:hAnsi="Times New Roman" w:cs="Times New Roman"/>
          <w:sz w:val="18"/>
          <w:szCs w:val="18"/>
        </w:rPr>
        <w:t xml:space="preserve">identification </w:t>
      </w:r>
      <w:r w:rsidRPr="00374ED0">
        <w:rPr>
          <w:rFonts w:ascii="Times New Roman" w:hAnsi="Times New Roman" w:cs="Times New Roman"/>
          <w:sz w:val="18"/>
          <w:szCs w:val="18"/>
        </w:rPr>
        <w:t>in quarter milk samples from dairy cattle</w:t>
      </w:r>
      <w:r w:rsidR="00E610F7" w:rsidRPr="00374ED0">
        <w:rPr>
          <w:rFonts w:ascii="Times New Roman" w:hAnsi="Times New Roman" w:cs="Times New Roman"/>
          <w:sz w:val="18"/>
          <w:szCs w:val="18"/>
        </w:rPr>
        <w:t xml:space="preserve">.  The </w:t>
      </w:r>
      <w:r w:rsidR="00B73C7D" w:rsidRPr="00374ED0">
        <w:rPr>
          <w:rFonts w:ascii="Times New Roman" w:hAnsi="Times New Roman" w:cs="Times New Roman"/>
          <w:sz w:val="18"/>
          <w:szCs w:val="18"/>
        </w:rPr>
        <w:t xml:space="preserve">same </w:t>
      </w:r>
      <w:r w:rsidR="00ED3986" w:rsidRPr="00374ED0">
        <w:rPr>
          <w:rFonts w:ascii="Times New Roman" w:hAnsi="Times New Roman" w:cs="Times New Roman"/>
          <w:sz w:val="18"/>
          <w:szCs w:val="18"/>
        </w:rPr>
        <w:t>microbial</w:t>
      </w:r>
      <w:r w:rsidRPr="00374ED0">
        <w:rPr>
          <w:rFonts w:ascii="Times New Roman" w:hAnsi="Times New Roman" w:cs="Times New Roman"/>
          <w:sz w:val="18"/>
          <w:szCs w:val="18"/>
        </w:rPr>
        <w:t xml:space="preserve"> colonies </w:t>
      </w:r>
      <w:r w:rsidR="00E610F7" w:rsidRPr="00374ED0">
        <w:rPr>
          <w:rFonts w:ascii="Times New Roman" w:hAnsi="Times New Roman" w:cs="Times New Roman"/>
          <w:sz w:val="18"/>
          <w:szCs w:val="18"/>
        </w:rPr>
        <w:t xml:space="preserve">were tested </w:t>
      </w:r>
      <w:r w:rsidR="00B73C7D" w:rsidRPr="00374ED0">
        <w:rPr>
          <w:rFonts w:ascii="Times New Roman" w:hAnsi="Times New Roman" w:cs="Times New Roman"/>
          <w:sz w:val="18"/>
          <w:szCs w:val="18"/>
        </w:rPr>
        <w:t>using</w:t>
      </w:r>
      <w:r w:rsidR="00E610F7" w:rsidRPr="00374ED0">
        <w:rPr>
          <w:rFonts w:ascii="Times New Roman" w:hAnsi="Times New Roman" w:cs="Times New Roman"/>
          <w:sz w:val="18"/>
          <w:szCs w:val="18"/>
        </w:rPr>
        <w:t xml:space="preserve"> each</w:t>
      </w:r>
      <w:r w:rsidR="00901B58" w:rsidRPr="00374ED0">
        <w:rPr>
          <w:rFonts w:ascii="Times New Roman" w:hAnsi="Times New Roman" w:cs="Times New Roman"/>
          <w:sz w:val="18"/>
          <w:szCs w:val="18"/>
        </w:rPr>
        <w:t xml:space="preserve"> method.  </w:t>
      </w:r>
      <w:r w:rsidR="00ED651E" w:rsidRPr="00374ED0">
        <w:rPr>
          <w:rFonts w:ascii="Times New Roman" w:hAnsi="Times New Roman" w:cs="Times New Roman"/>
          <w:sz w:val="18"/>
          <w:szCs w:val="18"/>
        </w:rPr>
        <w:t xml:space="preserve">There is no agreed upon “gold standard” for “true positive” </w:t>
      </w:r>
      <w:r w:rsidR="00EE11B8" w:rsidRPr="00374ED0">
        <w:rPr>
          <w:rFonts w:ascii="Times New Roman" w:hAnsi="Times New Roman" w:cs="Times New Roman"/>
          <w:sz w:val="18"/>
          <w:szCs w:val="18"/>
        </w:rPr>
        <w:t xml:space="preserve">microbial </w:t>
      </w:r>
      <w:r w:rsidR="00ED651E" w:rsidRPr="00374ED0">
        <w:rPr>
          <w:rFonts w:ascii="Times New Roman" w:hAnsi="Times New Roman" w:cs="Times New Roman"/>
          <w:sz w:val="18"/>
          <w:szCs w:val="18"/>
        </w:rPr>
        <w:t>identification.  Therefore</w:t>
      </w:r>
      <w:r w:rsidR="00741F1D" w:rsidRPr="00374ED0">
        <w:rPr>
          <w:rFonts w:ascii="Times New Roman" w:hAnsi="Times New Roman" w:cs="Times New Roman"/>
          <w:sz w:val="18"/>
          <w:szCs w:val="18"/>
        </w:rPr>
        <w:t>,</w:t>
      </w:r>
      <w:r w:rsidR="00ED651E" w:rsidRPr="00374ED0">
        <w:rPr>
          <w:rFonts w:ascii="Times New Roman" w:hAnsi="Times New Roman" w:cs="Times New Roman"/>
          <w:sz w:val="18"/>
          <w:szCs w:val="18"/>
        </w:rPr>
        <w:t xml:space="preserve"> this was a study of test agreement, not sensitivity or specificity; the latter calculations require “true” disease status</w:t>
      </w:r>
      <w:r w:rsidR="00901B58" w:rsidRPr="00374ED0">
        <w:rPr>
          <w:rFonts w:ascii="Times New Roman" w:hAnsi="Times New Roman" w:cs="Times New Roman"/>
          <w:sz w:val="18"/>
          <w:szCs w:val="18"/>
        </w:rPr>
        <w:t>.</w:t>
      </w:r>
      <w:r w:rsidR="00E93E28" w:rsidRPr="00374ED0">
        <w:rPr>
          <w:rFonts w:ascii="Times New Roman" w:hAnsi="Times New Roman" w:cs="Times New Roman"/>
          <w:sz w:val="18"/>
          <w:szCs w:val="18"/>
        </w:rPr>
        <w:t xml:space="preserve">  All 181 </w:t>
      </w:r>
      <w:r w:rsidR="00507575" w:rsidRPr="00374ED0">
        <w:rPr>
          <w:rFonts w:ascii="Times New Roman" w:hAnsi="Times New Roman" w:cs="Times New Roman"/>
          <w:sz w:val="18"/>
          <w:szCs w:val="18"/>
        </w:rPr>
        <w:t xml:space="preserve">bacterial </w:t>
      </w:r>
      <w:r w:rsidR="00DF2148" w:rsidRPr="00374ED0">
        <w:rPr>
          <w:rFonts w:ascii="Times New Roman" w:hAnsi="Times New Roman" w:cs="Times New Roman"/>
          <w:sz w:val="18"/>
          <w:szCs w:val="18"/>
        </w:rPr>
        <w:t>isolates</w:t>
      </w:r>
      <w:r w:rsidR="00E93E28" w:rsidRPr="00374ED0">
        <w:rPr>
          <w:rFonts w:ascii="Times New Roman" w:hAnsi="Times New Roman" w:cs="Times New Roman"/>
          <w:sz w:val="18"/>
          <w:szCs w:val="18"/>
        </w:rPr>
        <w:t xml:space="preserve"> were tested by culture and MALDI-TOF, and 179 were tested by 16S </w:t>
      </w:r>
      <w:proofErr w:type="spellStart"/>
      <w:r w:rsidR="00E93E28" w:rsidRPr="00374ED0">
        <w:rPr>
          <w:rFonts w:ascii="Times New Roman" w:hAnsi="Times New Roman" w:cs="Times New Roman"/>
          <w:sz w:val="18"/>
          <w:szCs w:val="18"/>
        </w:rPr>
        <w:t>rRNA</w:t>
      </w:r>
      <w:proofErr w:type="spellEnd"/>
      <w:r w:rsidR="00E93E28" w:rsidRPr="00374ED0">
        <w:rPr>
          <w:rFonts w:ascii="Times New Roman" w:hAnsi="Times New Roman" w:cs="Times New Roman"/>
          <w:sz w:val="18"/>
          <w:szCs w:val="18"/>
        </w:rPr>
        <w:t xml:space="preserve"> because 2 isolates </w:t>
      </w:r>
      <w:r w:rsidR="00BA78E4">
        <w:rPr>
          <w:rFonts w:ascii="Times New Roman" w:hAnsi="Times New Roman" w:cs="Times New Roman"/>
          <w:sz w:val="18"/>
          <w:szCs w:val="18"/>
        </w:rPr>
        <w:t>were lost</w:t>
      </w:r>
      <w:r w:rsidR="00E93E28" w:rsidRPr="00374ED0">
        <w:rPr>
          <w:rFonts w:ascii="Times New Roman" w:hAnsi="Times New Roman" w:cs="Times New Roman"/>
          <w:sz w:val="18"/>
          <w:szCs w:val="18"/>
        </w:rPr>
        <w:t xml:space="preserve"> </w:t>
      </w:r>
      <w:r w:rsidR="00BA78E4">
        <w:rPr>
          <w:rFonts w:ascii="Times New Roman" w:hAnsi="Times New Roman" w:cs="Times New Roman"/>
          <w:sz w:val="18"/>
          <w:szCs w:val="18"/>
        </w:rPr>
        <w:t xml:space="preserve">during storage </w:t>
      </w:r>
      <w:r w:rsidR="00E93E28" w:rsidRPr="00374ED0">
        <w:rPr>
          <w:rFonts w:ascii="Times New Roman" w:hAnsi="Times New Roman" w:cs="Times New Roman"/>
          <w:sz w:val="18"/>
          <w:szCs w:val="18"/>
        </w:rPr>
        <w:t>before the latter test was performed.</w:t>
      </w:r>
      <w:r w:rsidR="00F6277B" w:rsidRPr="00374ED0">
        <w:rPr>
          <w:rFonts w:ascii="Times New Roman" w:hAnsi="Times New Roman" w:cs="Times New Roman"/>
          <w:sz w:val="18"/>
          <w:szCs w:val="18"/>
        </w:rPr>
        <w:t xml:space="preserve">  For </w:t>
      </w:r>
      <w:r w:rsidR="00F6277B" w:rsidRPr="00374ED0">
        <w:rPr>
          <w:rFonts w:ascii="Times New Roman" w:hAnsi="Times New Roman" w:cs="Times New Roman"/>
          <w:i/>
          <w:sz w:val="18"/>
          <w:szCs w:val="18"/>
        </w:rPr>
        <w:t>S</w:t>
      </w:r>
      <w:r w:rsidR="000819E7" w:rsidRPr="00374ED0">
        <w:rPr>
          <w:rFonts w:ascii="Times New Roman" w:hAnsi="Times New Roman" w:cs="Times New Roman"/>
          <w:i/>
          <w:sz w:val="18"/>
          <w:szCs w:val="18"/>
        </w:rPr>
        <w:t>taphylococcus</w:t>
      </w:r>
      <w:r w:rsidR="00F6277B" w:rsidRPr="00374ED0">
        <w:rPr>
          <w:rFonts w:ascii="Times New Roman" w:hAnsi="Times New Roman" w:cs="Times New Roman"/>
          <w:i/>
          <w:sz w:val="18"/>
          <w:szCs w:val="18"/>
        </w:rPr>
        <w:t xml:space="preserve"> aureus</w:t>
      </w:r>
      <w:r w:rsidR="00F6277B" w:rsidRPr="00374ED0">
        <w:rPr>
          <w:rFonts w:ascii="Times New Roman" w:hAnsi="Times New Roman" w:cs="Times New Roman"/>
          <w:sz w:val="18"/>
          <w:szCs w:val="18"/>
        </w:rPr>
        <w:t xml:space="preserve"> and </w:t>
      </w:r>
      <w:r w:rsidR="00F6277B" w:rsidRPr="00374ED0">
        <w:rPr>
          <w:rFonts w:ascii="Times New Roman" w:hAnsi="Times New Roman" w:cs="Times New Roman"/>
          <w:i/>
          <w:sz w:val="18"/>
          <w:szCs w:val="18"/>
        </w:rPr>
        <w:t>E</w:t>
      </w:r>
      <w:r w:rsidR="000819E7" w:rsidRPr="00374ED0">
        <w:rPr>
          <w:rFonts w:ascii="Times New Roman" w:hAnsi="Times New Roman" w:cs="Times New Roman"/>
          <w:i/>
          <w:sz w:val="18"/>
          <w:szCs w:val="18"/>
        </w:rPr>
        <w:t>scherichia</w:t>
      </w:r>
      <w:r w:rsidR="00F6277B" w:rsidRPr="00374ED0">
        <w:rPr>
          <w:rFonts w:ascii="Times New Roman" w:hAnsi="Times New Roman" w:cs="Times New Roman"/>
          <w:i/>
          <w:sz w:val="18"/>
          <w:szCs w:val="18"/>
        </w:rPr>
        <w:t xml:space="preserve"> coli</w:t>
      </w:r>
      <w:r w:rsidR="00F6277B" w:rsidRPr="00374ED0">
        <w:rPr>
          <w:rFonts w:ascii="Times New Roman" w:hAnsi="Times New Roman" w:cs="Times New Roman"/>
          <w:sz w:val="18"/>
          <w:szCs w:val="18"/>
        </w:rPr>
        <w:t xml:space="preserve">, agreement was to the species level, in accordance with conventional culture.  For all other </w:t>
      </w:r>
      <w:r w:rsidR="00EE11B8" w:rsidRPr="00374ED0">
        <w:rPr>
          <w:rFonts w:ascii="Times New Roman" w:hAnsi="Times New Roman" w:cs="Times New Roman"/>
          <w:sz w:val="18"/>
          <w:szCs w:val="18"/>
        </w:rPr>
        <w:t>microbes</w:t>
      </w:r>
      <w:r w:rsidR="00F6277B" w:rsidRPr="00374ED0">
        <w:rPr>
          <w:rFonts w:ascii="Times New Roman" w:hAnsi="Times New Roman" w:cs="Times New Roman"/>
          <w:sz w:val="18"/>
          <w:szCs w:val="18"/>
        </w:rPr>
        <w:t xml:space="preserve">, agreement was defined as to the genus level or to within the group defined as streptococcal-like organisms, in </w:t>
      </w:r>
      <w:r w:rsidR="00374ED0" w:rsidRPr="00374ED0">
        <w:rPr>
          <w:rFonts w:ascii="Times New Roman" w:hAnsi="Times New Roman" w:cs="Times New Roman"/>
          <w:sz w:val="18"/>
          <w:szCs w:val="18"/>
        </w:rPr>
        <w:t>keeping</w:t>
      </w:r>
      <w:r w:rsidR="00F6277B" w:rsidRPr="00374ED0">
        <w:rPr>
          <w:rFonts w:ascii="Times New Roman" w:hAnsi="Times New Roman" w:cs="Times New Roman"/>
          <w:sz w:val="18"/>
          <w:szCs w:val="18"/>
        </w:rPr>
        <w:t xml:space="preserve"> with culture and accepted industry practices.</w:t>
      </w:r>
      <w:r w:rsidR="00B163D3" w:rsidRPr="00374ED0">
        <w:rPr>
          <w:rFonts w:ascii="Times New Roman" w:hAnsi="Times New Roman" w:cs="Times New Roman"/>
          <w:sz w:val="18"/>
          <w:szCs w:val="18"/>
        </w:rPr>
        <w:t xml:space="preserve">  </w:t>
      </w:r>
      <w:r w:rsidR="00374ED0" w:rsidRPr="00374ED0">
        <w:rPr>
          <w:rFonts w:ascii="Times New Roman" w:hAnsi="Times New Roman" w:cs="Times New Roman"/>
          <w:sz w:val="18"/>
          <w:szCs w:val="18"/>
        </w:rPr>
        <w:t xml:space="preserve">All samples were mycoplasma-negative.  </w:t>
      </w:r>
      <w:r w:rsidR="00B163D3" w:rsidRPr="00374ED0">
        <w:rPr>
          <w:rFonts w:ascii="Times New Roman" w:hAnsi="Times New Roman" w:cs="Times New Roman"/>
          <w:sz w:val="18"/>
          <w:szCs w:val="18"/>
        </w:rPr>
        <w:t xml:space="preserve">Overall agreement </w:t>
      </w:r>
      <w:r w:rsidR="00FB0D7A" w:rsidRPr="00374ED0">
        <w:rPr>
          <w:rFonts w:ascii="Times New Roman" w:hAnsi="Times New Roman" w:cs="Times New Roman"/>
          <w:sz w:val="18"/>
          <w:szCs w:val="18"/>
        </w:rPr>
        <w:t xml:space="preserve">in identification of microbes </w:t>
      </w:r>
      <w:r w:rsidR="00B163D3" w:rsidRPr="00374ED0">
        <w:rPr>
          <w:rFonts w:ascii="Times New Roman" w:hAnsi="Times New Roman" w:cs="Times New Roman"/>
          <w:sz w:val="18"/>
          <w:szCs w:val="18"/>
        </w:rPr>
        <w:t>between all 3 diagnostic methods was 94%</w:t>
      </w:r>
      <w:r w:rsidR="00374ED0" w:rsidRPr="00374ED0">
        <w:rPr>
          <w:rFonts w:ascii="Times New Roman" w:hAnsi="Times New Roman" w:cs="Times New Roman"/>
          <w:sz w:val="18"/>
          <w:szCs w:val="18"/>
        </w:rPr>
        <w:t xml:space="preserve"> (169/179)</w:t>
      </w:r>
      <w:r w:rsidR="00B163D3" w:rsidRPr="00374ED0">
        <w:rPr>
          <w:rFonts w:ascii="Times New Roman" w:hAnsi="Times New Roman" w:cs="Times New Roman"/>
          <w:sz w:val="18"/>
          <w:szCs w:val="18"/>
        </w:rPr>
        <w:t xml:space="preserve">.  Agreement between MALDI-TOF and 16S </w:t>
      </w:r>
      <w:proofErr w:type="spellStart"/>
      <w:r w:rsidR="00B163D3" w:rsidRPr="00374ED0">
        <w:rPr>
          <w:rFonts w:ascii="Times New Roman" w:hAnsi="Times New Roman" w:cs="Times New Roman"/>
          <w:sz w:val="18"/>
          <w:szCs w:val="18"/>
        </w:rPr>
        <w:t>rRNA</w:t>
      </w:r>
      <w:proofErr w:type="spellEnd"/>
      <w:r w:rsidR="00B163D3" w:rsidRPr="00374ED0">
        <w:rPr>
          <w:rFonts w:ascii="Times New Roman" w:hAnsi="Times New Roman" w:cs="Times New Roman"/>
          <w:sz w:val="18"/>
          <w:szCs w:val="18"/>
        </w:rPr>
        <w:t xml:space="preserve"> was 98%</w:t>
      </w:r>
      <w:r w:rsidR="00374ED0" w:rsidRPr="00374ED0">
        <w:rPr>
          <w:rFonts w:ascii="Times New Roman" w:hAnsi="Times New Roman" w:cs="Times New Roman"/>
          <w:sz w:val="18"/>
          <w:szCs w:val="18"/>
        </w:rPr>
        <w:t xml:space="preserve"> (176/179)</w:t>
      </w:r>
      <w:r w:rsidR="00006322" w:rsidRPr="00374ED0">
        <w:rPr>
          <w:rFonts w:ascii="Times New Roman" w:hAnsi="Times New Roman" w:cs="Times New Roman"/>
          <w:sz w:val="18"/>
          <w:szCs w:val="18"/>
        </w:rPr>
        <w:t>; culture agreement with each of the other 2 methods was 95%.</w:t>
      </w:r>
      <w:r w:rsidR="00B163D3" w:rsidRPr="00374ED0">
        <w:rPr>
          <w:rFonts w:ascii="Times New Roman" w:hAnsi="Times New Roman" w:cs="Times New Roman"/>
          <w:sz w:val="18"/>
          <w:szCs w:val="18"/>
        </w:rPr>
        <w:t xml:space="preserve">  </w:t>
      </w:r>
      <w:r w:rsidR="008174CE" w:rsidRPr="00374ED0">
        <w:rPr>
          <w:rFonts w:ascii="Times New Roman" w:hAnsi="Times New Roman" w:cs="Times New Roman"/>
          <w:sz w:val="18"/>
          <w:szCs w:val="18"/>
        </w:rPr>
        <w:t xml:space="preserve">Specific </w:t>
      </w:r>
      <w:r w:rsidR="00EE11B8" w:rsidRPr="00374ED0">
        <w:rPr>
          <w:rFonts w:ascii="Times New Roman" w:hAnsi="Times New Roman" w:cs="Times New Roman"/>
          <w:sz w:val="18"/>
          <w:szCs w:val="18"/>
        </w:rPr>
        <w:t>microbes</w:t>
      </w:r>
      <w:r w:rsidR="00B163D3" w:rsidRPr="00374ED0">
        <w:rPr>
          <w:rFonts w:ascii="Times New Roman" w:hAnsi="Times New Roman" w:cs="Times New Roman"/>
          <w:sz w:val="18"/>
          <w:szCs w:val="18"/>
        </w:rPr>
        <w:t xml:space="preserve"> were identified </w:t>
      </w:r>
      <w:r w:rsidR="00006322" w:rsidRPr="00374ED0">
        <w:rPr>
          <w:rFonts w:ascii="Times New Roman" w:hAnsi="Times New Roman" w:cs="Times New Roman"/>
          <w:sz w:val="18"/>
          <w:szCs w:val="18"/>
        </w:rPr>
        <w:t xml:space="preserve">with agreement </w:t>
      </w:r>
      <w:r w:rsidR="00B163D3" w:rsidRPr="00374ED0">
        <w:rPr>
          <w:rFonts w:ascii="Times New Roman" w:hAnsi="Times New Roman" w:cs="Times New Roman"/>
          <w:sz w:val="18"/>
          <w:szCs w:val="18"/>
        </w:rPr>
        <w:t>among all 3 methods</w:t>
      </w:r>
      <w:r w:rsidR="008174CE" w:rsidRPr="00374ED0">
        <w:rPr>
          <w:rFonts w:ascii="Times New Roman" w:hAnsi="Times New Roman" w:cs="Times New Roman"/>
          <w:sz w:val="18"/>
          <w:szCs w:val="18"/>
        </w:rPr>
        <w:t xml:space="preserve"> ranging from 97% to 100%</w:t>
      </w:r>
      <w:r w:rsidR="00EB72BC" w:rsidRPr="00374ED0">
        <w:rPr>
          <w:rFonts w:ascii="Times New Roman" w:hAnsi="Times New Roman" w:cs="Times New Roman"/>
          <w:sz w:val="18"/>
          <w:szCs w:val="18"/>
        </w:rPr>
        <w:t>, all classified “very good” by the Kappa test</w:t>
      </w:r>
      <w:r w:rsidR="00B163D3" w:rsidRPr="00374ED0">
        <w:rPr>
          <w:rFonts w:ascii="Times New Roman" w:hAnsi="Times New Roman" w:cs="Times New Roman"/>
          <w:sz w:val="18"/>
          <w:szCs w:val="18"/>
        </w:rPr>
        <w:t>.</w:t>
      </w:r>
      <w:r w:rsidR="0092122C" w:rsidRPr="00374ED0">
        <w:rPr>
          <w:rFonts w:ascii="Times New Roman" w:hAnsi="Times New Roman" w:cs="Times New Roman"/>
          <w:sz w:val="18"/>
          <w:szCs w:val="18"/>
        </w:rPr>
        <w:t xml:space="preserve">  </w:t>
      </w:r>
      <w:r w:rsidR="00DC6F5A" w:rsidRPr="00374ED0">
        <w:rPr>
          <w:rFonts w:ascii="Times New Roman" w:hAnsi="Times New Roman" w:cs="Times New Roman"/>
          <w:sz w:val="18"/>
          <w:szCs w:val="18"/>
        </w:rPr>
        <w:t xml:space="preserve">Many </w:t>
      </w:r>
      <w:r w:rsidR="0092122C" w:rsidRPr="00374ED0">
        <w:rPr>
          <w:rFonts w:ascii="Times New Roman" w:hAnsi="Times New Roman" w:cs="Times New Roman"/>
          <w:sz w:val="18"/>
          <w:szCs w:val="18"/>
        </w:rPr>
        <w:t xml:space="preserve">members of the dairy industry </w:t>
      </w:r>
      <w:r w:rsidR="00DC6F5A" w:rsidRPr="00374ED0">
        <w:rPr>
          <w:rFonts w:ascii="Times New Roman" w:hAnsi="Times New Roman" w:cs="Times New Roman"/>
          <w:sz w:val="18"/>
          <w:szCs w:val="18"/>
        </w:rPr>
        <w:t>are used to</w:t>
      </w:r>
      <w:r w:rsidR="0092122C" w:rsidRPr="00374ED0">
        <w:rPr>
          <w:rFonts w:ascii="Times New Roman" w:hAnsi="Times New Roman" w:cs="Times New Roman"/>
          <w:sz w:val="18"/>
          <w:szCs w:val="18"/>
        </w:rPr>
        <w:t xml:space="preserve"> either bacteriological culture or MALDI-TOF for routine mastitis </w:t>
      </w:r>
      <w:r w:rsidR="00DC6F5A" w:rsidRPr="00374ED0">
        <w:rPr>
          <w:rFonts w:ascii="Times New Roman" w:hAnsi="Times New Roman" w:cs="Times New Roman"/>
          <w:sz w:val="18"/>
          <w:szCs w:val="18"/>
        </w:rPr>
        <w:t>pathogen</w:t>
      </w:r>
      <w:r w:rsidR="0092122C" w:rsidRPr="00374ED0">
        <w:rPr>
          <w:rFonts w:ascii="Times New Roman" w:hAnsi="Times New Roman" w:cs="Times New Roman"/>
          <w:sz w:val="18"/>
          <w:szCs w:val="18"/>
        </w:rPr>
        <w:t xml:space="preserve"> diagnos</w:t>
      </w:r>
      <w:r w:rsidR="00DC6F5A" w:rsidRPr="00374ED0">
        <w:rPr>
          <w:rFonts w:ascii="Times New Roman" w:hAnsi="Times New Roman" w:cs="Times New Roman"/>
          <w:sz w:val="18"/>
          <w:szCs w:val="18"/>
        </w:rPr>
        <w:t>is</w:t>
      </w:r>
      <w:r w:rsidR="00371A13" w:rsidRPr="00374ED0">
        <w:rPr>
          <w:rFonts w:ascii="Times New Roman" w:hAnsi="Times New Roman" w:cs="Times New Roman"/>
          <w:sz w:val="18"/>
          <w:szCs w:val="18"/>
        </w:rPr>
        <w:t>, and there is interest in the agreement between the methods</w:t>
      </w:r>
      <w:r w:rsidR="00DC6F5A" w:rsidRPr="00374ED0">
        <w:rPr>
          <w:rFonts w:ascii="Times New Roman" w:hAnsi="Times New Roman" w:cs="Times New Roman"/>
          <w:sz w:val="18"/>
          <w:szCs w:val="18"/>
        </w:rPr>
        <w:t xml:space="preserve">.  These </w:t>
      </w:r>
      <w:r w:rsidR="0092122C" w:rsidRPr="00374ED0">
        <w:rPr>
          <w:rFonts w:ascii="Times New Roman" w:hAnsi="Times New Roman" w:cs="Times New Roman"/>
          <w:sz w:val="18"/>
          <w:szCs w:val="18"/>
        </w:rPr>
        <w:t xml:space="preserve">results suggest that either method is of practical value.  </w:t>
      </w:r>
      <w:r w:rsidR="00DC6F5A" w:rsidRPr="00374ED0">
        <w:rPr>
          <w:rFonts w:ascii="Times New Roman" w:hAnsi="Times New Roman" w:cs="Times New Roman"/>
          <w:sz w:val="18"/>
          <w:szCs w:val="18"/>
        </w:rPr>
        <w:t>At present</w:t>
      </w:r>
      <w:r w:rsidR="0092122C" w:rsidRPr="00374ED0">
        <w:rPr>
          <w:rFonts w:ascii="Times New Roman" w:hAnsi="Times New Roman" w:cs="Times New Roman"/>
          <w:sz w:val="18"/>
          <w:szCs w:val="18"/>
        </w:rPr>
        <w:t xml:space="preserve"> 16S </w:t>
      </w:r>
      <w:proofErr w:type="spellStart"/>
      <w:r w:rsidR="0092122C" w:rsidRPr="00374ED0">
        <w:rPr>
          <w:rFonts w:ascii="Times New Roman" w:hAnsi="Times New Roman" w:cs="Times New Roman"/>
          <w:sz w:val="18"/>
          <w:szCs w:val="18"/>
        </w:rPr>
        <w:t>rRNA</w:t>
      </w:r>
      <w:proofErr w:type="spellEnd"/>
      <w:r w:rsidR="0092122C" w:rsidRPr="00374ED0">
        <w:rPr>
          <w:rFonts w:ascii="Times New Roman" w:hAnsi="Times New Roman" w:cs="Times New Roman"/>
          <w:sz w:val="18"/>
          <w:szCs w:val="18"/>
        </w:rPr>
        <w:t xml:space="preserve"> </w:t>
      </w:r>
      <w:r w:rsidR="00DC6F5A" w:rsidRPr="00374ED0">
        <w:rPr>
          <w:rFonts w:ascii="Times New Roman" w:hAnsi="Times New Roman" w:cs="Times New Roman"/>
          <w:sz w:val="18"/>
          <w:szCs w:val="18"/>
        </w:rPr>
        <w:t>testing is</w:t>
      </w:r>
      <w:r w:rsidR="0092122C" w:rsidRPr="00374ED0">
        <w:rPr>
          <w:rFonts w:ascii="Times New Roman" w:hAnsi="Times New Roman" w:cs="Times New Roman"/>
          <w:sz w:val="18"/>
          <w:szCs w:val="18"/>
        </w:rPr>
        <w:t xml:space="preserve"> primarily a research tool, but </w:t>
      </w:r>
      <w:r w:rsidR="00DC6F5A" w:rsidRPr="00374ED0">
        <w:rPr>
          <w:rFonts w:ascii="Times New Roman" w:hAnsi="Times New Roman" w:cs="Times New Roman"/>
          <w:sz w:val="18"/>
          <w:szCs w:val="18"/>
        </w:rPr>
        <w:t>it</w:t>
      </w:r>
      <w:r w:rsidR="0092122C" w:rsidRPr="00374ED0">
        <w:rPr>
          <w:rFonts w:ascii="Times New Roman" w:hAnsi="Times New Roman" w:cs="Times New Roman"/>
          <w:sz w:val="18"/>
          <w:szCs w:val="18"/>
        </w:rPr>
        <w:t xml:space="preserve"> showed high agreement with the other methods.  For purposes of milk quality and udder health monitoring or study, any of the 3 methods are valuable tools for the dairy industry</w:t>
      </w:r>
      <w:r w:rsidR="00DC6F5A" w:rsidRPr="00374ED0">
        <w:rPr>
          <w:rFonts w:ascii="Times New Roman" w:hAnsi="Times New Roman" w:cs="Times New Roman"/>
          <w:sz w:val="18"/>
          <w:szCs w:val="18"/>
        </w:rPr>
        <w:t>.</w:t>
      </w:r>
    </w:p>
    <w:p w14:paraId="03082CAF" w14:textId="77777777" w:rsidR="00374ED0" w:rsidRDefault="00374ED0" w:rsidP="006149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3F8BF7" w14:textId="5FF7C484" w:rsidR="0073698E" w:rsidRPr="009565EA" w:rsidRDefault="009565EA" w:rsidP="00311A7E">
      <w:pPr>
        <w:spacing w:after="0" w:line="480" w:lineRule="auto"/>
        <w:rPr>
          <w:rFonts w:ascii="Times New Roman" w:hAnsi="Times New Roman" w:cs="Times New Roman"/>
          <w:color w:val="C45911" w:themeColor="accent2" w:themeShade="BF"/>
          <w:sz w:val="24"/>
          <w:szCs w:val="24"/>
        </w:rPr>
      </w:pPr>
      <w:r w:rsidRPr="009565EA">
        <w:rPr>
          <w:rFonts w:ascii="Times New Roman" w:hAnsi="Times New Roman" w:cs="Times New Roman"/>
          <w:color w:val="C45911" w:themeColor="accent2" w:themeShade="BF"/>
          <w:sz w:val="24"/>
          <w:szCs w:val="24"/>
        </w:rPr>
        <w:t>Recent Publications</w:t>
      </w:r>
    </w:p>
    <w:p w14:paraId="576F9A83" w14:textId="148F48FC" w:rsidR="0095608C" w:rsidRPr="00374ED0" w:rsidRDefault="00057B24" w:rsidP="00374ED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74ED0">
        <w:rPr>
          <w:rFonts w:ascii="Times New Roman" w:hAnsi="Times New Roman" w:cs="Times New Roman"/>
          <w:sz w:val="18"/>
          <w:szCs w:val="18"/>
        </w:rPr>
        <w:t>Barreiro, J.</w:t>
      </w:r>
      <w:r w:rsidR="00092C66" w:rsidRPr="00374ED0">
        <w:rPr>
          <w:rFonts w:ascii="Times New Roman" w:hAnsi="Times New Roman" w:cs="Times New Roman"/>
          <w:sz w:val="18"/>
          <w:szCs w:val="18"/>
        </w:rPr>
        <w:t xml:space="preserve"> </w:t>
      </w:r>
      <w:r w:rsidRPr="00374ED0">
        <w:rPr>
          <w:rFonts w:ascii="Times New Roman" w:hAnsi="Times New Roman" w:cs="Times New Roman"/>
          <w:sz w:val="18"/>
          <w:szCs w:val="18"/>
        </w:rPr>
        <w:t xml:space="preserve">R., J. L. </w:t>
      </w:r>
      <w:proofErr w:type="spellStart"/>
      <w:r w:rsidRPr="00374ED0">
        <w:rPr>
          <w:rFonts w:ascii="Times New Roman" w:hAnsi="Times New Roman" w:cs="Times New Roman"/>
          <w:sz w:val="18"/>
          <w:szCs w:val="18"/>
        </w:rPr>
        <w:t>Gonçalves</w:t>
      </w:r>
      <w:proofErr w:type="spellEnd"/>
      <w:r w:rsidRPr="00374ED0">
        <w:rPr>
          <w:rFonts w:ascii="Times New Roman" w:hAnsi="Times New Roman" w:cs="Times New Roman"/>
          <w:sz w:val="18"/>
          <w:szCs w:val="18"/>
        </w:rPr>
        <w:t>, P.</w:t>
      </w:r>
      <w:r w:rsidR="00092C66" w:rsidRPr="00374ED0">
        <w:rPr>
          <w:rFonts w:ascii="Times New Roman" w:hAnsi="Times New Roman" w:cs="Times New Roman"/>
          <w:sz w:val="18"/>
          <w:szCs w:val="18"/>
        </w:rPr>
        <w:t xml:space="preserve"> </w:t>
      </w:r>
      <w:r w:rsidRPr="00374ED0">
        <w:rPr>
          <w:rFonts w:ascii="Times New Roman" w:hAnsi="Times New Roman" w:cs="Times New Roman"/>
          <w:sz w:val="18"/>
          <w:szCs w:val="18"/>
        </w:rPr>
        <w:t>A. Braga, A.</w:t>
      </w:r>
      <w:r w:rsidR="00092C66" w:rsidRPr="00374ED0">
        <w:rPr>
          <w:rFonts w:ascii="Times New Roman" w:hAnsi="Times New Roman" w:cs="Times New Roman"/>
          <w:sz w:val="18"/>
          <w:szCs w:val="18"/>
        </w:rPr>
        <w:t xml:space="preserve"> </w:t>
      </w:r>
      <w:r w:rsidRPr="00374ED0">
        <w:rPr>
          <w:rFonts w:ascii="Times New Roman" w:hAnsi="Times New Roman" w:cs="Times New Roman"/>
          <w:sz w:val="18"/>
          <w:szCs w:val="18"/>
        </w:rPr>
        <w:t xml:space="preserve">G. </w:t>
      </w:r>
      <w:proofErr w:type="spellStart"/>
      <w:r w:rsidRPr="00374ED0">
        <w:rPr>
          <w:rFonts w:ascii="Times New Roman" w:hAnsi="Times New Roman" w:cs="Times New Roman"/>
          <w:sz w:val="18"/>
          <w:szCs w:val="18"/>
        </w:rPr>
        <w:t>Dibbern</w:t>
      </w:r>
      <w:proofErr w:type="spellEnd"/>
      <w:r w:rsidRPr="00374ED0">
        <w:rPr>
          <w:rFonts w:ascii="Times New Roman" w:hAnsi="Times New Roman" w:cs="Times New Roman"/>
          <w:sz w:val="18"/>
          <w:szCs w:val="18"/>
        </w:rPr>
        <w:t>, M.</w:t>
      </w:r>
      <w:r w:rsidR="00092C66" w:rsidRPr="00374ED0">
        <w:rPr>
          <w:rFonts w:ascii="Times New Roman" w:hAnsi="Times New Roman" w:cs="Times New Roman"/>
          <w:sz w:val="18"/>
          <w:szCs w:val="18"/>
        </w:rPr>
        <w:t xml:space="preserve"> </w:t>
      </w:r>
      <w:r w:rsidRPr="00374ED0">
        <w:rPr>
          <w:rFonts w:ascii="Times New Roman" w:hAnsi="Times New Roman" w:cs="Times New Roman"/>
          <w:sz w:val="18"/>
          <w:szCs w:val="18"/>
        </w:rPr>
        <w:t xml:space="preserve">N. </w:t>
      </w:r>
      <w:proofErr w:type="spellStart"/>
      <w:r w:rsidRPr="00374ED0">
        <w:rPr>
          <w:rFonts w:ascii="Times New Roman" w:hAnsi="Times New Roman" w:cs="Times New Roman"/>
          <w:sz w:val="18"/>
          <w:szCs w:val="18"/>
        </w:rPr>
        <w:t>Eberlin</w:t>
      </w:r>
      <w:proofErr w:type="spellEnd"/>
      <w:r w:rsidRPr="00374ED0">
        <w:rPr>
          <w:rFonts w:ascii="Times New Roman" w:hAnsi="Times New Roman" w:cs="Times New Roman"/>
          <w:sz w:val="18"/>
          <w:szCs w:val="18"/>
        </w:rPr>
        <w:t xml:space="preserve">, and M. </w:t>
      </w:r>
      <w:proofErr w:type="spellStart"/>
      <w:r w:rsidRPr="00374ED0">
        <w:rPr>
          <w:rFonts w:ascii="Times New Roman" w:hAnsi="Times New Roman" w:cs="Times New Roman"/>
          <w:sz w:val="18"/>
          <w:szCs w:val="18"/>
        </w:rPr>
        <w:t>Veiga</w:t>
      </w:r>
      <w:proofErr w:type="spellEnd"/>
      <w:r w:rsidRPr="00374ED0">
        <w:rPr>
          <w:rFonts w:ascii="Times New Roman" w:hAnsi="Times New Roman" w:cs="Times New Roman"/>
          <w:sz w:val="18"/>
          <w:szCs w:val="18"/>
        </w:rPr>
        <w:t xml:space="preserve"> Dos Santos </w:t>
      </w:r>
      <w:r w:rsidR="00444FDA" w:rsidRPr="00374ED0">
        <w:rPr>
          <w:rFonts w:ascii="Times New Roman" w:hAnsi="Times New Roman" w:cs="Times New Roman"/>
          <w:sz w:val="18"/>
          <w:szCs w:val="18"/>
        </w:rPr>
        <w:t>(</w:t>
      </w:r>
      <w:r w:rsidR="001541BC" w:rsidRPr="00374ED0">
        <w:rPr>
          <w:rFonts w:ascii="Times New Roman" w:hAnsi="Times New Roman" w:cs="Times New Roman"/>
          <w:sz w:val="18"/>
          <w:szCs w:val="18"/>
        </w:rPr>
        <w:t>2017</w:t>
      </w:r>
      <w:r w:rsidR="00444FDA" w:rsidRPr="00374ED0">
        <w:rPr>
          <w:rFonts w:ascii="Times New Roman" w:hAnsi="Times New Roman" w:cs="Times New Roman"/>
          <w:sz w:val="18"/>
          <w:szCs w:val="18"/>
        </w:rPr>
        <w:t>)</w:t>
      </w:r>
      <w:r w:rsidR="001541BC" w:rsidRPr="00374ED0">
        <w:rPr>
          <w:rFonts w:ascii="Times New Roman" w:hAnsi="Times New Roman" w:cs="Times New Roman"/>
          <w:sz w:val="18"/>
          <w:szCs w:val="18"/>
        </w:rPr>
        <w:t xml:space="preserve"> Non-culture-based identification of mastitis-causing bacteria by MALDI-TOF mass spectrometry. J</w:t>
      </w:r>
      <w:r w:rsidR="00444FDA" w:rsidRPr="00374ED0">
        <w:rPr>
          <w:rFonts w:ascii="Times New Roman" w:hAnsi="Times New Roman" w:cs="Times New Roman"/>
          <w:sz w:val="18"/>
          <w:szCs w:val="18"/>
        </w:rPr>
        <w:t>ournal of Dairy Science</w:t>
      </w:r>
      <w:r w:rsidR="001541BC" w:rsidRPr="00374ED0">
        <w:rPr>
          <w:rFonts w:ascii="Times New Roman" w:hAnsi="Times New Roman" w:cs="Times New Roman"/>
          <w:sz w:val="18"/>
          <w:szCs w:val="18"/>
        </w:rPr>
        <w:t xml:space="preserve"> 100:2928-2934.</w:t>
      </w:r>
    </w:p>
    <w:p w14:paraId="1D127CE8" w14:textId="77777777" w:rsidR="00057B24" w:rsidRPr="00374ED0" w:rsidRDefault="00057B24" w:rsidP="00374ED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EAE68F3" w14:textId="318E4253" w:rsidR="00926323" w:rsidRPr="00374ED0" w:rsidRDefault="00926323" w:rsidP="00374ED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374ED0">
        <w:rPr>
          <w:rFonts w:ascii="Times New Roman" w:hAnsi="Times New Roman" w:cs="Times New Roman"/>
          <w:sz w:val="18"/>
          <w:szCs w:val="18"/>
        </w:rPr>
        <w:t>Dethlefsen</w:t>
      </w:r>
      <w:proofErr w:type="spellEnd"/>
      <w:r w:rsidRPr="00374ED0">
        <w:rPr>
          <w:rFonts w:ascii="Times New Roman" w:hAnsi="Times New Roman" w:cs="Times New Roman"/>
          <w:sz w:val="18"/>
          <w:szCs w:val="18"/>
        </w:rPr>
        <w:t xml:space="preserve"> L</w:t>
      </w:r>
      <w:r w:rsidR="009C1054" w:rsidRPr="00374ED0">
        <w:rPr>
          <w:rFonts w:ascii="Times New Roman" w:hAnsi="Times New Roman" w:cs="Times New Roman"/>
          <w:sz w:val="18"/>
          <w:szCs w:val="18"/>
        </w:rPr>
        <w:t>.</w:t>
      </w:r>
      <w:r w:rsidRPr="00374ED0">
        <w:rPr>
          <w:rFonts w:ascii="Times New Roman" w:hAnsi="Times New Roman" w:cs="Times New Roman"/>
          <w:sz w:val="18"/>
          <w:szCs w:val="18"/>
        </w:rPr>
        <w:t xml:space="preserve">, </w:t>
      </w:r>
      <w:r w:rsidR="009C1054" w:rsidRPr="00374ED0">
        <w:rPr>
          <w:rFonts w:ascii="Times New Roman" w:hAnsi="Times New Roman" w:cs="Times New Roman"/>
          <w:sz w:val="18"/>
          <w:szCs w:val="18"/>
        </w:rPr>
        <w:t xml:space="preserve">S. </w:t>
      </w:r>
      <w:proofErr w:type="spellStart"/>
      <w:r w:rsidR="009C1054" w:rsidRPr="00374ED0">
        <w:rPr>
          <w:rFonts w:ascii="Times New Roman" w:hAnsi="Times New Roman" w:cs="Times New Roman"/>
          <w:sz w:val="18"/>
          <w:szCs w:val="18"/>
        </w:rPr>
        <w:t>Huse</w:t>
      </w:r>
      <w:proofErr w:type="spellEnd"/>
      <w:r w:rsidRPr="00374ED0">
        <w:rPr>
          <w:rFonts w:ascii="Times New Roman" w:hAnsi="Times New Roman" w:cs="Times New Roman"/>
          <w:sz w:val="18"/>
          <w:szCs w:val="18"/>
        </w:rPr>
        <w:t xml:space="preserve">, </w:t>
      </w:r>
      <w:r w:rsidR="009C1054" w:rsidRPr="00374ED0">
        <w:rPr>
          <w:rFonts w:ascii="Times New Roman" w:hAnsi="Times New Roman" w:cs="Times New Roman"/>
          <w:sz w:val="18"/>
          <w:szCs w:val="18"/>
        </w:rPr>
        <w:t>M.</w:t>
      </w:r>
      <w:r w:rsidR="00092C66" w:rsidRPr="00374ED0">
        <w:rPr>
          <w:rFonts w:ascii="Times New Roman" w:hAnsi="Times New Roman" w:cs="Times New Roman"/>
          <w:sz w:val="18"/>
          <w:szCs w:val="18"/>
        </w:rPr>
        <w:t xml:space="preserve"> </w:t>
      </w:r>
      <w:r w:rsidR="009C1054" w:rsidRPr="00374ED0">
        <w:rPr>
          <w:rFonts w:ascii="Times New Roman" w:hAnsi="Times New Roman" w:cs="Times New Roman"/>
          <w:sz w:val="18"/>
          <w:szCs w:val="18"/>
        </w:rPr>
        <w:t xml:space="preserve">L. </w:t>
      </w:r>
      <w:proofErr w:type="spellStart"/>
      <w:r w:rsidRPr="00374ED0">
        <w:rPr>
          <w:rFonts w:ascii="Times New Roman" w:hAnsi="Times New Roman" w:cs="Times New Roman"/>
          <w:sz w:val="18"/>
          <w:szCs w:val="18"/>
        </w:rPr>
        <w:t>Sogin</w:t>
      </w:r>
      <w:proofErr w:type="spellEnd"/>
      <w:r w:rsidRPr="00374ED0">
        <w:rPr>
          <w:rFonts w:ascii="Times New Roman" w:hAnsi="Times New Roman" w:cs="Times New Roman"/>
          <w:sz w:val="18"/>
          <w:szCs w:val="18"/>
        </w:rPr>
        <w:t xml:space="preserve">, </w:t>
      </w:r>
      <w:r w:rsidR="009C1054" w:rsidRPr="00374ED0">
        <w:rPr>
          <w:rFonts w:ascii="Times New Roman" w:hAnsi="Times New Roman" w:cs="Times New Roman"/>
          <w:sz w:val="18"/>
          <w:szCs w:val="18"/>
        </w:rPr>
        <w:t>and D.</w:t>
      </w:r>
      <w:r w:rsidR="00092C66" w:rsidRPr="00374ED0">
        <w:rPr>
          <w:rFonts w:ascii="Times New Roman" w:hAnsi="Times New Roman" w:cs="Times New Roman"/>
          <w:sz w:val="18"/>
          <w:szCs w:val="18"/>
        </w:rPr>
        <w:t xml:space="preserve"> </w:t>
      </w:r>
      <w:r w:rsidR="009C1054" w:rsidRPr="00374ED0">
        <w:rPr>
          <w:rFonts w:ascii="Times New Roman" w:hAnsi="Times New Roman" w:cs="Times New Roman"/>
          <w:sz w:val="18"/>
          <w:szCs w:val="18"/>
        </w:rPr>
        <w:t xml:space="preserve">A. </w:t>
      </w:r>
      <w:proofErr w:type="spellStart"/>
      <w:r w:rsidR="009C1054" w:rsidRPr="00374ED0">
        <w:rPr>
          <w:rFonts w:ascii="Times New Roman" w:hAnsi="Times New Roman" w:cs="Times New Roman"/>
          <w:sz w:val="18"/>
          <w:szCs w:val="18"/>
        </w:rPr>
        <w:t>Relman</w:t>
      </w:r>
      <w:proofErr w:type="spellEnd"/>
      <w:r w:rsidRPr="00374ED0">
        <w:rPr>
          <w:rFonts w:ascii="Times New Roman" w:hAnsi="Times New Roman" w:cs="Times New Roman"/>
          <w:sz w:val="18"/>
          <w:szCs w:val="18"/>
        </w:rPr>
        <w:t xml:space="preserve"> </w:t>
      </w:r>
      <w:r w:rsidR="00444FDA" w:rsidRPr="00374ED0">
        <w:rPr>
          <w:rFonts w:ascii="Times New Roman" w:hAnsi="Times New Roman" w:cs="Times New Roman"/>
          <w:sz w:val="18"/>
          <w:szCs w:val="18"/>
        </w:rPr>
        <w:t>(</w:t>
      </w:r>
      <w:r w:rsidRPr="00374ED0">
        <w:rPr>
          <w:rFonts w:ascii="Times New Roman" w:hAnsi="Times New Roman" w:cs="Times New Roman"/>
          <w:sz w:val="18"/>
          <w:szCs w:val="18"/>
        </w:rPr>
        <w:t>2008</w:t>
      </w:r>
      <w:r w:rsidR="00444FDA" w:rsidRPr="00374ED0">
        <w:rPr>
          <w:rFonts w:ascii="Times New Roman" w:hAnsi="Times New Roman" w:cs="Times New Roman"/>
          <w:sz w:val="18"/>
          <w:szCs w:val="18"/>
        </w:rPr>
        <w:t xml:space="preserve">) </w:t>
      </w:r>
      <w:proofErr w:type="gramStart"/>
      <w:r w:rsidRPr="00374ED0">
        <w:rPr>
          <w:rFonts w:ascii="Times New Roman" w:hAnsi="Times New Roman" w:cs="Times New Roman"/>
          <w:sz w:val="18"/>
          <w:szCs w:val="18"/>
        </w:rPr>
        <w:t>The</w:t>
      </w:r>
      <w:proofErr w:type="gramEnd"/>
      <w:r w:rsidRPr="00374ED0">
        <w:rPr>
          <w:rFonts w:ascii="Times New Roman" w:hAnsi="Times New Roman" w:cs="Times New Roman"/>
          <w:sz w:val="18"/>
          <w:szCs w:val="18"/>
        </w:rPr>
        <w:t xml:space="preserve"> pervasive effects of an antibiotic on the human gut microbiota, as revealed by deep 16S </w:t>
      </w:r>
      <w:proofErr w:type="spellStart"/>
      <w:r w:rsidRPr="00374ED0">
        <w:rPr>
          <w:rFonts w:ascii="Times New Roman" w:hAnsi="Times New Roman" w:cs="Times New Roman"/>
          <w:sz w:val="18"/>
          <w:szCs w:val="18"/>
        </w:rPr>
        <w:t>rRNA</w:t>
      </w:r>
      <w:proofErr w:type="spellEnd"/>
      <w:r w:rsidRPr="00374ED0">
        <w:rPr>
          <w:rFonts w:ascii="Times New Roman" w:hAnsi="Times New Roman" w:cs="Times New Roman"/>
          <w:sz w:val="18"/>
          <w:szCs w:val="18"/>
        </w:rPr>
        <w:t xml:space="preserve"> sequencing. </w:t>
      </w:r>
      <w:proofErr w:type="spellStart"/>
      <w:r w:rsidRPr="00374ED0">
        <w:rPr>
          <w:rFonts w:ascii="Times New Roman" w:hAnsi="Times New Roman" w:cs="Times New Roman"/>
          <w:sz w:val="18"/>
          <w:szCs w:val="18"/>
        </w:rPr>
        <w:t>PLoS</w:t>
      </w:r>
      <w:proofErr w:type="spellEnd"/>
      <w:r w:rsidRPr="00374ED0">
        <w:rPr>
          <w:rFonts w:ascii="Times New Roman" w:hAnsi="Times New Roman" w:cs="Times New Roman"/>
          <w:sz w:val="18"/>
          <w:szCs w:val="18"/>
        </w:rPr>
        <w:t xml:space="preserve"> Biol</w:t>
      </w:r>
      <w:r w:rsidR="00444FDA" w:rsidRPr="00374ED0">
        <w:rPr>
          <w:rFonts w:ascii="Times New Roman" w:hAnsi="Times New Roman" w:cs="Times New Roman"/>
          <w:sz w:val="18"/>
          <w:szCs w:val="18"/>
        </w:rPr>
        <w:t>ogy</w:t>
      </w:r>
      <w:r w:rsidRPr="00374ED0">
        <w:rPr>
          <w:rFonts w:ascii="Times New Roman" w:hAnsi="Times New Roman" w:cs="Times New Roman"/>
          <w:sz w:val="18"/>
          <w:szCs w:val="18"/>
        </w:rPr>
        <w:t xml:space="preserve"> 6 (11):e280</w:t>
      </w:r>
      <w:r w:rsidR="00E402FD" w:rsidRPr="00374ED0">
        <w:rPr>
          <w:rFonts w:ascii="Times New Roman" w:hAnsi="Times New Roman" w:cs="Times New Roman"/>
          <w:sz w:val="18"/>
          <w:szCs w:val="18"/>
        </w:rPr>
        <w:t>.</w:t>
      </w:r>
    </w:p>
    <w:p w14:paraId="09AE45D9" w14:textId="2C201D61" w:rsidR="00AA2C97" w:rsidRPr="00374ED0" w:rsidRDefault="00AA2C97" w:rsidP="00374ED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41768EF" w14:textId="0766C459" w:rsidR="006D419A" w:rsidRPr="00374ED0" w:rsidRDefault="0085485E" w:rsidP="00374ED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74ED0">
        <w:rPr>
          <w:rFonts w:ascii="Times New Roman" w:hAnsi="Times New Roman" w:cs="Times New Roman"/>
          <w:sz w:val="18"/>
          <w:szCs w:val="18"/>
        </w:rPr>
        <w:t xml:space="preserve">El-Sayed, A., W. </w:t>
      </w:r>
      <w:proofErr w:type="spellStart"/>
      <w:r w:rsidRPr="00374ED0">
        <w:rPr>
          <w:rFonts w:ascii="Times New Roman" w:hAnsi="Times New Roman" w:cs="Times New Roman"/>
          <w:sz w:val="18"/>
          <w:szCs w:val="18"/>
        </w:rPr>
        <w:t>Awad</w:t>
      </w:r>
      <w:proofErr w:type="spellEnd"/>
      <w:r w:rsidRPr="00374ED0">
        <w:rPr>
          <w:rFonts w:ascii="Times New Roman" w:hAnsi="Times New Roman" w:cs="Times New Roman"/>
          <w:sz w:val="18"/>
          <w:szCs w:val="18"/>
        </w:rPr>
        <w:t xml:space="preserve">, N. </w:t>
      </w:r>
      <w:proofErr w:type="spellStart"/>
      <w:r w:rsidRPr="00374ED0">
        <w:rPr>
          <w:rFonts w:ascii="Times New Roman" w:hAnsi="Times New Roman" w:cs="Times New Roman"/>
          <w:sz w:val="18"/>
          <w:szCs w:val="18"/>
        </w:rPr>
        <w:t>Abdou</w:t>
      </w:r>
      <w:proofErr w:type="spellEnd"/>
      <w:r w:rsidRPr="00374ED0">
        <w:rPr>
          <w:rFonts w:ascii="Times New Roman" w:hAnsi="Times New Roman" w:cs="Times New Roman"/>
          <w:sz w:val="18"/>
          <w:szCs w:val="18"/>
        </w:rPr>
        <w:t xml:space="preserve">, and H. </w:t>
      </w:r>
      <w:proofErr w:type="spellStart"/>
      <w:r w:rsidRPr="00374ED0">
        <w:rPr>
          <w:rFonts w:ascii="Times New Roman" w:hAnsi="Times New Roman" w:cs="Times New Roman"/>
          <w:sz w:val="18"/>
          <w:szCs w:val="18"/>
        </w:rPr>
        <w:t>Castañeda</w:t>
      </w:r>
      <w:proofErr w:type="spellEnd"/>
      <w:r w:rsidRPr="00374ED0">
        <w:rPr>
          <w:rFonts w:ascii="Times New Roman" w:hAnsi="Times New Roman" w:cs="Times New Roman"/>
          <w:sz w:val="18"/>
          <w:szCs w:val="18"/>
        </w:rPr>
        <w:t xml:space="preserve"> Vázquez </w:t>
      </w:r>
      <w:r w:rsidR="00D40E2C" w:rsidRPr="00374ED0">
        <w:rPr>
          <w:rFonts w:ascii="Times New Roman" w:hAnsi="Times New Roman" w:cs="Times New Roman"/>
          <w:sz w:val="18"/>
          <w:szCs w:val="18"/>
        </w:rPr>
        <w:t>(</w:t>
      </w:r>
      <w:r w:rsidRPr="00374ED0">
        <w:rPr>
          <w:rFonts w:ascii="Times New Roman" w:hAnsi="Times New Roman" w:cs="Times New Roman"/>
          <w:sz w:val="18"/>
          <w:szCs w:val="18"/>
        </w:rPr>
        <w:t>2017</w:t>
      </w:r>
      <w:r w:rsidR="00D40E2C" w:rsidRPr="00374ED0">
        <w:rPr>
          <w:rFonts w:ascii="Times New Roman" w:hAnsi="Times New Roman" w:cs="Times New Roman"/>
          <w:sz w:val="18"/>
          <w:szCs w:val="18"/>
        </w:rPr>
        <w:t>)</w:t>
      </w:r>
      <w:r w:rsidRPr="00374ED0">
        <w:rPr>
          <w:rFonts w:ascii="Times New Roman" w:hAnsi="Times New Roman" w:cs="Times New Roman"/>
          <w:sz w:val="18"/>
          <w:szCs w:val="18"/>
        </w:rPr>
        <w:t xml:space="preserve"> Molecular biological tools applied for identification of mastitis causing pathogens. </w:t>
      </w:r>
      <w:r w:rsidR="00D40E2C" w:rsidRPr="00374ED0">
        <w:rPr>
          <w:rFonts w:ascii="Times New Roman" w:hAnsi="Times New Roman" w:cs="Times New Roman"/>
          <w:sz w:val="18"/>
          <w:szCs w:val="18"/>
        </w:rPr>
        <w:t>International</w:t>
      </w:r>
      <w:r w:rsidRPr="00374ED0">
        <w:rPr>
          <w:rFonts w:ascii="Times New Roman" w:hAnsi="Times New Roman" w:cs="Times New Roman"/>
          <w:sz w:val="18"/>
          <w:szCs w:val="18"/>
        </w:rPr>
        <w:t xml:space="preserve"> J</w:t>
      </w:r>
      <w:r w:rsidR="00D40E2C" w:rsidRPr="00374ED0">
        <w:rPr>
          <w:rFonts w:ascii="Times New Roman" w:hAnsi="Times New Roman" w:cs="Times New Roman"/>
          <w:sz w:val="18"/>
          <w:szCs w:val="18"/>
        </w:rPr>
        <w:t>ournal of Veterinary Science and Medicine</w:t>
      </w:r>
      <w:r w:rsidRPr="00374ED0">
        <w:rPr>
          <w:rFonts w:ascii="Times New Roman" w:hAnsi="Times New Roman" w:cs="Times New Roman"/>
          <w:sz w:val="18"/>
          <w:szCs w:val="18"/>
        </w:rPr>
        <w:t xml:space="preserve"> 5:89-97.</w:t>
      </w:r>
    </w:p>
    <w:p w14:paraId="0596F653" w14:textId="77777777" w:rsidR="00781342" w:rsidRPr="00374ED0" w:rsidRDefault="00781342" w:rsidP="00374ED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675EC43" w14:textId="4CA70101" w:rsidR="006D419A" w:rsidRPr="00374ED0" w:rsidRDefault="006D419A" w:rsidP="00374ED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374ED0">
        <w:rPr>
          <w:rFonts w:ascii="Times New Roman" w:hAnsi="Times New Roman" w:cs="Times New Roman"/>
          <w:sz w:val="18"/>
          <w:szCs w:val="18"/>
        </w:rPr>
        <w:t>Forsman</w:t>
      </w:r>
      <w:proofErr w:type="spellEnd"/>
      <w:r w:rsidR="00087ECA" w:rsidRPr="00374ED0">
        <w:rPr>
          <w:rFonts w:ascii="Times New Roman" w:hAnsi="Times New Roman" w:cs="Times New Roman"/>
          <w:sz w:val="18"/>
          <w:szCs w:val="18"/>
        </w:rPr>
        <w:t>,</w:t>
      </w:r>
      <w:r w:rsidRPr="00374ED0">
        <w:rPr>
          <w:rFonts w:ascii="Times New Roman" w:hAnsi="Times New Roman" w:cs="Times New Roman"/>
          <w:sz w:val="18"/>
          <w:szCs w:val="18"/>
        </w:rPr>
        <w:t xml:space="preserve"> P., A. </w:t>
      </w:r>
      <w:proofErr w:type="spellStart"/>
      <w:r w:rsidRPr="00374ED0">
        <w:rPr>
          <w:rFonts w:ascii="Times New Roman" w:hAnsi="Times New Roman" w:cs="Times New Roman"/>
          <w:sz w:val="18"/>
          <w:szCs w:val="18"/>
        </w:rPr>
        <w:t>Tilsala-Timisjärvi</w:t>
      </w:r>
      <w:proofErr w:type="spellEnd"/>
      <w:r w:rsidRPr="00374ED0">
        <w:rPr>
          <w:rFonts w:ascii="Times New Roman" w:hAnsi="Times New Roman" w:cs="Times New Roman"/>
          <w:sz w:val="18"/>
          <w:szCs w:val="18"/>
        </w:rPr>
        <w:t xml:space="preserve">, </w:t>
      </w:r>
      <w:r w:rsidR="006A6CEC" w:rsidRPr="00374ED0">
        <w:rPr>
          <w:rFonts w:ascii="Times New Roman" w:hAnsi="Times New Roman" w:cs="Times New Roman"/>
          <w:sz w:val="18"/>
          <w:szCs w:val="18"/>
        </w:rPr>
        <w:t xml:space="preserve">and </w:t>
      </w:r>
      <w:r w:rsidRPr="00374ED0">
        <w:rPr>
          <w:rFonts w:ascii="Times New Roman" w:hAnsi="Times New Roman" w:cs="Times New Roman"/>
          <w:sz w:val="18"/>
          <w:szCs w:val="18"/>
        </w:rPr>
        <w:t xml:space="preserve">T. </w:t>
      </w:r>
      <w:proofErr w:type="spellStart"/>
      <w:r w:rsidRPr="00374ED0">
        <w:rPr>
          <w:rFonts w:ascii="Times New Roman" w:hAnsi="Times New Roman" w:cs="Times New Roman"/>
          <w:sz w:val="18"/>
          <w:szCs w:val="18"/>
        </w:rPr>
        <w:t>Alatossava</w:t>
      </w:r>
      <w:proofErr w:type="spellEnd"/>
      <w:r w:rsidR="006B0C7D" w:rsidRPr="00374ED0">
        <w:rPr>
          <w:rFonts w:ascii="Times New Roman" w:hAnsi="Times New Roman" w:cs="Times New Roman"/>
          <w:sz w:val="18"/>
          <w:szCs w:val="18"/>
        </w:rPr>
        <w:t xml:space="preserve"> (</w:t>
      </w:r>
      <w:r w:rsidRPr="00374ED0">
        <w:rPr>
          <w:rFonts w:ascii="Times New Roman" w:hAnsi="Times New Roman" w:cs="Times New Roman"/>
          <w:sz w:val="18"/>
          <w:szCs w:val="18"/>
        </w:rPr>
        <w:t>1997</w:t>
      </w:r>
      <w:r w:rsidR="006B0C7D" w:rsidRPr="00374ED0">
        <w:rPr>
          <w:rFonts w:ascii="Times New Roman" w:hAnsi="Times New Roman" w:cs="Times New Roman"/>
          <w:sz w:val="18"/>
          <w:szCs w:val="18"/>
        </w:rPr>
        <w:t>)</w:t>
      </w:r>
      <w:r w:rsidRPr="00374ED0">
        <w:rPr>
          <w:rFonts w:ascii="Times New Roman" w:hAnsi="Times New Roman" w:cs="Times New Roman"/>
          <w:sz w:val="18"/>
          <w:szCs w:val="18"/>
        </w:rPr>
        <w:t xml:space="preserve"> Identification of staphylococcal and streptococcal causes of bovine mastitis using 16S-23S </w:t>
      </w:r>
      <w:proofErr w:type="spellStart"/>
      <w:r w:rsidRPr="00374ED0">
        <w:rPr>
          <w:rFonts w:ascii="Times New Roman" w:hAnsi="Times New Roman" w:cs="Times New Roman"/>
          <w:sz w:val="18"/>
          <w:szCs w:val="18"/>
        </w:rPr>
        <w:t>rRNA</w:t>
      </w:r>
      <w:proofErr w:type="spellEnd"/>
      <w:r w:rsidRPr="00374ED0">
        <w:rPr>
          <w:rFonts w:ascii="Times New Roman" w:hAnsi="Times New Roman" w:cs="Times New Roman"/>
          <w:sz w:val="18"/>
          <w:szCs w:val="18"/>
        </w:rPr>
        <w:t xml:space="preserve"> spacer regions. Microbiology 143:3491-3500.</w:t>
      </w:r>
    </w:p>
    <w:p w14:paraId="0102A444" w14:textId="77777777" w:rsidR="00D95D9F" w:rsidRPr="00374ED0" w:rsidRDefault="00D95D9F" w:rsidP="00374ED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FDC8B7B" w14:textId="457A9054" w:rsidR="00D95D9F" w:rsidRPr="00374ED0" w:rsidRDefault="00D95D9F" w:rsidP="00374ED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74ED0">
        <w:rPr>
          <w:rFonts w:ascii="Times New Roman" w:hAnsi="Times New Roman" w:cs="Times New Roman"/>
          <w:sz w:val="18"/>
          <w:szCs w:val="18"/>
        </w:rPr>
        <w:t>Holt, J.</w:t>
      </w:r>
      <w:r w:rsidR="00092C66" w:rsidRPr="00374ED0">
        <w:rPr>
          <w:rFonts w:ascii="Times New Roman" w:hAnsi="Times New Roman" w:cs="Times New Roman"/>
          <w:sz w:val="18"/>
          <w:szCs w:val="18"/>
        </w:rPr>
        <w:t xml:space="preserve"> </w:t>
      </w:r>
      <w:r w:rsidRPr="00374ED0">
        <w:rPr>
          <w:rFonts w:ascii="Times New Roman" w:hAnsi="Times New Roman" w:cs="Times New Roman"/>
          <w:sz w:val="18"/>
          <w:szCs w:val="18"/>
        </w:rPr>
        <w:t>G., P.</w:t>
      </w:r>
      <w:r w:rsidR="00092C66" w:rsidRPr="00374ED0">
        <w:rPr>
          <w:rFonts w:ascii="Times New Roman" w:hAnsi="Times New Roman" w:cs="Times New Roman"/>
          <w:sz w:val="18"/>
          <w:szCs w:val="18"/>
        </w:rPr>
        <w:t xml:space="preserve"> </w:t>
      </w:r>
      <w:r w:rsidR="006B0C7D" w:rsidRPr="00374ED0">
        <w:rPr>
          <w:rFonts w:ascii="Times New Roman" w:hAnsi="Times New Roman" w:cs="Times New Roman"/>
          <w:sz w:val="18"/>
          <w:szCs w:val="18"/>
        </w:rPr>
        <w:t xml:space="preserve">H. </w:t>
      </w:r>
      <w:proofErr w:type="spellStart"/>
      <w:r w:rsidR="006B0C7D" w:rsidRPr="00374ED0">
        <w:rPr>
          <w:rFonts w:ascii="Times New Roman" w:hAnsi="Times New Roman" w:cs="Times New Roman"/>
          <w:sz w:val="18"/>
          <w:szCs w:val="18"/>
        </w:rPr>
        <w:t>Sneath</w:t>
      </w:r>
      <w:proofErr w:type="spellEnd"/>
      <w:r w:rsidR="006B0C7D" w:rsidRPr="00374ED0">
        <w:rPr>
          <w:rFonts w:ascii="Times New Roman" w:hAnsi="Times New Roman" w:cs="Times New Roman"/>
          <w:sz w:val="18"/>
          <w:szCs w:val="18"/>
        </w:rPr>
        <w:t>, and N. R. Krieg (</w:t>
      </w:r>
      <w:r w:rsidRPr="00374ED0">
        <w:rPr>
          <w:rFonts w:ascii="Times New Roman" w:hAnsi="Times New Roman" w:cs="Times New Roman"/>
          <w:sz w:val="18"/>
          <w:szCs w:val="18"/>
        </w:rPr>
        <w:t>20</w:t>
      </w:r>
      <w:r w:rsidR="00ED3986" w:rsidRPr="00374ED0">
        <w:rPr>
          <w:rFonts w:ascii="Times New Roman" w:hAnsi="Times New Roman" w:cs="Times New Roman"/>
          <w:sz w:val="18"/>
          <w:szCs w:val="18"/>
        </w:rPr>
        <w:t>00</w:t>
      </w:r>
      <w:r w:rsidR="006B0C7D" w:rsidRPr="00374ED0">
        <w:rPr>
          <w:rFonts w:ascii="Times New Roman" w:hAnsi="Times New Roman" w:cs="Times New Roman"/>
          <w:sz w:val="18"/>
          <w:szCs w:val="18"/>
        </w:rPr>
        <w:t>)</w:t>
      </w:r>
      <w:r w:rsidR="00ED3986" w:rsidRPr="00374ED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ED3986" w:rsidRPr="00374ED0">
        <w:rPr>
          <w:rFonts w:ascii="Times New Roman" w:hAnsi="Times New Roman" w:cs="Times New Roman"/>
          <w:sz w:val="18"/>
          <w:szCs w:val="18"/>
        </w:rPr>
        <w:t>Bergey’s</w:t>
      </w:r>
      <w:proofErr w:type="spellEnd"/>
      <w:r w:rsidR="00ED3986" w:rsidRPr="00374ED0">
        <w:rPr>
          <w:rFonts w:ascii="Times New Roman" w:hAnsi="Times New Roman" w:cs="Times New Roman"/>
          <w:sz w:val="18"/>
          <w:szCs w:val="18"/>
        </w:rPr>
        <w:t xml:space="preserve"> Manual of Determina</w:t>
      </w:r>
      <w:r w:rsidRPr="00374ED0">
        <w:rPr>
          <w:rFonts w:ascii="Times New Roman" w:hAnsi="Times New Roman" w:cs="Times New Roman"/>
          <w:sz w:val="18"/>
          <w:szCs w:val="18"/>
        </w:rPr>
        <w:t>tive Bacteriology, 9</w:t>
      </w:r>
      <w:r w:rsidRPr="00374ED0">
        <w:rPr>
          <w:rFonts w:ascii="Times New Roman" w:hAnsi="Times New Roman" w:cs="Times New Roman"/>
          <w:sz w:val="18"/>
          <w:szCs w:val="18"/>
          <w:vertAlign w:val="superscript"/>
        </w:rPr>
        <w:t>th</w:t>
      </w:r>
      <w:r w:rsidRPr="00374ED0">
        <w:rPr>
          <w:rFonts w:ascii="Times New Roman" w:hAnsi="Times New Roman" w:cs="Times New Roman"/>
          <w:sz w:val="18"/>
          <w:szCs w:val="18"/>
        </w:rPr>
        <w:t xml:space="preserve"> Ed.</w:t>
      </w:r>
      <w:r w:rsidRPr="00374ED0">
        <w:rPr>
          <w:rFonts w:ascii="Times New Roman" w:eastAsia="Arial Unicode MS" w:hAnsi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r w:rsidRPr="00374ED0">
        <w:rPr>
          <w:rFonts w:ascii="Times New Roman" w:hAnsi="Times New Roman" w:cs="Times New Roman"/>
          <w:sz w:val="18"/>
          <w:szCs w:val="18"/>
        </w:rPr>
        <w:t>Lippincott Williams &amp; Wilkins, Philadelphia, PA. 787 page</w:t>
      </w:r>
      <w:r w:rsidR="006B0C7D" w:rsidRPr="00374ED0">
        <w:rPr>
          <w:rFonts w:ascii="Times New Roman" w:hAnsi="Times New Roman" w:cs="Times New Roman"/>
          <w:sz w:val="18"/>
          <w:szCs w:val="18"/>
        </w:rPr>
        <w:t>s</w:t>
      </w:r>
      <w:r w:rsidRPr="00374ED0">
        <w:rPr>
          <w:rFonts w:ascii="Times New Roman" w:hAnsi="Times New Roman" w:cs="Times New Roman"/>
          <w:sz w:val="18"/>
          <w:szCs w:val="18"/>
        </w:rPr>
        <w:t>.</w:t>
      </w:r>
    </w:p>
    <w:p w14:paraId="3C24BAA5" w14:textId="77777777" w:rsidR="00595F0E" w:rsidRPr="00374ED0" w:rsidRDefault="00595F0E" w:rsidP="00374ED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C49DAF5" w14:textId="7F9BA2A6" w:rsidR="00F564FB" w:rsidRPr="00374ED0" w:rsidRDefault="00F564FB" w:rsidP="00374ED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374ED0">
        <w:rPr>
          <w:rFonts w:ascii="Times New Roman" w:hAnsi="Times New Roman" w:cs="Times New Roman"/>
          <w:sz w:val="18"/>
          <w:szCs w:val="18"/>
        </w:rPr>
        <w:t>Rutjes</w:t>
      </w:r>
      <w:proofErr w:type="spellEnd"/>
      <w:r w:rsidRPr="00374ED0">
        <w:rPr>
          <w:rFonts w:ascii="Times New Roman" w:hAnsi="Times New Roman" w:cs="Times New Roman"/>
          <w:sz w:val="18"/>
          <w:szCs w:val="18"/>
        </w:rPr>
        <w:t xml:space="preserve">, A. W., J. B. </w:t>
      </w:r>
      <w:proofErr w:type="spellStart"/>
      <w:r w:rsidRPr="00374ED0">
        <w:rPr>
          <w:rFonts w:ascii="Times New Roman" w:hAnsi="Times New Roman" w:cs="Times New Roman"/>
          <w:sz w:val="18"/>
          <w:szCs w:val="18"/>
        </w:rPr>
        <w:t>Reitsma</w:t>
      </w:r>
      <w:proofErr w:type="spellEnd"/>
      <w:r w:rsidRPr="00374ED0">
        <w:rPr>
          <w:rFonts w:ascii="Times New Roman" w:hAnsi="Times New Roman" w:cs="Times New Roman"/>
          <w:sz w:val="18"/>
          <w:szCs w:val="18"/>
        </w:rPr>
        <w:t xml:space="preserve">, A. </w:t>
      </w:r>
      <w:proofErr w:type="spellStart"/>
      <w:r w:rsidRPr="00374ED0">
        <w:rPr>
          <w:rFonts w:ascii="Times New Roman" w:hAnsi="Times New Roman" w:cs="Times New Roman"/>
          <w:sz w:val="18"/>
          <w:szCs w:val="18"/>
        </w:rPr>
        <w:t>Coomarasamy</w:t>
      </w:r>
      <w:proofErr w:type="spellEnd"/>
      <w:r w:rsidRPr="00374ED0">
        <w:rPr>
          <w:rFonts w:ascii="Times New Roman" w:hAnsi="Times New Roman" w:cs="Times New Roman"/>
          <w:sz w:val="18"/>
          <w:szCs w:val="18"/>
        </w:rPr>
        <w:t xml:space="preserve">, K. S. Khan, and P. M. </w:t>
      </w:r>
      <w:proofErr w:type="spellStart"/>
      <w:r w:rsidR="006B0C7D" w:rsidRPr="00374ED0">
        <w:rPr>
          <w:rFonts w:ascii="Times New Roman" w:hAnsi="Times New Roman" w:cs="Times New Roman"/>
          <w:sz w:val="18"/>
          <w:szCs w:val="18"/>
        </w:rPr>
        <w:t>Bossuyt</w:t>
      </w:r>
      <w:proofErr w:type="spellEnd"/>
      <w:r w:rsidR="006B0C7D" w:rsidRPr="00374ED0">
        <w:rPr>
          <w:rFonts w:ascii="Times New Roman" w:hAnsi="Times New Roman" w:cs="Times New Roman"/>
          <w:sz w:val="18"/>
          <w:szCs w:val="18"/>
        </w:rPr>
        <w:t xml:space="preserve"> (</w:t>
      </w:r>
      <w:r w:rsidRPr="00374ED0">
        <w:rPr>
          <w:rFonts w:ascii="Times New Roman" w:hAnsi="Times New Roman" w:cs="Times New Roman"/>
          <w:sz w:val="18"/>
          <w:szCs w:val="18"/>
        </w:rPr>
        <w:t>2007</w:t>
      </w:r>
      <w:r w:rsidR="006B0C7D" w:rsidRPr="00374ED0">
        <w:rPr>
          <w:rFonts w:ascii="Times New Roman" w:hAnsi="Times New Roman" w:cs="Times New Roman"/>
          <w:sz w:val="18"/>
          <w:szCs w:val="18"/>
        </w:rPr>
        <w:t>)</w:t>
      </w:r>
      <w:r w:rsidRPr="00374ED0">
        <w:rPr>
          <w:rFonts w:ascii="Times New Roman" w:hAnsi="Times New Roman" w:cs="Times New Roman"/>
          <w:sz w:val="18"/>
          <w:szCs w:val="18"/>
        </w:rPr>
        <w:t xml:space="preserve"> Evaluation of diagnostic tests when there is no gold standard. A review of methods.</w:t>
      </w:r>
      <w:r w:rsidRPr="00374ED0">
        <w:rPr>
          <w:sz w:val="18"/>
          <w:szCs w:val="18"/>
        </w:rPr>
        <w:t xml:space="preserve"> </w:t>
      </w:r>
      <w:r w:rsidR="006B0C7D" w:rsidRPr="00374ED0">
        <w:rPr>
          <w:rFonts w:ascii="Times New Roman" w:hAnsi="Times New Roman" w:cs="Times New Roman"/>
          <w:sz w:val="18"/>
          <w:szCs w:val="18"/>
        </w:rPr>
        <w:t>Health Tech</w:t>
      </w:r>
      <w:r w:rsidR="00BA78E4">
        <w:rPr>
          <w:rFonts w:ascii="Times New Roman" w:hAnsi="Times New Roman" w:cs="Times New Roman"/>
          <w:sz w:val="18"/>
          <w:szCs w:val="18"/>
        </w:rPr>
        <w:t>n</w:t>
      </w:r>
      <w:r w:rsidRPr="00374ED0">
        <w:rPr>
          <w:rFonts w:ascii="Times New Roman" w:hAnsi="Times New Roman" w:cs="Times New Roman"/>
          <w:sz w:val="18"/>
          <w:szCs w:val="18"/>
        </w:rPr>
        <w:t>ol</w:t>
      </w:r>
      <w:r w:rsidR="006B0C7D" w:rsidRPr="00374ED0">
        <w:rPr>
          <w:rFonts w:ascii="Times New Roman" w:hAnsi="Times New Roman" w:cs="Times New Roman"/>
          <w:sz w:val="18"/>
          <w:szCs w:val="18"/>
        </w:rPr>
        <w:t>ogy</w:t>
      </w:r>
      <w:r w:rsidRPr="00374ED0">
        <w:rPr>
          <w:rFonts w:ascii="Times New Roman" w:hAnsi="Times New Roman" w:cs="Times New Roman"/>
          <w:sz w:val="18"/>
          <w:szCs w:val="18"/>
        </w:rPr>
        <w:t xml:space="preserve"> Assess</w:t>
      </w:r>
      <w:r w:rsidR="006B0C7D" w:rsidRPr="00374ED0">
        <w:rPr>
          <w:rFonts w:ascii="Times New Roman" w:hAnsi="Times New Roman" w:cs="Times New Roman"/>
          <w:sz w:val="18"/>
          <w:szCs w:val="18"/>
        </w:rPr>
        <w:t>ment</w:t>
      </w:r>
      <w:r w:rsidRPr="00374ED0">
        <w:rPr>
          <w:rFonts w:ascii="Times New Roman" w:hAnsi="Times New Roman" w:cs="Times New Roman"/>
          <w:sz w:val="18"/>
          <w:szCs w:val="18"/>
        </w:rPr>
        <w:t>11</w:t>
      </w:r>
      <w:proofErr w:type="gramStart"/>
      <w:r w:rsidRPr="00374ED0">
        <w:rPr>
          <w:rFonts w:ascii="Times New Roman" w:hAnsi="Times New Roman" w:cs="Times New Roman"/>
          <w:sz w:val="18"/>
          <w:szCs w:val="18"/>
        </w:rPr>
        <w:t>:ix</w:t>
      </w:r>
      <w:proofErr w:type="gramEnd"/>
      <w:r w:rsidRPr="00374ED0">
        <w:rPr>
          <w:rFonts w:ascii="Times New Roman" w:hAnsi="Times New Roman" w:cs="Times New Roman"/>
          <w:sz w:val="18"/>
          <w:szCs w:val="18"/>
        </w:rPr>
        <w:t>-51.</w:t>
      </w:r>
    </w:p>
    <w:p w14:paraId="02605E46" w14:textId="19C49313" w:rsidR="00ED69F9" w:rsidRPr="00374ED0" w:rsidRDefault="00ED69F9" w:rsidP="00374ED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A6DC257" w14:textId="38249ADA" w:rsidR="00527D43" w:rsidRPr="00374ED0" w:rsidRDefault="00470E9E" w:rsidP="00374ED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374ED0">
        <w:rPr>
          <w:rFonts w:ascii="Times New Roman" w:hAnsi="Times New Roman" w:cs="Times New Roman"/>
          <w:sz w:val="18"/>
          <w:szCs w:val="18"/>
        </w:rPr>
        <w:t>Tomazi</w:t>
      </w:r>
      <w:proofErr w:type="spellEnd"/>
      <w:r w:rsidRPr="00374ED0">
        <w:rPr>
          <w:rFonts w:ascii="Times New Roman" w:hAnsi="Times New Roman" w:cs="Times New Roman"/>
          <w:sz w:val="18"/>
          <w:szCs w:val="18"/>
        </w:rPr>
        <w:t xml:space="preserve">, T., J. L. </w:t>
      </w:r>
      <w:proofErr w:type="spellStart"/>
      <w:r w:rsidRPr="00374ED0">
        <w:rPr>
          <w:rFonts w:ascii="Times New Roman" w:hAnsi="Times New Roman" w:cs="Times New Roman"/>
          <w:sz w:val="18"/>
          <w:szCs w:val="18"/>
        </w:rPr>
        <w:t>Goncalves</w:t>
      </w:r>
      <w:proofErr w:type="spellEnd"/>
      <w:r w:rsidRPr="00374ED0">
        <w:rPr>
          <w:rFonts w:ascii="Times New Roman" w:hAnsi="Times New Roman" w:cs="Times New Roman"/>
          <w:sz w:val="18"/>
          <w:szCs w:val="18"/>
        </w:rPr>
        <w:t>, J. R. Barreiro, P. A. de Campos Braga, L. F. Prada e Silva, M. N.</w:t>
      </w:r>
      <w:r w:rsidR="006B0C7D" w:rsidRPr="00374ED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6B0C7D" w:rsidRPr="00374ED0">
        <w:rPr>
          <w:rFonts w:ascii="Times New Roman" w:hAnsi="Times New Roman" w:cs="Times New Roman"/>
          <w:sz w:val="18"/>
          <w:szCs w:val="18"/>
        </w:rPr>
        <w:t>Eberlin</w:t>
      </w:r>
      <w:proofErr w:type="spellEnd"/>
      <w:r w:rsidR="006B0C7D" w:rsidRPr="00374ED0">
        <w:rPr>
          <w:rFonts w:ascii="Times New Roman" w:hAnsi="Times New Roman" w:cs="Times New Roman"/>
          <w:sz w:val="18"/>
          <w:szCs w:val="18"/>
        </w:rPr>
        <w:t>, and M. V. dos Santos (</w:t>
      </w:r>
      <w:r w:rsidRPr="00374ED0">
        <w:rPr>
          <w:rFonts w:ascii="Times New Roman" w:hAnsi="Times New Roman" w:cs="Times New Roman"/>
          <w:sz w:val="18"/>
          <w:szCs w:val="18"/>
        </w:rPr>
        <w:t>2014</w:t>
      </w:r>
      <w:r w:rsidR="006B0C7D" w:rsidRPr="00374ED0">
        <w:rPr>
          <w:rFonts w:ascii="Times New Roman" w:hAnsi="Times New Roman" w:cs="Times New Roman"/>
          <w:sz w:val="18"/>
          <w:szCs w:val="18"/>
        </w:rPr>
        <w:t>)</w:t>
      </w:r>
      <w:r w:rsidRPr="00374ED0">
        <w:rPr>
          <w:rFonts w:ascii="Times New Roman" w:hAnsi="Times New Roman" w:cs="Times New Roman"/>
          <w:sz w:val="18"/>
          <w:szCs w:val="18"/>
        </w:rPr>
        <w:t xml:space="preserve"> Identification of coagulase-negative staphylococci from bovine </w:t>
      </w:r>
      <w:proofErr w:type="spellStart"/>
      <w:r w:rsidRPr="00374ED0">
        <w:rPr>
          <w:rFonts w:ascii="Times New Roman" w:hAnsi="Times New Roman" w:cs="Times New Roman"/>
          <w:sz w:val="18"/>
          <w:szCs w:val="18"/>
        </w:rPr>
        <w:t>intramammary</w:t>
      </w:r>
      <w:proofErr w:type="spellEnd"/>
      <w:r w:rsidRPr="00374ED0">
        <w:rPr>
          <w:rFonts w:ascii="Times New Roman" w:hAnsi="Times New Roman" w:cs="Times New Roman"/>
          <w:sz w:val="18"/>
          <w:szCs w:val="18"/>
        </w:rPr>
        <w:t xml:space="preserve"> infection by matrix-assisted laser desorption ionization time of flight mass spectrometry. J</w:t>
      </w:r>
      <w:r w:rsidR="006B0C7D" w:rsidRPr="00374ED0">
        <w:rPr>
          <w:rFonts w:ascii="Times New Roman" w:hAnsi="Times New Roman" w:cs="Times New Roman"/>
          <w:sz w:val="18"/>
          <w:szCs w:val="18"/>
        </w:rPr>
        <w:t xml:space="preserve">ournal of </w:t>
      </w:r>
      <w:r w:rsidRPr="00374ED0">
        <w:rPr>
          <w:rFonts w:ascii="Times New Roman" w:hAnsi="Times New Roman" w:cs="Times New Roman"/>
          <w:sz w:val="18"/>
          <w:szCs w:val="18"/>
        </w:rPr>
        <w:t>Clin</w:t>
      </w:r>
      <w:r w:rsidR="006B0C7D" w:rsidRPr="00374ED0">
        <w:rPr>
          <w:rFonts w:ascii="Times New Roman" w:hAnsi="Times New Roman" w:cs="Times New Roman"/>
          <w:sz w:val="18"/>
          <w:szCs w:val="18"/>
        </w:rPr>
        <w:t>ical</w:t>
      </w:r>
      <w:r w:rsidRPr="00374ED0">
        <w:rPr>
          <w:rFonts w:ascii="Times New Roman" w:hAnsi="Times New Roman" w:cs="Times New Roman"/>
          <w:sz w:val="18"/>
          <w:szCs w:val="18"/>
        </w:rPr>
        <w:t xml:space="preserve"> Microbiol</w:t>
      </w:r>
      <w:r w:rsidR="006B0C7D" w:rsidRPr="00374ED0">
        <w:rPr>
          <w:rFonts w:ascii="Times New Roman" w:hAnsi="Times New Roman" w:cs="Times New Roman"/>
          <w:sz w:val="18"/>
          <w:szCs w:val="18"/>
        </w:rPr>
        <w:t>ogy</w:t>
      </w:r>
      <w:r w:rsidRPr="00374ED0">
        <w:rPr>
          <w:rFonts w:ascii="Times New Roman" w:hAnsi="Times New Roman" w:cs="Times New Roman"/>
          <w:sz w:val="18"/>
          <w:szCs w:val="18"/>
        </w:rPr>
        <w:t xml:space="preserve"> 52:1658–1663.</w:t>
      </w:r>
    </w:p>
    <w:sectPr w:rsidR="00527D43" w:rsidRPr="00374ED0" w:rsidSect="0061497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5EC26EA" w16cid:durableId="1EA052B3"/>
  <w16cid:commentId w16cid:paraId="714864B3" w16cid:durableId="1EA055C5"/>
  <w16cid:commentId w16cid:paraId="75BADADE" w16cid:durableId="1EA05696"/>
  <w16cid:commentId w16cid:paraId="75C5B174" w16cid:durableId="1EA0571D"/>
  <w16cid:commentId w16cid:paraId="5C1F6EFF" w16cid:durableId="1EA057B1"/>
  <w16cid:commentId w16cid:paraId="1380BF82" w16cid:durableId="1EAC37C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26E9FC" w14:textId="77777777" w:rsidR="001713BC" w:rsidRDefault="001713BC" w:rsidP="00311A7E">
      <w:pPr>
        <w:spacing w:after="0" w:line="240" w:lineRule="auto"/>
      </w:pPr>
      <w:r>
        <w:separator/>
      </w:r>
    </w:p>
  </w:endnote>
  <w:endnote w:type="continuationSeparator" w:id="0">
    <w:p w14:paraId="5B809D8E" w14:textId="77777777" w:rsidR="001713BC" w:rsidRDefault="001713BC" w:rsidP="00311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62666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00682F" w14:textId="098A576A" w:rsidR="00056570" w:rsidRDefault="0005657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20B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D9147A" w14:textId="77777777" w:rsidR="00056570" w:rsidRDefault="000565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37D38D" w14:textId="77777777" w:rsidR="001713BC" w:rsidRDefault="001713BC" w:rsidP="00311A7E">
      <w:pPr>
        <w:spacing w:after="0" w:line="240" w:lineRule="auto"/>
      </w:pPr>
      <w:r>
        <w:separator/>
      </w:r>
    </w:p>
  </w:footnote>
  <w:footnote w:type="continuationSeparator" w:id="0">
    <w:p w14:paraId="5961A4AE" w14:textId="77777777" w:rsidR="001713BC" w:rsidRDefault="001713BC" w:rsidP="00311A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EE1D4A"/>
    <w:multiLevelType w:val="hybridMultilevel"/>
    <w:tmpl w:val="090C7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A3845"/>
    <w:multiLevelType w:val="hybridMultilevel"/>
    <w:tmpl w:val="4D20532E"/>
    <w:lvl w:ilvl="0" w:tplc="C7B0356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254"/>
    <w:rsid w:val="00002818"/>
    <w:rsid w:val="0000435F"/>
    <w:rsid w:val="00005071"/>
    <w:rsid w:val="00006322"/>
    <w:rsid w:val="00007E26"/>
    <w:rsid w:val="000112D1"/>
    <w:rsid w:val="00012460"/>
    <w:rsid w:val="000127D0"/>
    <w:rsid w:val="00016473"/>
    <w:rsid w:val="0002072C"/>
    <w:rsid w:val="000246C5"/>
    <w:rsid w:val="00031F40"/>
    <w:rsid w:val="00033442"/>
    <w:rsid w:val="0004042A"/>
    <w:rsid w:val="00044583"/>
    <w:rsid w:val="000451F6"/>
    <w:rsid w:val="00046AB6"/>
    <w:rsid w:val="0005428C"/>
    <w:rsid w:val="00056570"/>
    <w:rsid w:val="00056D2A"/>
    <w:rsid w:val="00057B24"/>
    <w:rsid w:val="00064F80"/>
    <w:rsid w:val="00071E89"/>
    <w:rsid w:val="0007622B"/>
    <w:rsid w:val="000819E7"/>
    <w:rsid w:val="000853D6"/>
    <w:rsid w:val="00087ECA"/>
    <w:rsid w:val="00090D73"/>
    <w:rsid w:val="00092C66"/>
    <w:rsid w:val="000B3BC9"/>
    <w:rsid w:val="000B745E"/>
    <w:rsid w:val="000C7213"/>
    <w:rsid w:val="000D27B7"/>
    <w:rsid w:val="000E06CB"/>
    <w:rsid w:val="000E28CF"/>
    <w:rsid w:val="000E2CB9"/>
    <w:rsid w:val="000E6C8D"/>
    <w:rsid w:val="000F01D0"/>
    <w:rsid w:val="000F2EB6"/>
    <w:rsid w:val="000F2FB8"/>
    <w:rsid w:val="000F372F"/>
    <w:rsid w:val="000F64A8"/>
    <w:rsid w:val="000F779D"/>
    <w:rsid w:val="001042FE"/>
    <w:rsid w:val="001043DD"/>
    <w:rsid w:val="00116A1D"/>
    <w:rsid w:val="00117016"/>
    <w:rsid w:val="001240DA"/>
    <w:rsid w:val="00127516"/>
    <w:rsid w:val="00132DAF"/>
    <w:rsid w:val="00137460"/>
    <w:rsid w:val="00146E9A"/>
    <w:rsid w:val="001475BD"/>
    <w:rsid w:val="001541BC"/>
    <w:rsid w:val="0015501D"/>
    <w:rsid w:val="00156409"/>
    <w:rsid w:val="0016492E"/>
    <w:rsid w:val="001650A5"/>
    <w:rsid w:val="001713BC"/>
    <w:rsid w:val="001718EC"/>
    <w:rsid w:val="001745A1"/>
    <w:rsid w:val="0017469F"/>
    <w:rsid w:val="001809EB"/>
    <w:rsid w:val="001A77C1"/>
    <w:rsid w:val="001C67FF"/>
    <w:rsid w:val="001D33B7"/>
    <w:rsid w:val="001D4B1F"/>
    <w:rsid w:val="001E502E"/>
    <w:rsid w:val="001E5455"/>
    <w:rsid w:val="001F2906"/>
    <w:rsid w:val="001F6AC9"/>
    <w:rsid w:val="00206173"/>
    <w:rsid w:val="00206176"/>
    <w:rsid w:val="00253F75"/>
    <w:rsid w:val="00273D70"/>
    <w:rsid w:val="00273FED"/>
    <w:rsid w:val="00275D63"/>
    <w:rsid w:val="002828A6"/>
    <w:rsid w:val="00283E42"/>
    <w:rsid w:val="00296716"/>
    <w:rsid w:val="002A123D"/>
    <w:rsid w:val="002A728E"/>
    <w:rsid w:val="002B47E1"/>
    <w:rsid w:val="002C0D22"/>
    <w:rsid w:val="002C4D7A"/>
    <w:rsid w:val="002D224F"/>
    <w:rsid w:val="002D4217"/>
    <w:rsid w:val="002D654E"/>
    <w:rsid w:val="002D6994"/>
    <w:rsid w:val="002E26E8"/>
    <w:rsid w:val="002E2D35"/>
    <w:rsid w:val="002E2F7F"/>
    <w:rsid w:val="002E7EAE"/>
    <w:rsid w:val="002F0844"/>
    <w:rsid w:val="002F12FE"/>
    <w:rsid w:val="002F2125"/>
    <w:rsid w:val="002F4B44"/>
    <w:rsid w:val="002F71A1"/>
    <w:rsid w:val="003040A8"/>
    <w:rsid w:val="0030730A"/>
    <w:rsid w:val="0030795C"/>
    <w:rsid w:val="003106AC"/>
    <w:rsid w:val="00311A7E"/>
    <w:rsid w:val="00314E24"/>
    <w:rsid w:val="003241FB"/>
    <w:rsid w:val="00332AA6"/>
    <w:rsid w:val="003354F5"/>
    <w:rsid w:val="00341A62"/>
    <w:rsid w:val="00350A68"/>
    <w:rsid w:val="003534CE"/>
    <w:rsid w:val="00360288"/>
    <w:rsid w:val="00365FE6"/>
    <w:rsid w:val="00371A13"/>
    <w:rsid w:val="003722DF"/>
    <w:rsid w:val="003730A1"/>
    <w:rsid w:val="00374ED0"/>
    <w:rsid w:val="00375F99"/>
    <w:rsid w:val="00386E75"/>
    <w:rsid w:val="00394183"/>
    <w:rsid w:val="00396326"/>
    <w:rsid w:val="003A1AB6"/>
    <w:rsid w:val="003A3F93"/>
    <w:rsid w:val="003A7CEB"/>
    <w:rsid w:val="003C327F"/>
    <w:rsid w:val="003C3B18"/>
    <w:rsid w:val="003C55CA"/>
    <w:rsid w:val="003D357D"/>
    <w:rsid w:val="003D5378"/>
    <w:rsid w:val="003D7244"/>
    <w:rsid w:val="003F1B79"/>
    <w:rsid w:val="003F2B84"/>
    <w:rsid w:val="003F3290"/>
    <w:rsid w:val="00410C3F"/>
    <w:rsid w:val="0041508D"/>
    <w:rsid w:val="00424FBF"/>
    <w:rsid w:val="004257A2"/>
    <w:rsid w:val="00430937"/>
    <w:rsid w:val="00441A9C"/>
    <w:rsid w:val="00444678"/>
    <w:rsid w:val="00444FDA"/>
    <w:rsid w:val="0044549C"/>
    <w:rsid w:val="00451324"/>
    <w:rsid w:val="00451E5C"/>
    <w:rsid w:val="00453C3C"/>
    <w:rsid w:val="00460303"/>
    <w:rsid w:val="004628E2"/>
    <w:rsid w:val="00466E2F"/>
    <w:rsid w:val="00470E9E"/>
    <w:rsid w:val="004720EC"/>
    <w:rsid w:val="00476CA4"/>
    <w:rsid w:val="00480BC1"/>
    <w:rsid w:val="00493710"/>
    <w:rsid w:val="004A21DE"/>
    <w:rsid w:val="004A3216"/>
    <w:rsid w:val="004A6AA5"/>
    <w:rsid w:val="004B16A1"/>
    <w:rsid w:val="004B32C2"/>
    <w:rsid w:val="004B5E56"/>
    <w:rsid w:val="004B6968"/>
    <w:rsid w:val="004C1D29"/>
    <w:rsid w:val="004D2574"/>
    <w:rsid w:val="004D7E4F"/>
    <w:rsid w:val="004E0A5A"/>
    <w:rsid w:val="0050042A"/>
    <w:rsid w:val="0050275F"/>
    <w:rsid w:val="00504CFB"/>
    <w:rsid w:val="00507575"/>
    <w:rsid w:val="005075B5"/>
    <w:rsid w:val="00510842"/>
    <w:rsid w:val="00510A52"/>
    <w:rsid w:val="00521059"/>
    <w:rsid w:val="00522267"/>
    <w:rsid w:val="00527D43"/>
    <w:rsid w:val="00535B09"/>
    <w:rsid w:val="00535D9D"/>
    <w:rsid w:val="0054714B"/>
    <w:rsid w:val="005522A7"/>
    <w:rsid w:val="0056108A"/>
    <w:rsid w:val="005702D0"/>
    <w:rsid w:val="00576F9B"/>
    <w:rsid w:val="00577A08"/>
    <w:rsid w:val="00581FA5"/>
    <w:rsid w:val="00595F0E"/>
    <w:rsid w:val="005A0933"/>
    <w:rsid w:val="005B6D49"/>
    <w:rsid w:val="005C0A9E"/>
    <w:rsid w:val="005C262F"/>
    <w:rsid w:val="005E773F"/>
    <w:rsid w:val="005F5C4E"/>
    <w:rsid w:val="0060051B"/>
    <w:rsid w:val="00602E0D"/>
    <w:rsid w:val="00605631"/>
    <w:rsid w:val="00606F4E"/>
    <w:rsid w:val="00607C7C"/>
    <w:rsid w:val="006124C0"/>
    <w:rsid w:val="00614971"/>
    <w:rsid w:val="00617DD5"/>
    <w:rsid w:val="00626619"/>
    <w:rsid w:val="006266C6"/>
    <w:rsid w:val="00631E19"/>
    <w:rsid w:val="00633715"/>
    <w:rsid w:val="00633F02"/>
    <w:rsid w:val="0063613E"/>
    <w:rsid w:val="006408A1"/>
    <w:rsid w:val="00647213"/>
    <w:rsid w:val="00652D5D"/>
    <w:rsid w:val="0066187E"/>
    <w:rsid w:val="00664CA7"/>
    <w:rsid w:val="00664F6D"/>
    <w:rsid w:val="00665367"/>
    <w:rsid w:val="006740FE"/>
    <w:rsid w:val="00674E6C"/>
    <w:rsid w:val="006A6CEC"/>
    <w:rsid w:val="006B0C7D"/>
    <w:rsid w:val="006C762D"/>
    <w:rsid w:val="006D419A"/>
    <w:rsid w:val="006D79FF"/>
    <w:rsid w:val="006E32A6"/>
    <w:rsid w:val="006E4006"/>
    <w:rsid w:val="006F5784"/>
    <w:rsid w:val="007032C4"/>
    <w:rsid w:val="0071451A"/>
    <w:rsid w:val="00722A63"/>
    <w:rsid w:val="00722E22"/>
    <w:rsid w:val="00723BBA"/>
    <w:rsid w:val="00734BEC"/>
    <w:rsid w:val="0073698E"/>
    <w:rsid w:val="00737446"/>
    <w:rsid w:val="00741F1D"/>
    <w:rsid w:val="00766FEE"/>
    <w:rsid w:val="00771FD6"/>
    <w:rsid w:val="0077667A"/>
    <w:rsid w:val="00780752"/>
    <w:rsid w:val="00781342"/>
    <w:rsid w:val="00787DB1"/>
    <w:rsid w:val="00797F67"/>
    <w:rsid w:val="007A0EB5"/>
    <w:rsid w:val="007A55ED"/>
    <w:rsid w:val="007A6A78"/>
    <w:rsid w:val="007A70B2"/>
    <w:rsid w:val="007B1048"/>
    <w:rsid w:val="007B689E"/>
    <w:rsid w:val="007C365B"/>
    <w:rsid w:val="007C39D7"/>
    <w:rsid w:val="007C547C"/>
    <w:rsid w:val="007D6327"/>
    <w:rsid w:val="007E050D"/>
    <w:rsid w:val="007E09B3"/>
    <w:rsid w:val="007F0C42"/>
    <w:rsid w:val="0081189B"/>
    <w:rsid w:val="008135E2"/>
    <w:rsid w:val="0081534A"/>
    <w:rsid w:val="008159FF"/>
    <w:rsid w:val="008174CE"/>
    <w:rsid w:val="008210D3"/>
    <w:rsid w:val="00821995"/>
    <w:rsid w:val="00824F4D"/>
    <w:rsid w:val="0083472D"/>
    <w:rsid w:val="00837D0C"/>
    <w:rsid w:val="008405C7"/>
    <w:rsid w:val="0085485E"/>
    <w:rsid w:val="008548DA"/>
    <w:rsid w:val="00863A6A"/>
    <w:rsid w:val="00864C1A"/>
    <w:rsid w:val="00870607"/>
    <w:rsid w:val="0087412B"/>
    <w:rsid w:val="00875B0E"/>
    <w:rsid w:val="0088163E"/>
    <w:rsid w:val="00882318"/>
    <w:rsid w:val="008834EE"/>
    <w:rsid w:val="00886688"/>
    <w:rsid w:val="008A30C8"/>
    <w:rsid w:val="008B06A1"/>
    <w:rsid w:val="008B1FDB"/>
    <w:rsid w:val="008B3AB8"/>
    <w:rsid w:val="008B6F97"/>
    <w:rsid w:val="008C2299"/>
    <w:rsid w:val="008C29B4"/>
    <w:rsid w:val="008E41BC"/>
    <w:rsid w:val="008E5936"/>
    <w:rsid w:val="008F68CF"/>
    <w:rsid w:val="00901B58"/>
    <w:rsid w:val="00902607"/>
    <w:rsid w:val="009067D5"/>
    <w:rsid w:val="009068CD"/>
    <w:rsid w:val="0092122C"/>
    <w:rsid w:val="00926323"/>
    <w:rsid w:val="00927C4C"/>
    <w:rsid w:val="009533A2"/>
    <w:rsid w:val="0095608C"/>
    <w:rsid w:val="009565EA"/>
    <w:rsid w:val="00956A56"/>
    <w:rsid w:val="009603BD"/>
    <w:rsid w:val="00960852"/>
    <w:rsid w:val="00960A81"/>
    <w:rsid w:val="00962690"/>
    <w:rsid w:val="009742CA"/>
    <w:rsid w:val="00982CDC"/>
    <w:rsid w:val="009855FB"/>
    <w:rsid w:val="00986139"/>
    <w:rsid w:val="0099157E"/>
    <w:rsid w:val="0099535C"/>
    <w:rsid w:val="0099563B"/>
    <w:rsid w:val="00997B58"/>
    <w:rsid w:val="009B05F6"/>
    <w:rsid w:val="009B18DA"/>
    <w:rsid w:val="009B5D24"/>
    <w:rsid w:val="009C1054"/>
    <w:rsid w:val="009C1A42"/>
    <w:rsid w:val="009C4648"/>
    <w:rsid w:val="009D4F23"/>
    <w:rsid w:val="009E050D"/>
    <w:rsid w:val="009E1C14"/>
    <w:rsid w:val="009E6907"/>
    <w:rsid w:val="009E780E"/>
    <w:rsid w:val="009F5E3F"/>
    <w:rsid w:val="009F723F"/>
    <w:rsid w:val="00A02B15"/>
    <w:rsid w:val="00A03C5B"/>
    <w:rsid w:val="00A12F96"/>
    <w:rsid w:val="00A448C5"/>
    <w:rsid w:val="00A51B65"/>
    <w:rsid w:val="00A54500"/>
    <w:rsid w:val="00A5511B"/>
    <w:rsid w:val="00A60783"/>
    <w:rsid w:val="00A74844"/>
    <w:rsid w:val="00A77F27"/>
    <w:rsid w:val="00A84CE3"/>
    <w:rsid w:val="00A87B29"/>
    <w:rsid w:val="00A9685D"/>
    <w:rsid w:val="00A97972"/>
    <w:rsid w:val="00AA2C97"/>
    <w:rsid w:val="00AA39A9"/>
    <w:rsid w:val="00AB5040"/>
    <w:rsid w:val="00AC0631"/>
    <w:rsid w:val="00AC2D88"/>
    <w:rsid w:val="00AC346E"/>
    <w:rsid w:val="00AC3803"/>
    <w:rsid w:val="00AC4865"/>
    <w:rsid w:val="00AE0862"/>
    <w:rsid w:val="00AE0F6E"/>
    <w:rsid w:val="00AE216A"/>
    <w:rsid w:val="00B03093"/>
    <w:rsid w:val="00B04BC8"/>
    <w:rsid w:val="00B11614"/>
    <w:rsid w:val="00B13744"/>
    <w:rsid w:val="00B13FF2"/>
    <w:rsid w:val="00B14456"/>
    <w:rsid w:val="00B163D3"/>
    <w:rsid w:val="00B2184E"/>
    <w:rsid w:val="00B227EB"/>
    <w:rsid w:val="00B2446B"/>
    <w:rsid w:val="00B277A9"/>
    <w:rsid w:val="00B27AB2"/>
    <w:rsid w:val="00B34AAE"/>
    <w:rsid w:val="00B36886"/>
    <w:rsid w:val="00B40EA3"/>
    <w:rsid w:val="00B414E9"/>
    <w:rsid w:val="00B5359A"/>
    <w:rsid w:val="00B64179"/>
    <w:rsid w:val="00B73C7D"/>
    <w:rsid w:val="00B8049B"/>
    <w:rsid w:val="00B81467"/>
    <w:rsid w:val="00B85FB1"/>
    <w:rsid w:val="00B90A39"/>
    <w:rsid w:val="00B910D1"/>
    <w:rsid w:val="00BA0918"/>
    <w:rsid w:val="00BA78E4"/>
    <w:rsid w:val="00BB56C4"/>
    <w:rsid w:val="00BC3669"/>
    <w:rsid w:val="00BC3842"/>
    <w:rsid w:val="00BD6DE1"/>
    <w:rsid w:val="00BD7E94"/>
    <w:rsid w:val="00BE3430"/>
    <w:rsid w:val="00BF0EB6"/>
    <w:rsid w:val="00BF48C7"/>
    <w:rsid w:val="00BF7378"/>
    <w:rsid w:val="00BF73A6"/>
    <w:rsid w:val="00C00353"/>
    <w:rsid w:val="00C01967"/>
    <w:rsid w:val="00C021A4"/>
    <w:rsid w:val="00C03C56"/>
    <w:rsid w:val="00C063D4"/>
    <w:rsid w:val="00C06EE5"/>
    <w:rsid w:val="00C117DB"/>
    <w:rsid w:val="00C11986"/>
    <w:rsid w:val="00C14C07"/>
    <w:rsid w:val="00C20182"/>
    <w:rsid w:val="00C2415D"/>
    <w:rsid w:val="00C34582"/>
    <w:rsid w:val="00C36615"/>
    <w:rsid w:val="00C4361B"/>
    <w:rsid w:val="00C43747"/>
    <w:rsid w:val="00C50649"/>
    <w:rsid w:val="00C53254"/>
    <w:rsid w:val="00C535EB"/>
    <w:rsid w:val="00C5664F"/>
    <w:rsid w:val="00C81078"/>
    <w:rsid w:val="00CA402F"/>
    <w:rsid w:val="00CA5E2F"/>
    <w:rsid w:val="00CB28E1"/>
    <w:rsid w:val="00CC14C4"/>
    <w:rsid w:val="00CC2A47"/>
    <w:rsid w:val="00CC2ECC"/>
    <w:rsid w:val="00CC4098"/>
    <w:rsid w:val="00CE05E3"/>
    <w:rsid w:val="00CE0D6B"/>
    <w:rsid w:val="00CE7617"/>
    <w:rsid w:val="00CF1E6B"/>
    <w:rsid w:val="00CF447A"/>
    <w:rsid w:val="00D00AFB"/>
    <w:rsid w:val="00D01B50"/>
    <w:rsid w:val="00D15D6C"/>
    <w:rsid w:val="00D17168"/>
    <w:rsid w:val="00D215B6"/>
    <w:rsid w:val="00D24483"/>
    <w:rsid w:val="00D26C23"/>
    <w:rsid w:val="00D30E92"/>
    <w:rsid w:val="00D320B5"/>
    <w:rsid w:val="00D347D2"/>
    <w:rsid w:val="00D40E2C"/>
    <w:rsid w:val="00D52317"/>
    <w:rsid w:val="00D54DF9"/>
    <w:rsid w:val="00D554A0"/>
    <w:rsid w:val="00D57380"/>
    <w:rsid w:val="00D618C9"/>
    <w:rsid w:val="00D67A04"/>
    <w:rsid w:val="00D67B43"/>
    <w:rsid w:val="00D74457"/>
    <w:rsid w:val="00D756F5"/>
    <w:rsid w:val="00D835FC"/>
    <w:rsid w:val="00D85778"/>
    <w:rsid w:val="00D87BF0"/>
    <w:rsid w:val="00D900FE"/>
    <w:rsid w:val="00D95D9F"/>
    <w:rsid w:val="00DA41DA"/>
    <w:rsid w:val="00DA4529"/>
    <w:rsid w:val="00DB0FA0"/>
    <w:rsid w:val="00DB561F"/>
    <w:rsid w:val="00DB7CAB"/>
    <w:rsid w:val="00DC2FFB"/>
    <w:rsid w:val="00DC3A30"/>
    <w:rsid w:val="00DC6F5A"/>
    <w:rsid w:val="00DD2DEA"/>
    <w:rsid w:val="00DD3E28"/>
    <w:rsid w:val="00DD3FC1"/>
    <w:rsid w:val="00DD6AE4"/>
    <w:rsid w:val="00DE5379"/>
    <w:rsid w:val="00DF2148"/>
    <w:rsid w:val="00DF3ACB"/>
    <w:rsid w:val="00DF4481"/>
    <w:rsid w:val="00E028E9"/>
    <w:rsid w:val="00E12258"/>
    <w:rsid w:val="00E14F61"/>
    <w:rsid w:val="00E15C5E"/>
    <w:rsid w:val="00E17BD6"/>
    <w:rsid w:val="00E17CBE"/>
    <w:rsid w:val="00E2636F"/>
    <w:rsid w:val="00E268C3"/>
    <w:rsid w:val="00E3200C"/>
    <w:rsid w:val="00E3235C"/>
    <w:rsid w:val="00E36AD6"/>
    <w:rsid w:val="00E402FD"/>
    <w:rsid w:val="00E427FB"/>
    <w:rsid w:val="00E429F0"/>
    <w:rsid w:val="00E43757"/>
    <w:rsid w:val="00E45B8F"/>
    <w:rsid w:val="00E514E2"/>
    <w:rsid w:val="00E56FE6"/>
    <w:rsid w:val="00E610F7"/>
    <w:rsid w:val="00E61634"/>
    <w:rsid w:val="00E668E5"/>
    <w:rsid w:val="00E76AA6"/>
    <w:rsid w:val="00E830A6"/>
    <w:rsid w:val="00E84688"/>
    <w:rsid w:val="00E85D21"/>
    <w:rsid w:val="00E8637E"/>
    <w:rsid w:val="00E8714E"/>
    <w:rsid w:val="00E93E28"/>
    <w:rsid w:val="00E94129"/>
    <w:rsid w:val="00EB72BC"/>
    <w:rsid w:val="00EC0670"/>
    <w:rsid w:val="00EC1EA7"/>
    <w:rsid w:val="00EC3A70"/>
    <w:rsid w:val="00ED3986"/>
    <w:rsid w:val="00ED651E"/>
    <w:rsid w:val="00ED69F9"/>
    <w:rsid w:val="00EE11B8"/>
    <w:rsid w:val="00EF725E"/>
    <w:rsid w:val="00F00486"/>
    <w:rsid w:val="00F051FC"/>
    <w:rsid w:val="00F06696"/>
    <w:rsid w:val="00F10D8A"/>
    <w:rsid w:val="00F14D72"/>
    <w:rsid w:val="00F16602"/>
    <w:rsid w:val="00F213D7"/>
    <w:rsid w:val="00F37ABC"/>
    <w:rsid w:val="00F405FC"/>
    <w:rsid w:val="00F40F4E"/>
    <w:rsid w:val="00F41476"/>
    <w:rsid w:val="00F5020E"/>
    <w:rsid w:val="00F5457A"/>
    <w:rsid w:val="00F564FB"/>
    <w:rsid w:val="00F6277B"/>
    <w:rsid w:val="00F64108"/>
    <w:rsid w:val="00F668B1"/>
    <w:rsid w:val="00F673CE"/>
    <w:rsid w:val="00F719E7"/>
    <w:rsid w:val="00F777E5"/>
    <w:rsid w:val="00F81F13"/>
    <w:rsid w:val="00F852B8"/>
    <w:rsid w:val="00F87DBB"/>
    <w:rsid w:val="00FA6438"/>
    <w:rsid w:val="00FA71C3"/>
    <w:rsid w:val="00FB0D7A"/>
    <w:rsid w:val="00FB491C"/>
    <w:rsid w:val="00FB6C7A"/>
    <w:rsid w:val="00FB6D25"/>
    <w:rsid w:val="00FB6E46"/>
    <w:rsid w:val="00FC168D"/>
    <w:rsid w:val="00FE452E"/>
    <w:rsid w:val="00FE584F"/>
    <w:rsid w:val="00FE79B6"/>
    <w:rsid w:val="00FF0D22"/>
    <w:rsid w:val="00FF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6F1DC7"/>
  <w15:chartTrackingRefBased/>
  <w15:docId w15:val="{5BC6B95A-BE12-4E4B-9D09-CAF43BCDC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69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028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28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28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28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28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8E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5511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D6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1A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A7E"/>
  </w:style>
  <w:style w:type="paragraph" w:styleId="Footer">
    <w:name w:val="footer"/>
    <w:basedOn w:val="Normal"/>
    <w:link w:val="FooterChar"/>
    <w:uiPriority w:val="99"/>
    <w:unhideWhenUsed/>
    <w:rsid w:val="00311A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A7E"/>
  </w:style>
  <w:style w:type="character" w:styleId="LineNumber">
    <w:name w:val="line number"/>
    <w:basedOn w:val="DefaultParagraphFont"/>
    <w:uiPriority w:val="99"/>
    <w:semiHidden/>
    <w:unhideWhenUsed/>
    <w:rsid w:val="00311A7E"/>
  </w:style>
  <w:style w:type="paragraph" w:styleId="ListParagraph">
    <w:name w:val="List Paragraph"/>
    <w:basedOn w:val="Normal"/>
    <w:uiPriority w:val="34"/>
    <w:qFormat/>
    <w:rsid w:val="007A6A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66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1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Utah State University</Company>
  <LinksUpToDate>false</LinksUpToDate>
  <CharactersWithSpaces>3828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Wilson</dc:creator>
  <cp:keywords/>
  <dc:description/>
  <cp:lastModifiedBy>David Wilson</cp:lastModifiedBy>
  <cp:revision>2</cp:revision>
  <cp:lastPrinted>2018-06-05T16:08:00Z</cp:lastPrinted>
  <dcterms:created xsi:type="dcterms:W3CDTF">2018-06-22T00:39:00Z</dcterms:created>
  <dcterms:modified xsi:type="dcterms:W3CDTF">2018-06-22T00:39:00Z</dcterms:modified>
</cp:coreProperties>
</file>