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98E" w:rsidRDefault="00E84F9D" w:rsidP="00E84F9D">
      <w:pPr>
        <w:bidi w:val="0"/>
        <w:rPr>
          <w:b/>
          <w:bCs/>
          <w:sz w:val="28"/>
          <w:szCs w:val="28"/>
          <w:lang w:bidi="ar-EG"/>
        </w:rPr>
      </w:pPr>
      <w:r w:rsidRPr="00E84F9D">
        <w:rPr>
          <w:b/>
          <w:bCs/>
          <w:sz w:val="28"/>
          <w:szCs w:val="28"/>
          <w:lang w:bidi="ar-EG"/>
        </w:rPr>
        <w:t xml:space="preserve">Is drug coated balloon angioplasty alone is effective in Iliac artery restenosis </w:t>
      </w:r>
    </w:p>
    <w:p w:rsidR="00E84F9D" w:rsidRDefault="00E84F9D" w:rsidP="00E84F9D">
      <w:pPr>
        <w:bidi w:val="0"/>
        <w:rPr>
          <w:color w:val="000000"/>
          <w:shd w:val="clear" w:color="auto" w:fill="FFFFFF"/>
        </w:rPr>
      </w:pPr>
      <w:r w:rsidRPr="00E84F9D">
        <w:rPr>
          <w:b/>
          <w:bCs/>
          <w:color w:val="000000"/>
          <w:sz w:val="28"/>
          <w:szCs w:val="28"/>
          <w:u w:val="single"/>
          <w:shd w:val="clear" w:color="auto" w:fill="FFFFFF"/>
        </w:rPr>
        <w:t>Introduction:</w:t>
      </w:r>
      <w:r w:rsidRPr="00064846">
        <w:rPr>
          <w:b/>
          <w:bCs/>
          <w:color w:val="000000"/>
          <w:sz w:val="24"/>
          <w:szCs w:val="24"/>
          <w:shd w:val="clear" w:color="auto" w:fill="FFFFFF"/>
        </w:rPr>
        <w:t xml:space="preserve"> The risk of restenosis in the iliac artery is the lowest among any</w:t>
      </w:r>
      <w:r>
        <w:rPr>
          <w:b/>
          <w:bCs/>
          <w:color w:val="000000"/>
          <w:sz w:val="24"/>
          <w:szCs w:val="24"/>
          <w:shd w:val="clear" w:color="auto" w:fill="FFFFFF"/>
        </w:rPr>
        <w:t xml:space="preserve"> artery in the lower extremity and t</w:t>
      </w:r>
      <w:r w:rsidRPr="00CE2A82">
        <w:rPr>
          <w:b/>
          <w:bCs/>
          <w:color w:val="000000"/>
          <w:sz w:val="24"/>
          <w:szCs w:val="24"/>
          <w:shd w:val="clear" w:color="auto" w:fill="FFFFFF"/>
        </w:rPr>
        <w:t>he optimal treatment of instent restenosis in iliac arteries is not known. The mechanism of iliac restenosis is not dissimilar from restenosis elsewhere in arterial tree, which is inflammatory response leading to neointimal tissue proliferation and tissue ingrowth causing a reduction of lumen diameter</w:t>
      </w:r>
      <w:r>
        <w:rPr>
          <w:b/>
          <w:bCs/>
          <w:sz w:val="24"/>
          <w:szCs w:val="24"/>
          <w:lang w:bidi="ar-EG"/>
        </w:rPr>
        <w:t>.</w:t>
      </w:r>
      <w:r w:rsidRPr="00064846">
        <w:rPr>
          <w:color w:val="000000"/>
          <w:shd w:val="clear" w:color="auto" w:fill="FFFFFF"/>
        </w:rPr>
        <w:t xml:space="preserve"> </w:t>
      </w:r>
    </w:p>
    <w:p w:rsidR="00E84F9D" w:rsidRDefault="00E84F9D" w:rsidP="00E84F9D">
      <w:pPr>
        <w:bidi w:val="0"/>
        <w:rPr>
          <w:b/>
          <w:bCs/>
          <w:color w:val="000000"/>
          <w:sz w:val="28"/>
          <w:szCs w:val="28"/>
          <w:shd w:val="clear" w:color="auto" w:fill="FFFFFF"/>
        </w:rPr>
      </w:pPr>
      <w:r w:rsidRPr="00E84F9D">
        <w:rPr>
          <w:b/>
          <w:bCs/>
          <w:color w:val="000000"/>
          <w:sz w:val="28"/>
          <w:szCs w:val="28"/>
          <w:u w:val="single"/>
          <w:shd w:val="clear" w:color="auto" w:fill="FFFFFF"/>
        </w:rPr>
        <w:t>Objective:</w:t>
      </w:r>
      <w:r>
        <w:rPr>
          <w:b/>
          <w:bCs/>
          <w:color w:val="000000"/>
          <w:sz w:val="28"/>
          <w:szCs w:val="28"/>
          <w:shd w:val="clear" w:color="auto" w:fill="FFFFFF"/>
        </w:rPr>
        <w:t xml:space="preserve"> </w:t>
      </w:r>
      <w:r w:rsidRPr="00E84F9D">
        <w:rPr>
          <w:b/>
          <w:bCs/>
          <w:color w:val="000000"/>
          <w:sz w:val="24"/>
          <w:szCs w:val="24"/>
          <w:shd w:val="clear" w:color="auto" w:fill="FFFFFF"/>
        </w:rPr>
        <w:t>Is to prove that</w:t>
      </w:r>
      <w:r w:rsidRPr="00E84F9D">
        <w:rPr>
          <w:b/>
          <w:bCs/>
          <w:sz w:val="24"/>
          <w:szCs w:val="24"/>
          <w:lang w:bidi="ar-EG"/>
        </w:rPr>
        <w:t xml:space="preserve"> drug coated balloon angioplasty alone is effective in iliac artery restenosis</w:t>
      </w:r>
      <w:r w:rsidRPr="00E84F9D">
        <w:rPr>
          <w:b/>
          <w:bCs/>
          <w:color w:val="000000"/>
          <w:sz w:val="24"/>
          <w:szCs w:val="24"/>
          <w:shd w:val="clear" w:color="auto" w:fill="FFFFFF"/>
        </w:rPr>
        <w:t xml:space="preserve"> in symptomatic patients </w:t>
      </w:r>
    </w:p>
    <w:p w:rsidR="009E0983" w:rsidRDefault="00E84F9D" w:rsidP="000023D3">
      <w:pPr>
        <w:bidi w:val="0"/>
        <w:rPr>
          <w:b/>
          <w:bCs/>
          <w:color w:val="000000"/>
          <w:sz w:val="24"/>
          <w:szCs w:val="24"/>
          <w:shd w:val="clear" w:color="auto" w:fill="FFFFFF"/>
        </w:rPr>
      </w:pPr>
      <w:r w:rsidRPr="00E84F9D">
        <w:rPr>
          <w:b/>
          <w:bCs/>
          <w:color w:val="000000"/>
          <w:sz w:val="28"/>
          <w:szCs w:val="28"/>
          <w:u w:val="single"/>
          <w:shd w:val="clear" w:color="auto" w:fill="FFFFFF"/>
        </w:rPr>
        <w:t>Patients and methods:</w:t>
      </w:r>
      <w:r w:rsidRPr="00E84F9D">
        <w:rPr>
          <w:b/>
          <w:bCs/>
          <w:color w:val="000000"/>
          <w:sz w:val="24"/>
          <w:szCs w:val="24"/>
          <w:u w:val="single"/>
          <w:shd w:val="clear" w:color="auto" w:fill="FFFFFF"/>
        </w:rPr>
        <w:t xml:space="preserve"> </w:t>
      </w:r>
      <w:r w:rsidRPr="00E84F9D">
        <w:rPr>
          <w:b/>
          <w:bCs/>
          <w:color w:val="000000"/>
          <w:sz w:val="24"/>
          <w:szCs w:val="24"/>
          <w:shd w:val="clear" w:color="auto" w:fill="FFFFFF"/>
        </w:rPr>
        <w:t>14 patients</w:t>
      </w:r>
      <w:r>
        <w:rPr>
          <w:b/>
          <w:bCs/>
          <w:color w:val="000000"/>
          <w:sz w:val="28"/>
          <w:szCs w:val="28"/>
          <w:shd w:val="clear" w:color="auto" w:fill="FFFFFF"/>
        </w:rPr>
        <w:t xml:space="preserve"> </w:t>
      </w:r>
      <w:r w:rsidRPr="00E84F9D">
        <w:rPr>
          <w:b/>
          <w:bCs/>
          <w:color w:val="000000"/>
          <w:sz w:val="24"/>
          <w:szCs w:val="24"/>
          <w:shd w:val="clear" w:color="auto" w:fill="FFFFFF"/>
        </w:rPr>
        <w:t xml:space="preserve">admitted </w:t>
      </w:r>
      <w:r>
        <w:rPr>
          <w:b/>
          <w:bCs/>
          <w:color w:val="000000"/>
          <w:sz w:val="24"/>
          <w:szCs w:val="24"/>
          <w:shd w:val="clear" w:color="auto" w:fill="FFFFFF"/>
        </w:rPr>
        <w:t xml:space="preserve">to Alexandria armed forces and Alexandria insurance hospitals with symptomatic lower limb </w:t>
      </w:r>
      <w:r w:rsidR="00AE1E45">
        <w:rPr>
          <w:b/>
          <w:bCs/>
          <w:color w:val="000000"/>
          <w:sz w:val="24"/>
          <w:szCs w:val="24"/>
          <w:shd w:val="clear" w:color="auto" w:fill="FFFFFF"/>
        </w:rPr>
        <w:t>ischaemia</w:t>
      </w:r>
      <w:r>
        <w:rPr>
          <w:b/>
          <w:bCs/>
          <w:color w:val="000000"/>
          <w:sz w:val="24"/>
          <w:szCs w:val="24"/>
          <w:shd w:val="clear" w:color="auto" w:fill="FFFFFF"/>
        </w:rPr>
        <w:t xml:space="preserve"> and </w:t>
      </w:r>
      <w:r w:rsidR="00AE1E45">
        <w:rPr>
          <w:b/>
          <w:bCs/>
          <w:color w:val="000000"/>
          <w:sz w:val="24"/>
          <w:szCs w:val="24"/>
          <w:shd w:val="clear" w:color="auto" w:fill="FFFFFF"/>
        </w:rPr>
        <w:t>prior</w:t>
      </w:r>
      <w:r>
        <w:rPr>
          <w:b/>
          <w:bCs/>
          <w:color w:val="000000"/>
          <w:sz w:val="24"/>
          <w:szCs w:val="24"/>
          <w:shd w:val="clear" w:color="auto" w:fill="FFFFFF"/>
        </w:rPr>
        <w:t xml:space="preserve"> iliac artery stenting from </w:t>
      </w:r>
      <w:r w:rsidR="00AE1E45">
        <w:rPr>
          <w:b/>
          <w:bCs/>
          <w:color w:val="000000"/>
          <w:sz w:val="24"/>
          <w:szCs w:val="24"/>
          <w:shd w:val="clear" w:color="auto" w:fill="FFFFFF"/>
        </w:rPr>
        <w:t>Jan.1</w:t>
      </w:r>
      <w:r w:rsidR="00AE1E45" w:rsidRPr="00AE1E45">
        <w:rPr>
          <w:b/>
          <w:bCs/>
          <w:color w:val="000000"/>
          <w:sz w:val="24"/>
          <w:szCs w:val="24"/>
          <w:shd w:val="clear" w:color="auto" w:fill="FFFFFF"/>
          <w:vertAlign w:val="superscript"/>
        </w:rPr>
        <w:t>st</w:t>
      </w:r>
      <w:r w:rsidR="0089450A">
        <w:rPr>
          <w:b/>
          <w:bCs/>
          <w:color w:val="000000"/>
          <w:sz w:val="24"/>
          <w:szCs w:val="24"/>
          <w:shd w:val="clear" w:color="auto" w:fill="FFFFFF"/>
        </w:rPr>
        <w:t>2016</w:t>
      </w:r>
      <w:r w:rsidR="00AE1E45">
        <w:rPr>
          <w:b/>
          <w:bCs/>
          <w:color w:val="000000"/>
          <w:sz w:val="24"/>
          <w:szCs w:val="24"/>
          <w:shd w:val="clear" w:color="auto" w:fill="FFFFFF"/>
        </w:rPr>
        <w:t xml:space="preserve"> to July 30</w:t>
      </w:r>
      <w:r w:rsidR="00AE1E45" w:rsidRPr="00AE1E45">
        <w:rPr>
          <w:b/>
          <w:bCs/>
          <w:color w:val="000000"/>
          <w:sz w:val="24"/>
          <w:szCs w:val="24"/>
          <w:shd w:val="clear" w:color="auto" w:fill="FFFFFF"/>
          <w:vertAlign w:val="superscript"/>
        </w:rPr>
        <w:t>th</w:t>
      </w:r>
      <w:r w:rsidR="0089450A">
        <w:rPr>
          <w:b/>
          <w:bCs/>
          <w:color w:val="000000"/>
          <w:sz w:val="24"/>
          <w:szCs w:val="24"/>
          <w:shd w:val="clear" w:color="auto" w:fill="FFFFFF"/>
        </w:rPr>
        <w:t xml:space="preserve"> 2017</w:t>
      </w:r>
      <w:r w:rsidR="00AE1E45">
        <w:rPr>
          <w:b/>
          <w:bCs/>
          <w:color w:val="000000"/>
          <w:sz w:val="24"/>
          <w:szCs w:val="24"/>
          <w:shd w:val="clear" w:color="auto" w:fill="FFFFFF"/>
        </w:rPr>
        <w:t>.</w:t>
      </w:r>
      <w:r w:rsidR="00AE1E45" w:rsidRPr="00AE1E45">
        <w:rPr>
          <w:b/>
          <w:bCs/>
          <w:color w:val="000000"/>
          <w:sz w:val="24"/>
          <w:szCs w:val="24"/>
          <w:shd w:val="clear" w:color="auto" w:fill="FFFFFF"/>
        </w:rPr>
        <w:t xml:space="preserve">Duplex </w:t>
      </w:r>
      <w:r w:rsidR="00AE1E45">
        <w:rPr>
          <w:b/>
          <w:bCs/>
          <w:color w:val="000000"/>
          <w:sz w:val="24"/>
          <w:szCs w:val="24"/>
          <w:shd w:val="clear" w:color="auto" w:fill="FFFFFF"/>
        </w:rPr>
        <w:t>examination and ABI of both lower limbs</w:t>
      </w:r>
      <w:r w:rsidR="000023D3">
        <w:rPr>
          <w:b/>
          <w:bCs/>
          <w:color w:val="000000"/>
          <w:sz w:val="24"/>
          <w:szCs w:val="24"/>
          <w:shd w:val="clear" w:color="auto" w:fill="FFFFFF"/>
        </w:rPr>
        <w:t xml:space="preserve"> an CT.angiogram and ,percutaneous</w:t>
      </w:r>
      <w:r w:rsidR="00AE1E45">
        <w:rPr>
          <w:b/>
          <w:bCs/>
          <w:color w:val="000000"/>
          <w:sz w:val="24"/>
          <w:szCs w:val="24"/>
          <w:shd w:val="clear" w:color="auto" w:fill="FFFFFF"/>
        </w:rPr>
        <w:t xml:space="preserve"> angioplasty with</w:t>
      </w:r>
      <w:r w:rsidR="000023D3">
        <w:rPr>
          <w:b/>
          <w:bCs/>
          <w:color w:val="000000"/>
          <w:sz w:val="24"/>
          <w:szCs w:val="24"/>
          <w:shd w:val="clear" w:color="auto" w:fill="FFFFFF"/>
        </w:rPr>
        <w:t xml:space="preserve"> IN.PAC-admiral(Medtronic)</w:t>
      </w:r>
      <w:r w:rsidR="00AE1E45">
        <w:rPr>
          <w:b/>
          <w:bCs/>
          <w:color w:val="000000"/>
          <w:sz w:val="24"/>
          <w:szCs w:val="24"/>
          <w:shd w:val="clear" w:color="auto" w:fill="FFFFFF"/>
        </w:rPr>
        <w:t xml:space="preserve"> DCB followed by clinical and duplex study at 1,3 and 12 month was don</w:t>
      </w:r>
      <w:r w:rsidR="009E0983">
        <w:rPr>
          <w:b/>
          <w:bCs/>
          <w:color w:val="000000"/>
          <w:sz w:val="24"/>
          <w:szCs w:val="24"/>
          <w:shd w:val="clear" w:color="auto" w:fill="FFFFFF"/>
        </w:rPr>
        <w:t>e.</w:t>
      </w:r>
    </w:p>
    <w:p w:rsidR="00AE1E45" w:rsidRDefault="009E0983" w:rsidP="000F2AE0">
      <w:pPr>
        <w:bidi w:val="0"/>
        <w:rPr>
          <w:b/>
          <w:bCs/>
          <w:color w:val="000000"/>
          <w:sz w:val="24"/>
          <w:szCs w:val="24"/>
          <w:shd w:val="clear" w:color="auto" w:fill="FFFFFF"/>
        </w:rPr>
      </w:pPr>
      <w:r w:rsidRPr="009E0983">
        <w:rPr>
          <w:b/>
          <w:bCs/>
          <w:color w:val="000000"/>
          <w:sz w:val="28"/>
          <w:szCs w:val="28"/>
          <w:u w:val="single"/>
          <w:shd w:val="clear" w:color="auto" w:fill="FFFFFF"/>
        </w:rPr>
        <w:t>Results:</w:t>
      </w:r>
      <w:r>
        <w:rPr>
          <w:b/>
          <w:bCs/>
          <w:color w:val="000000"/>
          <w:sz w:val="24"/>
          <w:szCs w:val="24"/>
          <w:shd w:val="clear" w:color="auto" w:fill="FFFFFF"/>
        </w:rPr>
        <w:t xml:space="preserve"> Mean age was 55.4+0.3 years, male/female was 6/8 and 9 patients had total iliac stent occlusion.</w:t>
      </w:r>
      <w:r w:rsidR="00AE1E45">
        <w:rPr>
          <w:b/>
          <w:bCs/>
          <w:color w:val="000000"/>
          <w:sz w:val="24"/>
          <w:szCs w:val="24"/>
          <w:shd w:val="clear" w:color="auto" w:fill="FFFFFF"/>
        </w:rPr>
        <w:t xml:space="preserve"> </w:t>
      </w:r>
      <w:r>
        <w:rPr>
          <w:b/>
          <w:bCs/>
          <w:color w:val="000000"/>
          <w:sz w:val="24"/>
          <w:szCs w:val="24"/>
          <w:shd w:val="clear" w:color="auto" w:fill="FFFFFF"/>
        </w:rPr>
        <w:t xml:space="preserve">Trans brachial approach was </w:t>
      </w:r>
      <w:r w:rsidR="00DB7AA8">
        <w:rPr>
          <w:b/>
          <w:bCs/>
          <w:color w:val="000000"/>
          <w:sz w:val="24"/>
          <w:szCs w:val="24"/>
          <w:shd w:val="clear" w:color="auto" w:fill="FFFFFF"/>
        </w:rPr>
        <w:t>done in 8 occluded stents while ipsilateral femoral approach was successful in 5 patient and contra lateral femoral approach only in one patient. We passed the occluded or stenosed stent in 13 patients 93</w:t>
      </w:r>
      <w:r w:rsidR="000F2AE0">
        <w:rPr>
          <w:b/>
          <w:bCs/>
          <w:color w:val="000000"/>
          <w:sz w:val="24"/>
          <w:szCs w:val="24"/>
          <w:shd w:val="clear" w:color="auto" w:fill="FFFFFF"/>
        </w:rPr>
        <w:t>%, followed</w:t>
      </w:r>
      <w:r w:rsidR="00DB7AA8">
        <w:rPr>
          <w:b/>
          <w:bCs/>
          <w:color w:val="000000"/>
          <w:sz w:val="24"/>
          <w:szCs w:val="24"/>
          <w:shd w:val="clear" w:color="auto" w:fill="FFFFFF"/>
        </w:rPr>
        <w:t xml:space="preserve"> by cutting balloon angioplasty in 6 patients 43 %and regular balloon angioplasty in 7 patients </w:t>
      </w:r>
      <w:r w:rsidR="000F2AE0">
        <w:rPr>
          <w:b/>
          <w:bCs/>
          <w:color w:val="000000"/>
          <w:sz w:val="24"/>
          <w:szCs w:val="24"/>
          <w:shd w:val="clear" w:color="auto" w:fill="FFFFFF"/>
        </w:rPr>
        <w:t>49% and drug coated balloon angioplasty in 13 patients 91%.One patient 7% showed non significant stenosis after 3 month and 2 patients 14% showed significant restenosis after 12 month.</w:t>
      </w:r>
    </w:p>
    <w:p w:rsidR="000F2AE0" w:rsidRPr="00AE1E45" w:rsidRDefault="000F2AE0" w:rsidP="000F2AE0">
      <w:pPr>
        <w:bidi w:val="0"/>
        <w:rPr>
          <w:b/>
          <w:bCs/>
          <w:color w:val="000000"/>
          <w:sz w:val="24"/>
          <w:szCs w:val="24"/>
          <w:shd w:val="clear" w:color="auto" w:fill="FFFFFF"/>
        </w:rPr>
      </w:pPr>
      <w:r w:rsidRPr="00B4171A">
        <w:rPr>
          <w:b/>
          <w:bCs/>
          <w:color w:val="000000"/>
          <w:sz w:val="28"/>
          <w:szCs w:val="28"/>
          <w:u w:val="single"/>
          <w:shd w:val="clear" w:color="auto" w:fill="FFFFFF"/>
        </w:rPr>
        <w:t>Conclusion:</w:t>
      </w:r>
      <w:r w:rsidRPr="000F2AE0">
        <w:rPr>
          <w:b/>
          <w:bCs/>
          <w:sz w:val="24"/>
          <w:szCs w:val="24"/>
          <w:lang w:bidi="ar-EG"/>
        </w:rPr>
        <w:t xml:space="preserve"> </w:t>
      </w:r>
      <w:r>
        <w:rPr>
          <w:b/>
          <w:bCs/>
          <w:sz w:val="24"/>
          <w:szCs w:val="24"/>
          <w:lang w:bidi="ar-EG"/>
        </w:rPr>
        <w:t>D</w:t>
      </w:r>
      <w:r w:rsidRPr="00E84F9D">
        <w:rPr>
          <w:b/>
          <w:bCs/>
          <w:sz w:val="24"/>
          <w:szCs w:val="24"/>
          <w:lang w:bidi="ar-EG"/>
        </w:rPr>
        <w:t>rug coated balloon angioplasty</w:t>
      </w:r>
      <w:r>
        <w:rPr>
          <w:b/>
          <w:bCs/>
          <w:sz w:val="24"/>
          <w:szCs w:val="24"/>
          <w:lang w:bidi="ar-EG"/>
        </w:rPr>
        <w:t xml:space="preserve"> </w:t>
      </w:r>
      <w:r w:rsidRPr="00E84F9D">
        <w:rPr>
          <w:b/>
          <w:bCs/>
          <w:sz w:val="24"/>
          <w:szCs w:val="24"/>
          <w:lang w:bidi="ar-EG"/>
        </w:rPr>
        <w:t>is</w:t>
      </w:r>
      <w:r>
        <w:rPr>
          <w:b/>
          <w:bCs/>
          <w:sz w:val="24"/>
          <w:szCs w:val="24"/>
          <w:lang w:bidi="ar-EG"/>
        </w:rPr>
        <w:t xml:space="preserve"> safe </w:t>
      </w:r>
      <w:r w:rsidR="00B4171A">
        <w:rPr>
          <w:b/>
          <w:bCs/>
          <w:sz w:val="24"/>
          <w:szCs w:val="24"/>
          <w:lang w:bidi="ar-EG"/>
        </w:rPr>
        <w:t xml:space="preserve">and </w:t>
      </w:r>
      <w:r w:rsidR="00B4171A" w:rsidRPr="00E84F9D">
        <w:rPr>
          <w:b/>
          <w:bCs/>
          <w:sz w:val="24"/>
          <w:szCs w:val="24"/>
          <w:lang w:bidi="ar-EG"/>
        </w:rPr>
        <w:t>effective</w:t>
      </w:r>
      <w:r w:rsidRPr="00E84F9D">
        <w:rPr>
          <w:b/>
          <w:bCs/>
          <w:sz w:val="24"/>
          <w:szCs w:val="24"/>
          <w:lang w:bidi="ar-EG"/>
        </w:rPr>
        <w:t xml:space="preserve"> in iliac artery restenosis</w:t>
      </w:r>
      <w:r w:rsidRPr="00E84F9D">
        <w:rPr>
          <w:b/>
          <w:bCs/>
          <w:color w:val="000000"/>
          <w:sz w:val="24"/>
          <w:szCs w:val="24"/>
          <w:shd w:val="clear" w:color="auto" w:fill="FFFFFF"/>
        </w:rPr>
        <w:t xml:space="preserve"> in symptomatic patients</w:t>
      </w:r>
      <w:r>
        <w:rPr>
          <w:b/>
          <w:bCs/>
          <w:color w:val="000000"/>
          <w:sz w:val="24"/>
          <w:szCs w:val="24"/>
          <w:shd w:val="clear" w:color="auto" w:fill="FFFFFF"/>
        </w:rPr>
        <w:t xml:space="preserve"> as a sole procedure without stenting.</w:t>
      </w:r>
    </w:p>
    <w:p w:rsidR="00E84F9D" w:rsidRPr="00E84F9D" w:rsidRDefault="00E84F9D" w:rsidP="00E84F9D">
      <w:pPr>
        <w:bidi w:val="0"/>
        <w:rPr>
          <w:b/>
          <w:bCs/>
          <w:sz w:val="28"/>
          <w:szCs w:val="28"/>
          <w:lang w:bidi="ar-EG"/>
        </w:rPr>
      </w:pPr>
    </w:p>
    <w:sectPr w:rsidR="00E84F9D" w:rsidRPr="00E84F9D" w:rsidSect="00C964F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4F9D"/>
    <w:rsid w:val="000023D3"/>
    <w:rsid w:val="000F2AE0"/>
    <w:rsid w:val="001C7A5D"/>
    <w:rsid w:val="001D25C9"/>
    <w:rsid w:val="0087298E"/>
    <w:rsid w:val="0089450A"/>
    <w:rsid w:val="009E0983"/>
    <w:rsid w:val="00AE1E45"/>
    <w:rsid w:val="00B4171A"/>
    <w:rsid w:val="00C964FE"/>
    <w:rsid w:val="00DB7AA8"/>
    <w:rsid w:val="00E62443"/>
    <w:rsid w:val="00E84F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98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2018-09-21T05:23:00Z</dcterms:created>
  <dcterms:modified xsi:type="dcterms:W3CDTF">2018-09-23T08:44:00Z</dcterms:modified>
</cp:coreProperties>
</file>