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52EF" w:rsidRPr="00AE51E6" w:rsidRDefault="002C52EF" w:rsidP="002C52EF">
      <w:pPr>
        <w:rPr>
          <w:b/>
          <w:sz w:val="28"/>
        </w:rPr>
      </w:pPr>
      <w:r w:rsidRPr="00AE51E6">
        <w:rPr>
          <w:b/>
          <w:sz w:val="28"/>
        </w:rPr>
        <w:t>IDENTIFICATION:</w:t>
      </w:r>
    </w:p>
    <w:p w:rsidR="002C52EF" w:rsidRPr="00AE51E6" w:rsidRDefault="002C52EF" w:rsidP="002C52EF">
      <w:r w:rsidRPr="00AE51E6">
        <w:t xml:space="preserve">- Dr. Rodrigo Alves </w:t>
      </w:r>
      <w:proofErr w:type="spellStart"/>
      <w:r w:rsidRPr="00AE51E6">
        <w:t>Riemma</w:t>
      </w:r>
      <w:proofErr w:type="spellEnd"/>
      <w:r w:rsidRPr="00AE51E6">
        <w:t>.</w:t>
      </w:r>
    </w:p>
    <w:p w:rsidR="002C52EF" w:rsidRDefault="002C52EF" w:rsidP="002C52EF">
      <w:pPr>
        <w:rPr>
          <w:lang w:val="en-US"/>
        </w:rPr>
      </w:pPr>
      <w:r>
        <w:rPr>
          <w:lang w:val="en-US"/>
        </w:rPr>
        <w:t>Angiology/ Vascular &amp; Endovascular Surgery</w:t>
      </w:r>
    </w:p>
    <w:p w:rsidR="002C52EF" w:rsidRDefault="002C52EF" w:rsidP="002C52EF">
      <w:pPr>
        <w:rPr>
          <w:lang w:val="en-US"/>
        </w:rPr>
      </w:pPr>
      <w:proofErr w:type="spellStart"/>
      <w:r>
        <w:rPr>
          <w:lang w:val="en-US"/>
        </w:rPr>
        <w:t>Goiânia</w:t>
      </w:r>
      <w:proofErr w:type="spellEnd"/>
      <w:r>
        <w:rPr>
          <w:lang w:val="en-US"/>
        </w:rPr>
        <w:t xml:space="preserve"> – Brazil</w:t>
      </w:r>
    </w:p>
    <w:p w:rsidR="002C52EF" w:rsidRDefault="002C52EF" w:rsidP="002C52EF">
      <w:pPr>
        <w:rPr>
          <w:lang w:val="en-US"/>
        </w:rPr>
      </w:pPr>
    </w:p>
    <w:p w:rsidR="002C52EF" w:rsidRDefault="002C52EF" w:rsidP="002C52EF">
      <w:pPr>
        <w:rPr>
          <w:lang w:val="en-US"/>
        </w:rPr>
      </w:pPr>
    </w:p>
    <w:p w:rsidR="002C52EF" w:rsidRDefault="002C52EF" w:rsidP="002C52EF">
      <w:pPr>
        <w:rPr>
          <w:b/>
          <w:sz w:val="28"/>
          <w:lang w:val="en-US"/>
        </w:rPr>
      </w:pPr>
      <w:r w:rsidRPr="002C52EF">
        <w:rPr>
          <w:b/>
          <w:sz w:val="28"/>
          <w:lang w:val="en-US"/>
        </w:rPr>
        <w:t>ORAL PRESENTATION:</w:t>
      </w:r>
    </w:p>
    <w:p w:rsidR="002C52EF" w:rsidRDefault="002C52EF" w:rsidP="002C52EF">
      <w:pPr>
        <w:rPr>
          <w:b/>
          <w:sz w:val="28"/>
          <w:lang w:val="en-US"/>
        </w:rPr>
      </w:pPr>
    </w:p>
    <w:p w:rsidR="002C52EF" w:rsidRDefault="002C52EF" w:rsidP="002C52EF">
      <w:pPr>
        <w:rPr>
          <w:b/>
          <w:sz w:val="28"/>
          <w:lang w:val="en-US"/>
        </w:rPr>
      </w:pPr>
      <w:r>
        <w:rPr>
          <w:b/>
          <w:sz w:val="28"/>
          <w:lang w:val="en-US"/>
        </w:rPr>
        <w:t>Disclosures:</w:t>
      </w:r>
    </w:p>
    <w:p w:rsidR="002C52EF" w:rsidRPr="002C52EF" w:rsidRDefault="002C52EF" w:rsidP="002C52EF">
      <w:pPr>
        <w:rPr>
          <w:sz w:val="28"/>
          <w:lang w:val="en-US"/>
        </w:rPr>
      </w:pPr>
      <w:r w:rsidRPr="002C52EF">
        <w:rPr>
          <w:lang w:val="en-US"/>
        </w:rPr>
        <w:t>No Disclosures.</w:t>
      </w:r>
    </w:p>
    <w:p w:rsidR="002C52EF" w:rsidRDefault="002C52EF" w:rsidP="002C52EF">
      <w:pPr>
        <w:rPr>
          <w:b/>
          <w:sz w:val="28"/>
          <w:lang w:val="en-US"/>
        </w:rPr>
      </w:pPr>
    </w:p>
    <w:p w:rsidR="002C52EF" w:rsidRPr="002C52EF" w:rsidRDefault="002C52EF" w:rsidP="002C52EF">
      <w:pPr>
        <w:rPr>
          <w:b/>
          <w:sz w:val="28"/>
          <w:lang w:val="en-US"/>
        </w:rPr>
      </w:pPr>
      <w:r>
        <w:rPr>
          <w:b/>
          <w:sz w:val="28"/>
          <w:lang w:val="en-US"/>
        </w:rPr>
        <w:t>Theme:</w:t>
      </w:r>
    </w:p>
    <w:p w:rsidR="006D304D" w:rsidRPr="002C52EF" w:rsidRDefault="00DF72C7" w:rsidP="002C52EF">
      <w:pPr>
        <w:jc w:val="center"/>
        <w:rPr>
          <w:b/>
          <w:i/>
          <w:sz w:val="32"/>
          <w:lang w:val="en-US"/>
        </w:rPr>
      </w:pPr>
      <w:r w:rsidRPr="002C52EF">
        <w:rPr>
          <w:b/>
          <w:i/>
          <w:sz w:val="32"/>
          <w:lang w:val="en-US"/>
        </w:rPr>
        <w:t xml:space="preserve">My Worst Arterial Case of </w:t>
      </w:r>
      <w:r w:rsidR="002C52EF" w:rsidRPr="002C52EF">
        <w:rPr>
          <w:b/>
          <w:i/>
          <w:sz w:val="32"/>
          <w:lang w:val="en-US"/>
        </w:rPr>
        <w:t>2018</w:t>
      </w:r>
    </w:p>
    <w:p w:rsidR="00DF72C7" w:rsidRDefault="00DF72C7">
      <w:pPr>
        <w:rPr>
          <w:lang w:val="en-US"/>
        </w:rPr>
      </w:pPr>
    </w:p>
    <w:p w:rsidR="00136ED4" w:rsidRDefault="00136ED4">
      <w:pPr>
        <w:rPr>
          <w:b/>
          <w:sz w:val="28"/>
          <w:lang w:val="en-US"/>
        </w:rPr>
      </w:pPr>
      <w:r w:rsidRPr="00136ED4">
        <w:rPr>
          <w:b/>
          <w:sz w:val="28"/>
          <w:lang w:val="en-US"/>
        </w:rPr>
        <w:t>Case:</w:t>
      </w:r>
    </w:p>
    <w:p w:rsidR="001B2114" w:rsidRDefault="00A6425A" w:rsidP="000061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theme="minorHAnsi"/>
          <w:color w:val="212121"/>
          <w:lang w:val="en" w:eastAsia="pt-BR"/>
        </w:rPr>
      </w:pPr>
      <w:r w:rsidRPr="00A6425A">
        <w:rPr>
          <w:rFonts w:eastAsia="Times New Roman" w:cstheme="minorHAnsi"/>
          <w:color w:val="212121"/>
          <w:lang w:val="en" w:eastAsia="pt-BR"/>
        </w:rPr>
        <w:t xml:space="preserve">A 38-year-old female patient from the </w:t>
      </w:r>
      <w:r w:rsidR="000061D9">
        <w:rPr>
          <w:rFonts w:eastAsia="Times New Roman" w:cstheme="minorHAnsi"/>
          <w:color w:val="212121"/>
          <w:lang w:val="en" w:eastAsia="pt-BR"/>
        </w:rPr>
        <w:t>basic</w:t>
      </w:r>
      <w:r w:rsidRPr="00A6425A">
        <w:rPr>
          <w:rFonts w:eastAsia="Times New Roman" w:cstheme="minorHAnsi"/>
          <w:color w:val="212121"/>
          <w:lang w:val="en" w:eastAsia="pt-BR"/>
        </w:rPr>
        <w:t xml:space="preserve"> health system presented </w:t>
      </w:r>
      <w:r w:rsidR="001B2114">
        <w:rPr>
          <w:rFonts w:eastAsia="Times New Roman" w:cstheme="minorHAnsi"/>
          <w:color w:val="212121"/>
          <w:lang w:val="en" w:eastAsia="pt-BR"/>
        </w:rPr>
        <w:t xml:space="preserve">on </w:t>
      </w:r>
      <w:proofErr w:type="spellStart"/>
      <w:r w:rsidR="001B2114">
        <w:rPr>
          <w:rFonts w:eastAsia="Times New Roman" w:cstheme="minorHAnsi"/>
          <w:color w:val="212121"/>
          <w:lang w:val="en" w:eastAsia="pt-BR"/>
        </w:rPr>
        <w:t>june</w:t>
      </w:r>
      <w:proofErr w:type="spellEnd"/>
      <w:r w:rsidR="001B2114">
        <w:rPr>
          <w:rFonts w:eastAsia="Times New Roman" w:cstheme="minorHAnsi"/>
          <w:color w:val="212121"/>
          <w:lang w:val="en" w:eastAsia="pt-BR"/>
        </w:rPr>
        <w:t xml:space="preserve"> 1</w:t>
      </w:r>
      <w:r w:rsidR="00787F1D" w:rsidRPr="00787F1D">
        <w:rPr>
          <w:rFonts w:eastAsia="Times New Roman" w:cstheme="minorHAnsi"/>
          <w:color w:val="212121"/>
          <w:vertAlign w:val="superscript"/>
          <w:lang w:val="en" w:eastAsia="pt-BR"/>
        </w:rPr>
        <w:t>st</w:t>
      </w:r>
      <w:r w:rsidR="001B2114">
        <w:rPr>
          <w:rFonts w:eastAsia="Times New Roman" w:cstheme="minorHAnsi"/>
          <w:color w:val="212121"/>
          <w:lang w:val="en" w:eastAsia="pt-BR"/>
        </w:rPr>
        <w:t xml:space="preserve">, </w:t>
      </w:r>
      <w:r w:rsidRPr="00A6425A">
        <w:rPr>
          <w:rFonts w:eastAsia="Times New Roman" w:cstheme="minorHAnsi"/>
          <w:color w:val="212121"/>
          <w:lang w:val="en" w:eastAsia="pt-BR"/>
        </w:rPr>
        <w:t xml:space="preserve">with abdominal pain that was investigated with abdominal ultrasonography and showed cholelithiasis. Patient was treated </w:t>
      </w:r>
      <w:r w:rsidR="00A35603">
        <w:rPr>
          <w:rFonts w:eastAsia="Times New Roman" w:cstheme="minorHAnsi"/>
          <w:color w:val="212121"/>
          <w:lang w:val="en" w:eastAsia="pt-BR"/>
        </w:rPr>
        <w:t>for</w:t>
      </w:r>
      <w:r w:rsidRPr="00A6425A">
        <w:rPr>
          <w:rFonts w:eastAsia="Times New Roman" w:cstheme="minorHAnsi"/>
          <w:color w:val="212121"/>
          <w:lang w:val="en" w:eastAsia="pt-BR"/>
        </w:rPr>
        <w:t xml:space="preserve"> cholecystitis</w:t>
      </w:r>
      <w:r w:rsidR="00A35603">
        <w:rPr>
          <w:rFonts w:eastAsia="Times New Roman" w:cstheme="minorHAnsi"/>
          <w:color w:val="212121"/>
          <w:lang w:val="en" w:eastAsia="pt-BR"/>
        </w:rPr>
        <w:t xml:space="preserve"> in the basic unit</w:t>
      </w:r>
      <w:r w:rsidR="000061D9">
        <w:rPr>
          <w:rFonts w:eastAsia="Times New Roman" w:cstheme="minorHAnsi"/>
          <w:color w:val="212121"/>
          <w:lang w:val="en" w:eastAsia="pt-BR"/>
        </w:rPr>
        <w:t xml:space="preserve"> and evolved with </w:t>
      </w:r>
      <w:r w:rsidRPr="00A6425A">
        <w:rPr>
          <w:rFonts w:eastAsia="Times New Roman" w:cstheme="minorHAnsi"/>
          <w:color w:val="212121"/>
          <w:lang w:val="en" w:eastAsia="pt-BR"/>
        </w:rPr>
        <w:t>new episodes of abdominal pain, chest pain and hypotension.</w:t>
      </w:r>
      <w:r w:rsidR="001B2114">
        <w:rPr>
          <w:rFonts w:eastAsia="Times New Roman" w:cstheme="minorHAnsi"/>
          <w:color w:val="212121"/>
          <w:lang w:val="en" w:eastAsia="pt-BR"/>
        </w:rPr>
        <w:t xml:space="preserve"> </w:t>
      </w:r>
      <w:r w:rsidR="001B2114" w:rsidRPr="00A6425A">
        <w:rPr>
          <w:rFonts w:eastAsia="Times New Roman" w:cstheme="minorHAnsi"/>
          <w:color w:val="212121"/>
          <w:lang w:val="en" w:eastAsia="pt-BR"/>
        </w:rPr>
        <w:t xml:space="preserve">The patient underwent abdominal </w:t>
      </w:r>
      <w:proofErr w:type="spellStart"/>
      <w:r w:rsidR="001B2114" w:rsidRPr="00A6425A">
        <w:rPr>
          <w:rFonts w:eastAsia="Times New Roman" w:cstheme="minorHAnsi"/>
          <w:color w:val="212121"/>
          <w:lang w:val="en" w:eastAsia="pt-BR"/>
        </w:rPr>
        <w:t>angio</w:t>
      </w:r>
      <w:r w:rsidR="001B2114">
        <w:rPr>
          <w:rFonts w:eastAsia="Times New Roman" w:cstheme="minorHAnsi"/>
          <w:color w:val="212121"/>
          <w:lang w:val="en" w:eastAsia="pt-BR"/>
        </w:rPr>
        <w:t>tomo</w:t>
      </w:r>
      <w:r w:rsidR="001B2114" w:rsidRPr="00A6425A">
        <w:rPr>
          <w:rFonts w:eastAsia="Times New Roman" w:cstheme="minorHAnsi"/>
          <w:color w:val="212121"/>
          <w:lang w:val="en" w:eastAsia="pt-BR"/>
        </w:rPr>
        <w:t>graphy</w:t>
      </w:r>
      <w:proofErr w:type="spellEnd"/>
      <w:r w:rsidR="001B2114" w:rsidRPr="00A6425A">
        <w:rPr>
          <w:rFonts w:eastAsia="Times New Roman" w:cstheme="minorHAnsi"/>
          <w:color w:val="212121"/>
          <w:lang w:val="en" w:eastAsia="pt-BR"/>
        </w:rPr>
        <w:t xml:space="preserve"> showing a type </w:t>
      </w:r>
      <w:r w:rsidR="001B2114">
        <w:rPr>
          <w:rFonts w:eastAsia="Times New Roman" w:cstheme="minorHAnsi"/>
          <w:color w:val="212121"/>
          <w:lang w:val="en" w:eastAsia="pt-BR"/>
        </w:rPr>
        <w:t>B</w:t>
      </w:r>
      <w:r w:rsidR="001B2114" w:rsidRPr="00A6425A">
        <w:rPr>
          <w:rFonts w:eastAsia="Times New Roman" w:cstheme="minorHAnsi"/>
          <w:color w:val="212121"/>
          <w:lang w:val="en" w:eastAsia="pt-BR"/>
        </w:rPr>
        <w:t xml:space="preserve"> aortic dissection of Stanford, beginning in the proximal descending portion extending to the emergence of the </w:t>
      </w:r>
      <w:r w:rsidR="001B2114">
        <w:rPr>
          <w:rFonts w:eastAsia="Times New Roman" w:cstheme="minorHAnsi"/>
          <w:color w:val="212121"/>
          <w:lang w:val="en" w:eastAsia="pt-BR"/>
        </w:rPr>
        <w:t>S</w:t>
      </w:r>
      <w:r w:rsidR="001B2114" w:rsidRPr="00A6425A">
        <w:rPr>
          <w:rFonts w:eastAsia="Times New Roman" w:cstheme="minorHAnsi"/>
          <w:color w:val="212121"/>
          <w:lang w:val="en" w:eastAsia="pt-BR"/>
        </w:rPr>
        <w:t xml:space="preserve">uperior </w:t>
      </w:r>
      <w:r w:rsidR="001B2114">
        <w:rPr>
          <w:rFonts w:eastAsia="Times New Roman" w:cstheme="minorHAnsi"/>
          <w:color w:val="212121"/>
          <w:lang w:val="en" w:eastAsia="pt-BR"/>
        </w:rPr>
        <w:t>M</w:t>
      </w:r>
      <w:r w:rsidR="001B2114" w:rsidRPr="00A6425A">
        <w:rPr>
          <w:rFonts w:eastAsia="Times New Roman" w:cstheme="minorHAnsi"/>
          <w:color w:val="212121"/>
          <w:lang w:val="en" w:eastAsia="pt-BR"/>
        </w:rPr>
        <w:t xml:space="preserve">esenteric artery, occlusion of the </w:t>
      </w:r>
      <w:r w:rsidR="001B2114">
        <w:rPr>
          <w:rFonts w:eastAsia="Times New Roman" w:cstheme="minorHAnsi"/>
          <w:color w:val="212121"/>
          <w:lang w:val="en" w:eastAsia="pt-BR"/>
        </w:rPr>
        <w:t>C</w:t>
      </w:r>
      <w:r w:rsidR="001B2114" w:rsidRPr="00A6425A">
        <w:rPr>
          <w:rFonts w:eastAsia="Times New Roman" w:cstheme="minorHAnsi"/>
          <w:color w:val="212121"/>
          <w:lang w:val="en" w:eastAsia="pt-BR"/>
        </w:rPr>
        <w:t xml:space="preserve">eliac </w:t>
      </w:r>
      <w:r w:rsidR="001B2114">
        <w:rPr>
          <w:rFonts w:eastAsia="Times New Roman" w:cstheme="minorHAnsi"/>
          <w:color w:val="212121"/>
          <w:lang w:val="en" w:eastAsia="pt-BR"/>
        </w:rPr>
        <w:t>T</w:t>
      </w:r>
      <w:r w:rsidR="001B2114" w:rsidRPr="00A6425A">
        <w:rPr>
          <w:rFonts w:eastAsia="Times New Roman" w:cstheme="minorHAnsi"/>
          <w:color w:val="212121"/>
          <w:lang w:val="en" w:eastAsia="pt-BR"/>
        </w:rPr>
        <w:t>runk and thrombus at 8</w:t>
      </w:r>
      <w:r w:rsidR="00A35603">
        <w:rPr>
          <w:rFonts w:eastAsia="Times New Roman" w:cstheme="minorHAnsi"/>
          <w:color w:val="212121"/>
          <w:lang w:val="en" w:eastAsia="pt-BR"/>
        </w:rPr>
        <w:t xml:space="preserve"> </w:t>
      </w:r>
      <w:r w:rsidR="001B2114" w:rsidRPr="00A6425A">
        <w:rPr>
          <w:rFonts w:eastAsia="Times New Roman" w:cstheme="minorHAnsi"/>
          <w:color w:val="212121"/>
          <w:lang w:val="en" w:eastAsia="pt-BR"/>
        </w:rPr>
        <w:t xml:space="preserve">cm from the origin of the </w:t>
      </w:r>
      <w:r w:rsidR="001B2114">
        <w:rPr>
          <w:rFonts w:eastAsia="Times New Roman" w:cstheme="minorHAnsi"/>
          <w:color w:val="212121"/>
          <w:lang w:val="en" w:eastAsia="pt-BR"/>
        </w:rPr>
        <w:t>S</w:t>
      </w:r>
      <w:r w:rsidR="001B2114" w:rsidRPr="00A6425A">
        <w:rPr>
          <w:rFonts w:eastAsia="Times New Roman" w:cstheme="minorHAnsi"/>
          <w:color w:val="212121"/>
          <w:lang w:val="en" w:eastAsia="pt-BR"/>
        </w:rPr>
        <w:t xml:space="preserve">uperior </w:t>
      </w:r>
      <w:r w:rsidR="001B2114">
        <w:rPr>
          <w:rFonts w:eastAsia="Times New Roman" w:cstheme="minorHAnsi"/>
          <w:color w:val="212121"/>
          <w:lang w:val="en" w:eastAsia="pt-BR"/>
        </w:rPr>
        <w:t>M</w:t>
      </w:r>
      <w:r w:rsidR="001B2114" w:rsidRPr="00A6425A">
        <w:rPr>
          <w:rFonts w:eastAsia="Times New Roman" w:cstheme="minorHAnsi"/>
          <w:color w:val="212121"/>
          <w:lang w:val="en" w:eastAsia="pt-BR"/>
        </w:rPr>
        <w:t>esenteric artery. Signs of renal and splenic infarctions.</w:t>
      </w:r>
    </w:p>
    <w:p w:rsidR="00A6425A" w:rsidRPr="00A6425A" w:rsidRDefault="001B2114" w:rsidP="000061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theme="minorHAnsi"/>
          <w:color w:val="212121"/>
          <w:lang w:val="en" w:eastAsia="pt-BR"/>
        </w:rPr>
      </w:pPr>
      <w:r>
        <w:rPr>
          <w:rFonts w:eastAsia="Times New Roman" w:cstheme="minorHAnsi"/>
          <w:color w:val="212121"/>
          <w:lang w:val="en" w:eastAsia="pt-BR"/>
        </w:rPr>
        <w:t xml:space="preserve">Patient was referred to our service on </w:t>
      </w:r>
      <w:proofErr w:type="spellStart"/>
      <w:r>
        <w:rPr>
          <w:rFonts w:eastAsia="Times New Roman" w:cstheme="minorHAnsi"/>
          <w:color w:val="212121"/>
          <w:lang w:val="en" w:eastAsia="pt-BR"/>
        </w:rPr>
        <w:t>june</w:t>
      </w:r>
      <w:proofErr w:type="spellEnd"/>
      <w:r>
        <w:rPr>
          <w:rFonts w:eastAsia="Times New Roman" w:cstheme="minorHAnsi"/>
          <w:color w:val="212121"/>
          <w:lang w:val="en" w:eastAsia="pt-BR"/>
        </w:rPr>
        <w:t xml:space="preserve"> 16</w:t>
      </w:r>
      <w:r w:rsidRPr="001B2114">
        <w:rPr>
          <w:rFonts w:eastAsia="Times New Roman" w:cstheme="minorHAnsi"/>
          <w:color w:val="212121"/>
          <w:vertAlign w:val="superscript"/>
          <w:lang w:val="en" w:eastAsia="pt-BR"/>
        </w:rPr>
        <w:t>th</w:t>
      </w:r>
      <w:r>
        <w:rPr>
          <w:rFonts w:eastAsia="Times New Roman" w:cstheme="minorHAnsi"/>
          <w:color w:val="212121"/>
          <w:lang w:val="en" w:eastAsia="pt-BR"/>
        </w:rPr>
        <w:t xml:space="preserve"> with abdominal </w:t>
      </w:r>
      <w:r w:rsidR="00787F1D">
        <w:rPr>
          <w:rFonts w:eastAsia="Times New Roman" w:cstheme="minorHAnsi"/>
          <w:color w:val="212121"/>
          <w:lang w:val="en" w:eastAsia="pt-BR"/>
        </w:rPr>
        <w:t xml:space="preserve">distension and abdominal </w:t>
      </w:r>
      <w:r>
        <w:rPr>
          <w:rFonts w:eastAsia="Times New Roman" w:cstheme="minorHAnsi"/>
          <w:color w:val="212121"/>
          <w:lang w:val="en" w:eastAsia="pt-BR"/>
        </w:rPr>
        <w:t>pain</w:t>
      </w:r>
      <w:r w:rsidR="00787F1D">
        <w:rPr>
          <w:rFonts w:eastAsia="Times New Roman" w:cstheme="minorHAnsi"/>
          <w:color w:val="212121"/>
          <w:lang w:val="en" w:eastAsia="pt-BR"/>
        </w:rPr>
        <w:t xml:space="preserve"> associated with oral feeding, </w:t>
      </w:r>
      <w:proofErr w:type="gramStart"/>
      <w:r w:rsidR="00787F1D">
        <w:rPr>
          <w:rFonts w:eastAsia="Times New Roman" w:cstheme="minorHAnsi"/>
          <w:color w:val="212121"/>
          <w:lang w:val="en" w:eastAsia="pt-BR"/>
        </w:rPr>
        <w:t>She</w:t>
      </w:r>
      <w:proofErr w:type="gramEnd"/>
      <w:r w:rsidR="00787F1D">
        <w:rPr>
          <w:rFonts w:eastAsia="Times New Roman" w:cstheme="minorHAnsi"/>
          <w:color w:val="212121"/>
          <w:lang w:val="en" w:eastAsia="pt-BR"/>
        </w:rPr>
        <w:t xml:space="preserve"> evolved with non-acceptance of enteral diet and the parenteral diet was started. </w:t>
      </w:r>
      <w:r w:rsidR="00A6425A" w:rsidRPr="00A6425A">
        <w:rPr>
          <w:rFonts w:eastAsia="Times New Roman" w:cstheme="minorHAnsi"/>
          <w:color w:val="212121"/>
          <w:lang w:val="en" w:eastAsia="pt-BR"/>
        </w:rPr>
        <w:t xml:space="preserve">Loss of 20 kg during hospitalization of </w:t>
      </w:r>
      <w:r w:rsidR="00A35603">
        <w:rPr>
          <w:rFonts w:eastAsia="Times New Roman" w:cstheme="minorHAnsi"/>
          <w:color w:val="212121"/>
          <w:lang w:val="en" w:eastAsia="pt-BR"/>
        </w:rPr>
        <w:t>81</w:t>
      </w:r>
      <w:r w:rsidR="00A6425A" w:rsidRPr="00A6425A">
        <w:rPr>
          <w:rFonts w:eastAsia="Times New Roman" w:cstheme="minorHAnsi"/>
          <w:color w:val="212121"/>
          <w:lang w:val="en" w:eastAsia="pt-BR"/>
        </w:rPr>
        <w:t xml:space="preserve"> days.</w:t>
      </w:r>
    </w:p>
    <w:p w:rsidR="00A6425A" w:rsidRPr="00A6425A" w:rsidRDefault="00A6425A" w:rsidP="000061D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theme="minorHAnsi"/>
          <w:color w:val="212121"/>
          <w:lang w:val="en" w:eastAsia="pt-BR"/>
        </w:rPr>
      </w:pPr>
    </w:p>
    <w:p w:rsidR="00A6425A" w:rsidRPr="000061D9" w:rsidRDefault="00A6425A" w:rsidP="00993424">
      <w:pPr>
        <w:jc w:val="both"/>
        <w:rPr>
          <w:lang w:val="en-US"/>
        </w:rPr>
      </w:pPr>
    </w:p>
    <w:p w:rsidR="00FE4A17" w:rsidRPr="00AE51E6" w:rsidRDefault="00FE4A17" w:rsidP="00993424">
      <w:pPr>
        <w:jc w:val="both"/>
        <w:rPr>
          <w:b/>
          <w:sz w:val="28"/>
          <w:lang w:val="en-US"/>
        </w:rPr>
      </w:pPr>
      <w:r w:rsidRPr="00AE51E6">
        <w:rPr>
          <w:b/>
          <w:sz w:val="28"/>
          <w:lang w:val="en-US"/>
        </w:rPr>
        <w:t>Treatment:</w:t>
      </w:r>
    </w:p>
    <w:p w:rsidR="000061D9" w:rsidRPr="00AE51E6" w:rsidRDefault="000061D9" w:rsidP="00993424">
      <w:pPr>
        <w:jc w:val="both"/>
        <w:rPr>
          <w:b/>
          <w:sz w:val="28"/>
          <w:lang w:val="en-US"/>
        </w:rPr>
      </w:pPr>
    </w:p>
    <w:p w:rsidR="000061D9" w:rsidRPr="000061D9" w:rsidRDefault="000061D9" w:rsidP="00787F1D">
      <w:pPr>
        <w:pStyle w:val="Pr-formataoHTML"/>
        <w:shd w:val="clear" w:color="auto" w:fill="FFFFFF"/>
        <w:jc w:val="both"/>
        <w:rPr>
          <w:rFonts w:asciiTheme="minorHAnsi" w:hAnsiTheme="minorHAnsi" w:cstheme="minorHAnsi"/>
          <w:color w:val="212121"/>
          <w:sz w:val="24"/>
          <w:szCs w:val="24"/>
          <w:lang w:val="en"/>
        </w:rPr>
      </w:pPr>
      <w:r w:rsidRPr="000061D9">
        <w:rPr>
          <w:rFonts w:asciiTheme="minorHAnsi" w:hAnsiTheme="minorHAnsi" w:cstheme="minorHAnsi"/>
          <w:color w:val="212121"/>
          <w:sz w:val="24"/>
          <w:szCs w:val="24"/>
          <w:lang w:val="en"/>
        </w:rPr>
        <w:t xml:space="preserve">Performed open surgery with embolectomy of </w:t>
      </w:r>
      <w:r>
        <w:rPr>
          <w:rFonts w:asciiTheme="minorHAnsi" w:hAnsiTheme="minorHAnsi" w:cstheme="minorHAnsi"/>
          <w:color w:val="212121"/>
          <w:sz w:val="24"/>
          <w:szCs w:val="24"/>
          <w:lang w:val="en"/>
        </w:rPr>
        <w:t>S</w:t>
      </w:r>
      <w:r w:rsidRPr="000061D9">
        <w:rPr>
          <w:rFonts w:asciiTheme="minorHAnsi" w:hAnsiTheme="minorHAnsi" w:cstheme="minorHAnsi"/>
          <w:color w:val="212121"/>
          <w:sz w:val="24"/>
          <w:szCs w:val="24"/>
          <w:lang w:val="en"/>
        </w:rPr>
        <w:t xml:space="preserve">uperior </w:t>
      </w:r>
      <w:r w:rsidR="001B2114">
        <w:rPr>
          <w:rFonts w:asciiTheme="minorHAnsi" w:hAnsiTheme="minorHAnsi" w:cstheme="minorHAnsi"/>
          <w:color w:val="212121"/>
          <w:sz w:val="24"/>
          <w:szCs w:val="24"/>
          <w:lang w:val="en"/>
        </w:rPr>
        <w:t>M</w:t>
      </w:r>
      <w:r w:rsidRPr="000061D9">
        <w:rPr>
          <w:rFonts w:asciiTheme="minorHAnsi" w:hAnsiTheme="minorHAnsi" w:cstheme="minorHAnsi"/>
          <w:color w:val="212121"/>
          <w:sz w:val="24"/>
          <w:szCs w:val="24"/>
          <w:lang w:val="en"/>
        </w:rPr>
        <w:t>esenteric artery without thrombus outlet and opted to perform aorto</w:t>
      </w:r>
      <w:r w:rsidR="001B2114">
        <w:rPr>
          <w:rFonts w:asciiTheme="minorHAnsi" w:hAnsiTheme="minorHAnsi" w:cstheme="minorHAnsi"/>
          <w:color w:val="212121"/>
          <w:sz w:val="24"/>
          <w:szCs w:val="24"/>
          <w:lang w:val="en"/>
        </w:rPr>
        <w:t>-</w:t>
      </w:r>
      <w:r w:rsidRPr="000061D9">
        <w:rPr>
          <w:rFonts w:asciiTheme="minorHAnsi" w:hAnsiTheme="minorHAnsi" w:cstheme="minorHAnsi"/>
          <w:color w:val="212121"/>
          <w:sz w:val="24"/>
          <w:szCs w:val="24"/>
          <w:lang w:val="en"/>
        </w:rPr>
        <w:t xml:space="preserve">hepatic </w:t>
      </w:r>
      <w:r w:rsidR="001B2114">
        <w:rPr>
          <w:rFonts w:asciiTheme="minorHAnsi" w:hAnsiTheme="minorHAnsi" w:cstheme="minorHAnsi"/>
          <w:color w:val="212121"/>
          <w:sz w:val="24"/>
          <w:szCs w:val="24"/>
          <w:lang w:val="en"/>
        </w:rPr>
        <w:t xml:space="preserve">bypass </w:t>
      </w:r>
      <w:r w:rsidRPr="000061D9">
        <w:rPr>
          <w:rFonts w:asciiTheme="minorHAnsi" w:hAnsiTheme="minorHAnsi" w:cstheme="minorHAnsi"/>
          <w:color w:val="212121"/>
          <w:sz w:val="24"/>
          <w:szCs w:val="24"/>
          <w:lang w:val="en"/>
        </w:rPr>
        <w:t>with PTFE 4 and cholecystectomy.</w:t>
      </w:r>
    </w:p>
    <w:p w:rsidR="000061D9" w:rsidRPr="000061D9" w:rsidRDefault="000061D9" w:rsidP="00787F1D">
      <w:pPr>
        <w:pStyle w:val="Pr-formataoHTML"/>
        <w:shd w:val="clear" w:color="auto" w:fill="FFFFFF"/>
        <w:jc w:val="both"/>
        <w:rPr>
          <w:rFonts w:asciiTheme="minorHAnsi" w:hAnsiTheme="minorHAnsi" w:cstheme="minorHAnsi"/>
          <w:color w:val="212121"/>
          <w:sz w:val="24"/>
          <w:szCs w:val="24"/>
          <w:lang w:val="en"/>
        </w:rPr>
      </w:pPr>
      <w:r w:rsidRPr="000061D9">
        <w:rPr>
          <w:rFonts w:asciiTheme="minorHAnsi" w:hAnsiTheme="minorHAnsi" w:cstheme="minorHAnsi"/>
          <w:color w:val="212121"/>
          <w:sz w:val="24"/>
          <w:szCs w:val="24"/>
          <w:lang w:val="en"/>
        </w:rPr>
        <w:t xml:space="preserve">After surgical procedure decided by </w:t>
      </w:r>
      <w:r w:rsidR="001B2114">
        <w:rPr>
          <w:rFonts w:asciiTheme="minorHAnsi" w:hAnsiTheme="minorHAnsi" w:cstheme="minorHAnsi"/>
          <w:color w:val="212121"/>
          <w:sz w:val="24"/>
          <w:szCs w:val="24"/>
          <w:lang w:val="en"/>
        </w:rPr>
        <w:t xml:space="preserve">abdominal </w:t>
      </w:r>
      <w:r w:rsidRPr="000061D9">
        <w:rPr>
          <w:rFonts w:asciiTheme="minorHAnsi" w:hAnsiTheme="minorHAnsi" w:cstheme="minorHAnsi"/>
          <w:color w:val="212121"/>
          <w:sz w:val="24"/>
          <w:szCs w:val="24"/>
          <w:lang w:val="en"/>
        </w:rPr>
        <w:t xml:space="preserve">evaluation that evidenced a new finding of important </w:t>
      </w:r>
      <w:proofErr w:type="spellStart"/>
      <w:r w:rsidRPr="000061D9">
        <w:rPr>
          <w:rFonts w:asciiTheme="minorHAnsi" w:hAnsiTheme="minorHAnsi" w:cstheme="minorHAnsi"/>
          <w:color w:val="212121"/>
          <w:sz w:val="24"/>
          <w:szCs w:val="24"/>
          <w:lang w:val="en"/>
        </w:rPr>
        <w:t>ileal</w:t>
      </w:r>
      <w:proofErr w:type="spellEnd"/>
      <w:r w:rsidRPr="000061D9">
        <w:rPr>
          <w:rFonts w:asciiTheme="minorHAnsi" w:hAnsiTheme="minorHAnsi" w:cstheme="minorHAnsi"/>
          <w:color w:val="212121"/>
          <w:sz w:val="24"/>
          <w:szCs w:val="24"/>
          <w:lang w:val="en"/>
        </w:rPr>
        <w:t xml:space="preserve"> semi-occlusion.</w:t>
      </w:r>
      <w:r w:rsidR="001B2114">
        <w:rPr>
          <w:rFonts w:asciiTheme="minorHAnsi" w:hAnsiTheme="minorHAnsi" w:cstheme="minorHAnsi"/>
          <w:color w:val="212121"/>
          <w:sz w:val="24"/>
          <w:szCs w:val="24"/>
          <w:lang w:val="en"/>
        </w:rPr>
        <w:t xml:space="preserve"> Performed enterectomy with primary </w:t>
      </w:r>
      <w:proofErr w:type="spellStart"/>
      <w:r w:rsidR="001B2114">
        <w:rPr>
          <w:rFonts w:asciiTheme="minorHAnsi" w:hAnsiTheme="minorHAnsi" w:cstheme="minorHAnsi"/>
          <w:color w:val="212121"/>
          <w:sz w:val="24"/>
          <w:szCs w:val="24"/>
          <w:lang w:val="en"/>
        </w:rPr>
        <w:t>enteroanastomosis</w:t>
      </w:r>
      <w:proofErr w:type="spellEnd"/>
      <w:r w:rsidR="001B2114">
        <w:rPr>
          <w:rFonts w:asciiTheme="minorHAnsi" w:hAnsiTheme="minorHAnsi" w:cstheme="minorHAnsi"/>
          <w:color w:val="212121"/>
          <w:sz w:val="24"/>
          <w:szCs w:val="24"/>
          <w:lang w:val="en"/>
        </w:rPr>
        <w:t>.</w:t>
      </w:r>
    </w:p>
    <w:p w:rsidR="000061D9" w:rsidRPr="000061D9" w:rsidRDefault="000061D9" w:rsidP="000061D9">
      <w:pPr>
        <w:pStyle w:val="Pr-formataoHTML"/>
        <w:shd w:val="clear" w:color="auto" w:fill="FFFFFF"/>
        <w:rPr>
          <w:rFonts w:asciiTheme="minorHAnsi" w:hAnsiTheme="minorHAnsi" w:cstheme="minorHAnsi"/>
          <w:color w:val="212121"/>
          <w:sz w:val="24"/>
          <w:szCs w:val="24"/>
          <w:lang w:val="en-US"/>
        </w:rPr>
      </w:pPr>
      <w:r w:rsidRPr="000061D9">
        <w:rPr>
          <w:rFonts w:asciiTheme="minorHAnsi" w:hAnsiTheme="minorHAnsi" w:cstheme="minorHAnsi"/>
          <w:color w:val="212121"/>
          <w:sz w:val="24"/>
          <w:szCs w:val="24"/>
          <w:lang w:val="en"/>
        </w:rPr>
        <w:t>Patient progressed well postoperatively, with gradual weight gain after oral feeding and absence of abdominal pain.</w:t>
      </w:r>
    </w:p>
    <w:p w:rsidR="00FE4A17" w:rsidRPr="00A35603" w:rsidRDefault="00FE4A17" w:rsidP="00993424">
      <w:pPr>
        <w:jc w:val="both"/>
        <w:rPr>
          <w:lang w:val="en-US"/>
        </w:rPr>
      </w:pPr>
    </w:p>
    <w:p w:rsidR="00FE4A17" w:rsidRPr="001B2114" w:rsidRDefault="00FE4A17" w:rsidP="00993424">
      <w:pPr>
        <w:jc w:val="both"/>
        <w:rPr>
          <w:b/>
          <w:sz w:val="28"/>
          <w:lang w:val="en-US"/>
        </w:rPr>
      </w:pPr>
      <w:r w:rsidRPr="001B2114">
        <w:rPr>
          <w:b/>
          <w:sz w:val="28"/>
          <w:lang w:val="en-US"/>
        </w:rPr>
        <w:t>Discussion:</w:t>
      </w:r>
    </w:p>
    <w:p w:rsidR="001B2114" w:rsidRPr="001B2114" w:rsidRDefault="001B2114" w:rsidP="001B2114">
      <w:pPr>
        <w:pStyle w:val="Pr-formataoHTML"/>
        <w:shd w:val="clear" w:color="auto" w:fill="FFFFFF"/>
        <w:jc w:val="both"/>
        <w:rPr>
          <w:rFonts w:asciiTheme="minorHAnsi" w:hAnsiTheme="minorHAnsi" w:cstheme="minorHAnsi"/>
          <w:color w:val="212121"/>
          <w:sz w:val="24"/>
          <w:szCs w:val="24"/>
          <w:lang w:val="en"/>
        </w:rPr>
      </w:pPr>
      <w:r w:rsidRPr="001B2114">
        <w:rPr>
          <w:rFonts w:asciiTheme="minorHAnsi" w:hAnsiTheme="minorHAnsi" w:cstheme="minorHAnsi"/>
          <w:color w:val="212121"/>
          <w:sz w:val="24"/>
          <w:szCs w:val="24"/>
          <w:lang w:val="en"/>
        </w:rPr>
        <w:t>Many important points should be discussed in this case:</w:t>
      </w:r>
    </w:p>
    <w:p w:rsidR="001B2114" w:rsidRPr="001B2114" w:rsidRDefault="001B2114" w:rsidP="001B2114">
      <w:pPr>
        <w:pStyle w:val="Pr-formataoHTML"/>
        <w:shd w:val="clear" w:color="auto" w:fill="FFFFFF"/>
        <w:jc w:val="both"/>
        <w:rPr>
          <w:rFonts w:asciiTheme="minorHAnsi" w:hAnsiTheme="minorHAnsi" w:cstheme="minorHAnsi"/>
          <w:color w:val="212121"/>
          <w:sz w:val="24"/>
          <w:szCs w:val="24"/>
          <w:lang w:val="en"/>
        </w:rPr>
      </w:pPr>
      <w:r w:rsidRPr="001B2114">
        <w:rPr>
          <w:rFonts w:asciiTheme="minorHAnsi" w:hAnsiTheme="minorHAnsi" w:cstheme="minorHAnsi"/>
          <w:color w:val="212121"/>
          <w:sz w:val="24"/>
          <w:szCs w:val="24"/>
          <w:lang w:val="en"/>
        </w:rPr>
        <w:t>- Case of difficult diagnosis and difficult resolution.</w:t>
      </w:r>
    </w:p>
    <w:p w:rsidR="001B2114" w:rsidRPr="001B2114" w:rsidRDefault="001B2114" w:rsidP="001B2114">
      <w:pPr>
        <w:pStyle w:val="Pr-formataoHTML"/>
        <w:shd w:val="clear" w:color="auto" w:fill="FFFFFF"/>
        <w:jc w:val="both"/>
        <w:rPr>
          <w:rFonts w:asciiTheme="minorHAnsi" w:hAnsiTheme="minorHAnsi" w:cstheme="minorHAnsi"/>
          <w:color w:val="212121"/>
          <w:sz w:val="24"/>
          <w:szCs w:val="24"/>
          <w:lang w:val="en"/>
        </w:rPr>
      </w:pPr>
      <w:r w:rsidRPr="001B2114">
        <w:rPr>
          <w:rFonts w:asciiTheme="minorHAnsi" w:hAnsiTheme="minorHAnsi" w:cstheme="minorHAnsi"/>
          <w:color w:val="212121"/>
          <w:sz w:val="24"/>
          <w:szCs w:val="24"/>
          <w:lang w:val="en"/>
        </w:rPr>
        <w:t>- Difficulties in basic health care (Delay diagnosis, punctual treatment).</w:t>
      </w:r>
    </w:p>
    <w:p w:rsidR="001B2114" w:rsidRPr="00802203" w:rsidRDefault="001B2114" w:rsidP="001B2114">
      <w:pPr>
        <w:pStyle w:val="Pr-formataoHTML"/>
        <w:shd w:val="clear" w:color="auto" w:fill="FFFFFF"/>
        <w:jc w:val="both"/>
        <w:rPr>
          <w:rFonts w:asciiTheme="minorHAnsi" w:hAnsiTheme="minorHAnsi" w:cstheme="minorHAnsi"/>
          <w:color w:val="212121"/>
          <w:sz w:val="24"/>
          <w:szCs w:val="24"/>
          <w:lang w:val="en-US"/>
        </w:rPr>
      </w:pPr>
      <w:r w:rsidRPr="00802203">
        <w:rPr>
          <w:rFonts w:asciiTheme="minorHAnsi" w:hAnsiTheme="minorHAnsi" w:cstheme="minorHAnsi"/>
          <w:color w:val="212121"/>
          <w:sz w:val="24"/>
          <w:szCs w:val="24"/>
          <w:lang w:val="en-US"/>
        </w:rPr>
        <w:t>- Intraoperative surprise.</w:t>
      </w:r>
    </w:p>
    <w:p w:rsidR="00136ED4" w:rsidRPr="00802203" w:rsidRDefault="00136ED4" w:rsidP="00993424">
      <w:pPr>
        <w:jc w:val="both"/>
        <w:rPr>
          <w:lang w:val="en-US"/>
        </w:rPr>
      </w:pPr>
    </w:p>
    <w:p w:rsidR="00802203" w:rsidRPr="00802203" w:rsidRDefault="00136ED4" w:rsidP="00802203">
      <w:pPr>
        <w:pStyle w:val="Pr-formataoHTML"/>
        <w:shd w:val="clear" w:color="auto" w:fill="FFFFFF"/>
        <w:rPr>
          <w:rFonts w:ascii="inherit" w:hAnsi="inherit"/>
          <w:color w:val="212121"/>
          <w:lang w:val="en-US"/>
        </w:rPr>
      </w:pPr>
      <w:r w:rsidRPr="00802203">
        <w:rPr>
          <w:b/>
          <w:sz w:val="28"/>
          <w:lang w:val="en-US"/>
        </w:rPr>
        <w:t>Images:</w:t>
      </w:r>
      <w:r w:rsidR="00802203">
        <w:rPr>
          <w:b/>
          <w:sz w:val="28"/>
          <w:lang w:val="en-US"/>
        </w:rPr>
        <w:t xml:space="preserve"> </w:t>
      </w:r>
      <w:r w:rsidR="00802203" w:rsidRPr="00802203">
        <w:rPr>
          <w:rFonts w:asciiTheme="minorHAnsi" w:hAnsiTheme="minorHAnsi" w:cstheme="minorHAnsi"/>
          <w:b/>
          <w:sz w:val="28"/>
          <w:szCs w:val="28"/>
          <w:lang w:val="en-US"/>
        </w:rPr>
        <w:t>I</w:t>
      </w:r>
      <w:r w:rsidR="00802203" w:rsidRPr="00802203">
        <w:rPr>
          <w:rFonts w:asciiTheme="minorHAnsi" w:hAnsiTheme="minorHAnsi" w:cstheme="minorHAnsi"/>
          <w:b/>
          <w:color w:val="212121"/>
          <w:sz w:val="28"/>
          <w:szCs w:val="28"/>
          <w:lang w:val="en"/>
        </w:rPr>
        <w:t>mages were taken to fit the file size</w:t>
      </w:r>
    </w:p>
    <w:p w:rsidR="00136ED4" w:rsidRPr="00802203" w:rsidRDefault="00136ED4" w:rsidP="00993424">
      <w:pPr>
        <w:jc w:val="both"/>
        <w:rPr>
          <w:b/>
          <w:sz w:val="28"/>
          <w:lang w:val="en-US"/>
        </w:rPr>
      </w:pPr>
    </w:p>
    <w:p w:rsidR="00136ED4" w:rsidRPr="00802203" w:rsidRDefault="00136ED4" w:rsidP="00993424">
      <w:pPr>
        <w:jc w:val="both"/>
        <w:rPr>
          <w:b/>
          <w:sz w:val="28"/>
          <w:lang w:val="en-US"/>
        </w:rPr>
      </w:pPr>
    </w:p>
    <w:p w:rsidR="00136ED4" w:rsidRPr="00802203" w:rsidRDefault="00136ED4" w:rsidP="00993424">
      <w:pPr>
        <w:jc w:val="both"/>
        <w:rPr>
          <w:lang w:val="en-US"/>
        </w:rPr>
      </w:pPr>
    </w:p>
    <w:p w:rsidR="00136ED4" w:rsidRPr="00802203" w:rsidRDefault="00136ED4" w:rsidP="00993424">
      <w:pPr>
        <w:jc w:val="both"/>
        <w:rPr>
          <w:lang w:val="en-US"/>
        </w:rPr>
      </w:pPr>
    </w:p>
    <w:p w:rsidR="001D4974" w:rsidRPr="00A6425A" w:rsidRDefault="00A6425A" w:rsidP="00993424">
      <w:pPr>
        <w:jc w:val="both"/>
        <w:rPr>
          <w:lang w:val="en-US"/>
        </w:rPr>
      </w:pPr>
      <w:r w:rsidRPr="00A6425A">
        <w:rPr>
          <w:lang w:val="en-US"/>
        </w:rPr>
        <w:t xml:space="preserve">Fig.1 - </w:t>
      </w:r>
      <w:r w:rsidR="001D4974" w:rsidRPr="00A6425A">
        <w:rPr>
          <w:lang w:val="en-US"/>
        </w:rPr>
        <w:t xml:space="preserve">Aortic type B </w:t>
      </w:r>
      <w:proofErr w:type="spellStart"/>
      <w:r w:rsidR="001D4974" w:rsidRPr="00A6425A">
        <w:rPr>
          <w:lang w:val="en-US"/>
        </w:rPr>
        <w:t>Dissecction</w:t>
      </w:r>
      <w:proofErr w:type="spellEnd"/>
      <w:r w:rsidR="001D4974" w:rsidRPr="00A6425A">
        <w:rPr>
          <w:lang w:val="en-US"/>
        </w:rPr>
        <w:t>.</w:t>
      </w:r>
    </w:p>
    <w:p w:rsidR="001D4974" w:rsidRPr="00A6425A" w:rsidRDefault="001D4974" w:rsidP="00993424">
      <w:pPr>
        <w:jc w:val="both"/>
        <w:rPr>
          <w:lang w:val="en-US"/>
        </w:rPr>
      </w:pPr>
    </w:p>
    <w:p w:rsidR="001D4974" w:rsidRPr="00A6425A" w:rsidRDefault="001D4974" w:rsidP="00993424">
      <w:pPr>
        <w:jc w:val="both"/>
        <w:rPr>
          <w:lang w:val="en-US"/>
        </w:rPr>
      </w:pPr>
      <w:bookmarkStart w:id="0" w:name="_GoBack"/>
      <w:bookmarkEnd w:id="0"/>
    </w:p>
    <w:p w:rsidR="001D4974" w:rsidRDefault="001D4974" w:rsidP="00993424">
      <w:pPr>
        <w:jc w:val="both"/>
      </w:pPr>
    </w:p>
    <w:p w:rsidR="001D4974" w:rsidRDefault="00A6425A" w:rsidP="00993424">
      <w:pPr>
        <w:jc w:val="both"/>
      </w:pPr>
      <w:r>
        <w:t>Fig. 2 -</w:t>
      </w:r>
      <w:proofErr w:type="spellStart"/>
      <w:r w:rsidR="001D4974">
        <w:t>Celiac</w:t>
      </w:r>
      <w:proofErr w:type="spellEnd"/>
      <w:r w:rsidR="001D4974">
        <w:t xml:space="preserve"> </w:t>
      </w:r>
      <w:proofErr w:type="spellStart"/>
      <w:r w:rsidR="001D4974">
        <w:t>Trunk</w:t>
      </w:r>
      <w:proofErr w:type="spellEnd"/>
      <w:r w:rsidR="001D4974">
        <w:t xml:space="preserve"> </w:t>
      </w:r>
      <w:proofErr w:type="spellStart"/>
      <w:r w:rsidR="001D4974">
        <w:t>oclusion</w:t>
      </w:r>
      <w:proofErr w:type="spellEnd"/>
      <w:r w:rsidR="001D4974">
        <w:t>.</w:t>
      </w:r>
    </w:p>
    <w:p w:rsidR="001D4974" w:rsidRDefault="001D4974" w:rsidP="00993424">
      <w:pPr>
        <w:jc w:val="both"/>
      </w:pPr>
    </w:p>
    <w:p w:rsidR="001D4974" w:rsidRDefault="001D4974" w:rsidP="00993424">
      <w:pPr>
        <w:jc w:val="both"/>
      </w:pPr>
    </w:p>
    <w:p w:rsidR="001D4974" w:rsidRDefault="001D4974" w:rsidP="00993424">
      <w:pPr>
        <w:jc w:val="both"/>
      </w:pPr>
    </w:p>
    <w:p w:rsidR="001D4974" w:rsidRDefault="001D4974" w:rsidP="00993424">
      <w:pPr>
        <w:jc w:val="both"/>
      </w:pPr>
      <w:r>
        <w:t>Fig.</w:t>
      </w:r>
      <w:r w:rsidR="00A6425A">
        <w:t xml:space="preserve"> 3 - </w:t>
      </w:r>
      <w:proofErr w:type="spellStart"/>
      <w:r>
        <w:t>Mesenteric</w:t>
      </w:r>
      <w:proofErr w:type="spellEnd"/>
      <w:r>
        <w:t xml:space="preserve"> Superior </w:t>
      </w:r>
      <w:proofErr w:type="spellStart"/>
      <w:r>
        <w:t>arteria</w:t>
      </w:r>
      <w:proofErr w:type="spellEnd"/>
      <w:r>
        <w:t xml:space="preserve"> </w:t>
      </w:r>
      <w:proofErr w:type="spellStart"/>
      <w:r>
        <w:t>origen</w:t>
      </w:r>
      <w:proofErr w:type="spellEnd"/>
    </w:p>
    <w:p w:rsidR="001D4974" w:rsidRDefault="001D4974" w:rsidP="00993424">
      <w:pPr>
        <w:jc w:val="both"/>
      </w:pPr>
    </w:p>
    <w:p w:rsidR="001D4974" w:rsidRDefault="001D4974" w:rsidP="00993424">
      <w:pPr>
        <w:jc w:val="both"/>
      </w:pPr>
    </w:p>
    <w:p w:rsidR="001D4974" w:rsidRDefault="001D4974" w:rsidP="00993424">
      <w:pPr>
        <w:jc w:val="both"/>
      </w:pPr>
    </w:p>
    <w:p w:rsidR="00A6425A" w:rsidRDefault="00A6425A" w:rsidP="00993424">
      <w:pPr>
        <w:jc w:val="both"/>
        <w:rPr>
          <w:lang w:val="en-US"/>
        </w:rPr>
      </w:pPr>
      <w:proofErr w:type="spellStart"/>
      <w:r>
        <w:rPr>
          <w:lang w:val="en-US"/>
        </w:rPr>
        <w:t>FIg</w:t>
      </w:r>
      <w:r w:rsidR="001D4974" w:rsidRPr="001D4974">
        <w:rPr>
          <w:lang w:val="en-US"/>
        </w:rPr>
        <w:t>.</w:t>
      </w:r>
      <w:proofErr w:type="spellEnd"/>
      <w:r w:rsidR="001D4974" w:rsidRPr="001D4974">
        <w:rPr>
          <w:lang w:val="en-US"/>
        </w:rPr>
        <w:t xml:space="preserve"> 4</w:t>
      </w:r>
      <w:r w:rsidR="001D4974">
        <w:rPr>
          <w:lang w:val="en-US"/>
        </w:rPr>
        <w:t xml:space="preserve"> - </w:t>
      </w:r>
      <w:r w:rsidR="001D4974" w:rsidRPr="001D4974">
        <w:rPr>
          <w:lang w:val="en-US"/>
        </w:rPr>
        <w:t xml:space="preserve">Distal </w:t>
      </w:r>
      <w:proofErr w:type="spellStart"/>
      <w:r w:rsidR="001D4974" w:rsidRPr="001D4974">
        <w:rPr>
          <w:lang w:val="en-US"/>
        </w:rPr>
        <w:t>oclusion</w:t>
      </w:r>
      <w:proofErr w:type="spellEnd"/>
      <w:r w:rsidR="001D4974" w:rsidRPr="001D4974">
        <w:rPr>
          <w:lang w:val="en-US"/>
        </w:rPr>
        <w:t xml:space="preserve"> of MAS.</w:t>
      </w:r>
    </w:p>
    <w:p w:rsidR="00A6425A" w:rsidRDefault="00A6425A" w:rsidP="00993424">
      <w:pPr>
        <w:jc w:val="both"/>
        <w:rPr>
          <w:lang w:val="en-US"/>
        </w:rPr>
      </w:pPr>
    </w:p>
    <w:p w:rsidR="00802203" w:rsidRDefault="00802203" w:rsidP="00993424">
      <w:pPr>
        <w:jc w:val="both"/>
        <w:rPr>
          <w:lang w:val="en-US"/>
        </w:rPr>
      </w:pPr>
    </w:p>
    <w:p w:rsidR="001D4974" w:rsidRDefault="001D4974" w:rsidP="00993424">
      <w:pPr>
        <w:jc w:val="both"/>
        <w:rPr>
          <w:lang w:val="en-US"/>
        </w:rPr>
      </w:pPr>
    </w:p>
    <w:p w:rsidR="00A6425A" w:rsidRDefault="00A6425A" w:rsidP="00993424">
      <w:pPr>
        <w:jc w:val="both"/>
        <w:rPr>
          <w:lang w:val="en-US"/>
        </w:rPr>
      </w:pPr>
      <w:r>
        <w:rPr>
          <w:lang w:val="en-US"/>
        </w:rPr>
        <w:t>Fig. 5 – Bypass aorto-hepatic.</w:t>
      </w:r>
    </w:p>
    <w:p w:rsidR="00802203" w:rsidRDefault="00802203" w:rsidP="00993424">
      <w:pPr>
        <w:jc w:val="both"/>
        <w:rPr>
          <w:lang w:val="en-US"/>
        </w:rPr>
      </w:pPr>
    </w:p>
    <w:p w:rsidR="00802203" w:rsidRDefault="00802203" w:rsidP="00993424">
      <w:pPr>
        <w:jc w:val="both"/>
        <w:rPr>
          <w:lang w:val="en-US"/>
        </w:rPr>
      </w:pPr>
    </w:p>
    <w:p w:rsidR="00A6425A" w:rsidRPr="001D4974" w:rsidRDefault="00A6425A" w:rsidP="00993424">
      <w:pPr>
        <w:jc w:val="both"/>
        <w:rPr>
          <w:lang w:val="en-US"/>
        </w:rPr>
      </w:pPr>
    </w:p>
    <w:p w:rsidR="00A6425A" w:rsidRPr="001D4974" w:rsidRDefault="00A6425A" w:rsidP="00993424">
      <w:pPr>
        <w:jc w:val="both"/>
        <w:rPr>
          <w:lang w:val="en-US"/>
        </w:rPr>
      </w:pPr>
      <w:r>
        <w:rPr>
          <w:lang w:val="en-US"/>
        </w:rPr>
        <w:t xml:space="preserve">Fig. 6 – </w:t>
      </w:r>
      <w:proofErr w:type="spellStart"/>
      <w:r>
        <w:rPr>
          <w:lang w:val="en-US"/>
        </w:rPr>
        <w:t>Ileal</w:t>
      </w:r>
      <w:proofErr w:type="spellEnd"/>
      <w:r>
        <w:rPr>
          <w:lang w:val="en-US"/>
        </w:rPr>
        <w:t xml:space="preserve"> semi-</w:t>
      </w:r>
      <w:proofErr w:type="spellStart"/>
      <w:r>
        <w:rPr>
          <w:lang w:val="en-US"/>
        </w:rPr>
        <w:t>oclusion</w:t>
      </w:r>
      <w:proofErr w:type="spellEnd"/>
      <w:r>
        <w:rPr>
          <w:lang w:val="en-US"/>
        </w:rPr>
        <w:t>.</w:t>
      </w:r>
    </w:p>
    <w:p w:rsidR="001D4974" w:rsidRPr="001D4974" w:rsidRDefault="001D4974" w:rsidP="00993424">
      <w:pPr>
        <w:jc w:val="both"/>
        <w:rPr>
          <w:lang w:val="en-US"/>
        </w:rPr>
      </w:pPr>
    </w:p>
    <w:p w:rsidR="001D4974" w:rsidRPr="001D4974" w:rsidRDefault="001D4974" w:rsidP="00993424">
      <w:pPr>
        <w:jc w:val="both"/>
        <w:rPr>
          <w:lang w:val="en-US"/>
        </w:rPr>
      </w:pPr>
    </w:p>
    <w:p w:rsidR="001D4974" w:rsidRPr="00802203" w:rsidRDefault="001D4974" w:rsidP="00993424">
      <w:pPr>
        <w:jc w:val="both"/>
        <w:rPr>
          <w:lang w:val="en-US"/>
        </w:rPr>
      </w:pPr>
    </w:p>
    <w:sectPr w:rsidR="001D4974" w:rsidRPr="00802203" w:rsidSect="00A32609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F45C7"/>
    <w:multiLevelType w:val="hybridMultilevel"/>
    <w:tmpl w:val="B8C604EA"/>
    <w:lvl w:ilvl="0" w:tplc="DD50001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3A580C"/>
    <w:multiLevelType w:val="hybridMultilevel"/>
    <w:tmpl w:val="9902536E"/>
    <w:lvl w:ilvl="0" w:tplc="9A7049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2C7"/>
    <w:rsid w:val="000061D9"/>
    <w:rsid w:val="00136ED4"/>
    <w:rsid w:val="001B2114"/>
    <w:rsid w:val="001D4974"/>
    <w:rsid w:val="002754E2"/>
    <w:rsid w:val="002C52EF"/>
    <w:rsid w:val="004527C8"/>
    <w:rsid w:val="006D304D"/>
    <w:rsid w:val="00787F1D"/>
    <w:rsid w:val="00802203"/>
    <w:rsid w:val="00993424"/>
    <w:rsid w:val="00A32609"/>
    <w:rsid w:val="00A35603"/>
    <w:rsid w:val="00A6425A"/>
    <w:rsid w:val="00AE51E6"/>
    <w:rsid w:val="00DF72C7"/>
    <w:rsid w:val="00FE4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62B87FD"/>
  <w15:chartTrackingRefBased/>
  <w15:docId w15:val="{F8A1A390-72F6-BF43-9639-C40908CE8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C52EF"/>
    <w:pPr>
      <w:ind w:left="720"/>
      <w:contextualSpacing/>
    </w:p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A642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A6425A"/>
    <w:rPr>
      <w:rFonts w:ascii="Courier New" w:eastAsia="Times New Roman" w:hAnsi="Courier New" w:cs="Courier New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51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327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Riemma</dc:creator>
  <cp:keywords/>
  <dc:description/>
  <cp:lastModifiedBy>Rodrigo Riemma</cp:lastModifiedBy>
  <cp:revision>5</cp:revision>
  <dcterms:created xsi:type="dcterms:W3CDTF">2019-01-08T14:43:00Z</dcterms:created>
  <dcterms:modified xsi:type="dcterms:W3CDTF">2019-01-14T01:47:00Z</dcterms:modified>
</cp:coreProperties>
</file>