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A07" w:rsidRDefault="00BC3A07"/>
    <w:p w:rsidR="006B384B" w:rsidRPr="003153C9" w:rsidRDefault="006B384B" w:rsidP="006B384B">
      <w:pPr>
        <w:rPr>
          <w:b/>
        </w:rPr>
      </w:pPr>
      <w:r w:rsidRPr="003153C9">
        <w:rPr>
          <w:b/>
        </w:rPr>
        <w:t>TITLE:</w:t>
      </w:r>
    </w:p>
    <w:p w:rsidR="006B384B" w:rsidRPr="002E54D0" w:rsidRDefault="006B384B" w:rsidP="006B384B">
      <w:pPr>
        <w:rPr>
          <w:b/>
          <w:sz w:val="24"/>
        </w:rPr>
      </w:pPr>
      <w:r w:rsidRPr="002E54D0">
        <w:rPr>
          <w:b/>
          <w:sz w:val="24"/>
        </w:rPr>
        <w:t>Pellet Embolus in Ulnar artery - A rare vascular Injury.</w:t>
      </w:r>
    </w:p>
    <w:p w:rsidR="005A4958" w:rsidRPr="002E54D0" w:rsidRDefault="002E54D0" w:rsidP="006B384B">
      <w:pPr>
        <w:rPr>
          <w:rFonts w:cs="Vrinda" w:hint="cs"/>
          <w:i/>
        </w:rPr>
      </w:pPr>
      <w:proofErr w:type="spellStart"/>
      <w:r>
        <w:rPr>
          <w:b/>
          <w:i/>
        </w:rPr>
        <w:t>Zulkern</w:t>
      </w:r>
      <w:r w:rsidR="006B384B" w:rsidRPr="002E54D0">
        <w:rPr>
          <w:b/>
          <w:i/>
        </w:rPr>
        <w:t>ine</w:t>
      </w:r>
      <w:proofErr w:type="spellEnd"/>
      <w:r w:rsidR="006B384B" w:rsidRPr="002E54D0">
        <w:rPr>
          <w:b/>
          <w:i/>
        </w:rPr>
        <w:t xml:space="preserve"> SMA, Hossain MD, Khan MSI, Hasan AMK, </w:t>
      </w:r>
      <w:r w:rsidR="006B384B" w:rsidRPr="002E54D0">
        <w:rPr>
          <w:b/>
          <w:i/>
        </w:rPr>
        <w:t>Khan</w:t>
      </w:r>
      <w:r w:rsidR="006B384B" w:rsidRPr="002E54D0">
        <w:rPr>
          <w:b/>
          <w:i/>
        </w:rPr>
        <w:t xml:space="preserve"> NS, </w:t>
      </w:r>
      <w:proofErr w:type="spellStart"/>
      <w:r w:rsidR="006B384B" w:rsidRPr="002E54D0">
        <w:rPr>
          <w:b/>
          <w:i/>
        </w:rPr>
        <w:t>Mehar</w:t>
      </w:r>
      <w:proofErr w:type="spellEnd"/>
      <w:r w:rsidR="006B384B" w:rsidRPr="002E54D0">
        <w:rPr>
          <w:b/>
          <w:i/>
        </w:rPr>
        <w:t xml:space="preserve"> T, Hasan MK, Ahmed N, </w:t>
      </w:r>
      <w:proofErr w:type="spellStart"/>
      <w:r w:rsidR="006B384B" w:rsidRPr="002E54D0">
        <w:rPr>
          <w:b/>
          <w:i/>
        </w:rPr>
        <w:t>Haider</w:t>
      </w:r>
      <w:proofErr w:type="spellEnd"/>
      <w:r w:rsidR="006B384B" w:rsidRPr="002E54D0">
        <w:rPr>
          <w:b/>
          <w:i/>
        </w:rPr>
        <w:t xml:space="preserve"> MZ, Ahmed S</w:t>
      </w:r>
    </w:p>
    <w:p w:rsidR="005A4958" w:rsidRDefault="005A4958"/>
    <w:p w:rsidR="005A4958" w:rsidRPr="00C60314" w:rsidRDefault="003153C9" w:rsidP="005A495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131413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131413"/>
          <w:sz w:val="24"/>
          <w:szCs w:val="24"/>
        </w:rPr>
        <w:t>Abstract:</w:t>
      </w:r>
      <w:bookmarkStart w:id="0" w:name="_GoBack"/>
      <w:bookmarkEnd w:id="0"/>
    </w:p>
    <w:tbl>
      <w:tblPr>
        <w:tblW w:w="956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63"/>
      </w:tblGrid>
      <w:tr w:rsidR="005A4958" w:rsidRPr="00D32CAF" w:rsidTr="003153C9">
        <w:trPr>
          <w:trHeight w:val="327"/>
        </w:trPr>
        <w:tc>
          <w:tcPr>
            <w:tcW w:w="9563" w:type="dxa"/>
          </w:tcPr>
          <w:p w:rsidR="005A4958" w:rsidRPr="00D32CAF" w:rsidRDefault="005A4958" w:rsidP="00F629E9">
            <w:pPr>
              <w:pStyle w:val="Default"/>
              <w:spacing w:line="360" w:lineRule="auto"/>
              <w:jc w:val="both"/>
            </w:pPr>
            <w:r w:rsidRPr="00597BA4">
              <w:t xml:space="preserve">Intravascular </w:t>
            </w:r>
            <w:r>
              <w:t>embolization</w:t>
            </w:r>
            <w:r w:rsidRPr="00597BA4">
              <w:t xml:space="preserve"> of bullets and other foreign bodies is a rare but complication o</w:t>
            </w:r>
            <w:r>
              <w:t>f penetrating trauma. It</w:t>
            </w:r>
            <w:r w:rsidRPr="00D32CAF">
              <w:t xml:space="preserve"> can represent a diagnostic challenge because it may present in various and unexpected ways.</w:t>
            </w:r>
            <w:r>
              <w:t xml:space="preserve"> We report</w:t>
            </w:r>
            <w:r w:rsidRPr="00597BA4">
              <w:t xml:space="preserve"> </w:t>
            </w:r>
            <w:r>
              <w:t>the</w:t>
            </w:r>
            <w:r w:rsidRPr="00597BA4">
              <w:t xml:space="preserve"> case of a 65-year-old male who sustained shotgun</w:t>
            </w:r>
            <w:r>
              <w:t xml:space="preserve"> pellet emboli to left ulnar artery</w:t>
            </w:r>
            <w:r w:rsidRPr="00597BA4">
              <w:t xml:space="preserve"> following a</w:t>
            </w:r>
            <w:r>
              <w:t xml:space="preserve"> right and </w:t>
            </w:r>
            <w:r w:rsidRPr="00597BA4">
              <w:t xml:space="preserve">left upper extremity gunshot </w:t>
            </w:r>
            <w:r>
              <w:t>injury.</w:t>
            </w:r>
            <w:r w:rsidRPr="00597BA4">
              <w:t xml:space="preserve"> </w:t>
            </w:r>
          </w:p>
        </w:tc>
      </w:tr>
    </w:tbl>
    <w:p w:rsidR="005A4958" w:rsidRDefault="005A4958" w:rsidP="005A4958">
      <w:pPr>
        <w:pStyle w:val="Default"/>
        <w:spacing w:line="360" w:lineRule="auto"/>
      </w:pPr>
    </w:p>
    <w:p w:rsidR="005A4958" w:rsidRPr="00206B3B" w:rsidRDefault="005A4958" w:rsidP="005A4958">
      <w:pPr>
        <w:pStyle w:val="Default"/>
        <w:spacing w:line="360" w:lineRule="auto"/>
      </w:pPr>
      <w:r w:rsidRPr="00206B3B">
        <w:rPr>
          <w:b/>
        </w:rPr>
        <w:t xml:space="preserve">Keywords: </w:t>
      </w:r>
      <w:r w:rsidRPr="00206B3B">
        <w:t xml:space="preserve"> Shotgun injury;</w:t>
      </w:r>
      <w:r>
        <w:t xml:space="preserve"> </w:t>
      </w:r>
      <w:r w:rsidRPr="00206B3B">
        <w:t>Pellet embolization;</w:t>
      </w:r>
      <w:r>
        <w:t xml:space="preserve"> </w:t>
      </w:r>
      <w:r w:rsidRPr="00206B3B">
        <w:t>Extremity trauma</w:t>
      </w:r>
    </w:p>
    <w:p w:rsidR="005A4958" w:rsidRDefault="005A4958"/>
    <w:sectPr w:rsidR="005A4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4BC"/>
    <w:rsid w:val="002E54D0"/>
    <w:rsid w:val="003153C9"/>
    <w:rsid w:val="003244BC"/>
    <w:rsid w:val="00546E71"/>
    <w:rsid w:val="005A4958"/>
    <w:rsid w:val="006B384B"/>
    <w:rsid w:val="00BC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66CA6"/>
  <w15:chartTrackingRefBased/>
  <w15:docId w15:val="{C045AFE8-A954-4F0E-8199-BABE3972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95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49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 Ahmed</dc:creator>
  <cp:keywords/>
  <dc:description/>
  <cp:lastModifiedBy>Sohail Ahmed</cp:lastModifiedBy>
  <cp:revision>4</cp:revision>
  <dcterms:created xsi:type="dcterms:W3CDTF">2018-03-14T11:54:00Z</dcterms:created>
  <dcterms:modified xsi:type="dcterms:W3CDTF">2018-03-14T12:53:00Z</dcterms:modified>
</cp:coreProperties>
</file>