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FA9F5A" w14:textId="2D1DBDB7" w:rsidR="005F683E" w:rsidRDefault="00DD3FEA">
      <w:r>
        <w:t>C</w:t>
      </w:r>
      <w:r w:rsidR="001B1D1D" w:rsidRPr="001B1D1D">
        <w:t>ytomegalovirus (CMV) is the most common infectious cause of disability in newborns. CMV also causes serious disease in solid organ (SOT) and stem cell transplant</w:t>
      </w:r>
      <w:r w:rsidR="00F63CEA">
        <w:t xml:space="preserve"> patients</w:t>
      </w:r>
      <w:r w:rsidR="001B1D1D" w:rsidRPr="001B1D1D">
        <w:t xml:space="preserve">. In healthy children and adults CMV infection rarely causes </w:t>
      </w:r>
      <w:r w:rsidR="00F63CEA">
        <w:t>disease</w:t>
      </w:r>
      <w:r w:rsidR="001B1D1D" w:rsidRPr="001B1D1D">
        <w:t>.</w:t>
      </w:r>
      <w:r w:rsidR="00E41204">
        <w:t xml:space="preserve"> A</w:t>
      </w:r>
      <w:r w:rsidR="001B1D1D" w:rsidRPr="001B1D1D">
        <w:t xml:space="preserve"> vaccine against congenital CMV infection would have </w:t>
      </w:r>
      <w:r w:rsidR="00F63CEA">
        <w:t xml:space="preserve">enormous </w:t>
      </w:r>
      <w:r w:rsidR="001B1D1D" w:rsidRPr="001B1D1D">
        <w:t xml:space="preserve">public health </w:t>
      </w:r>
      <w:r w:rsidR="00F63CEA">
        <w:t xml:space="preserve">benefits </w:t>
      </w:r>
      <w:r w:rsidR="001B1D1D" w:rsidRPr="001B1D1D">
        <w:t xml:space="preserve">and cost-effectiveness. </w:t>
      </w:r>
      <w:r w:rsidR="00E41204">
        <w:t>T</w:t>
      </w:r>
      <w:r w:rsidR="001B1D1D" w:rsidRPr="001B1D1D">
        <w:t xml:space="preserve">here </w:t>
      </w:r>
      <w:r w:rsidR="00F63CEA">
        <w:t xml:space="preserve">is </w:t>
      </w:r>
      <w:r w:rsidR="001B1D1D" w:rsidRPr="001B1D1D">
        <w:t xml:space="preserve">no licensed CMV vaccine, but there </w:t>
      </w:r>
      <w:r w:rsidR="00F63CEA">
        <w:t xml:space="preserve">are </w:t>
      </w:r>
      <w:r w:rsidR="00E41204">
        <w:t xml:space="preserve">many vaccine </w:t>
      </w:r>
      <w:r w:rsidR="001B1D1D" w:rsidRPr="001B1D1D">
        <w:t>candidates</w:t>
      </w:r>
      <w:r w:rsidR="00E41204">
        <w:t>. A CM</w:t>
      </w:r>
      <w:r w:rsidR="001B1D1D" w:rsidRPr="001B1D1D">
        <w:t>V</w:t>
      </w:r>
      <w:r w:rsidR="00E41204">
        <w:t xml:space="preserve"> glycoprotein B (gB) vaccine has</w:t>
      </w:r>
      <w:r w:rsidR="001B1D1D" w:rsidRPr="001B1D1D">
        <w:t xml:space="preserve"> </w:t>
      </w:r>
      <w:r w:rsidR="00E41204">
        <w:t>partial e</w:t>
      </w:r>
      <w:r w:rsidR="001B1D1D" w:rsidRPr="001B1D1D">
        <w:t xml:space="preserve">fficacy in prevention of infection in young women and in CMV-seronegative </w:t>
      </w:r>
      <w:r w:rsidR="00E41204">
        <w:t xml:space="preserve">renal transplant </w:t>
      </w:r>
      <w:r w:rsidR="00F63CEA">
        <w:t>patients</w:t>
      </w:r>
      <w:r w:rsidR="001B1D1D" w:rsidRPr="001B1D1D">
        <w:t xml:space="preserve">. </w:t>
      </w:r>
      <w:r w:rsidR="00E41204">
        <w:t xml:space="preserve">The </w:t>
      </w:r>
      <w:r w:rsidR="00F63CEA">
        <w:t xml:space="preserve">numerous </w:t>
      </w:r>
      <w:r w:rsidR="00E41204">
        <w:t xml:space="preserve">types and current status </w:t>
      </w:r>
      <w:r w:rsidR="001B1D1D" w:rsidRPr="001B1D1D">
        <w:t xml:space="preserve">of candidate CMV vaccines </w:t>
      </w:r>
      <w:r w:rsidR="00E41204">
        <w:t xml:space="preserve">well be presented. Hypotheses for </w:t>
      </w:r>
      <w:r w:rsidR="001B1D1D" w:rsidRPr="001B1D1D">
        <w:t xml:space="preserve">proposed correlates of protective immunity </w:t>
      </w:r>
      <w:r w:rsidR="00E41204">
        <w:t>and p</w:t>
      </w:r>
      <w:r w:rsidR="00F63CEA">
        <w:t xml:space="preserve">roposed </w:t>
      </w:r>
      <w:r w:rsidR="00E41204">
        <w:t xml:space="preserve">clinical trials in </w:t>
      </w:r>
      <w:r w:rsidR="001B1D1D" w:rsidRPr="001B1D1D">
        <w:t xml:space="preserve">different populations for CMV </w:t>
      </w:r>
      <w:r w:rsidR="00E41204">
        <w:t>immunization</w:t>
      </w:r>
      <w:bookmarkStart w:id="0" w:name="_GoBack"/>
      <w:bookmarkEnd w:id="0"/>
      <w:r w:rsidR="00E41204">
        <w:t xml:space="preserve"> will also be presented. </w:t>
      </w:r>
    </w:p>
    <w:sectPr w:rsidR="005F683E" w:rsidSect="005F683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D1D"/>
    <w:rsid w:val="001B1D1D"/>
    <w:rsid w:val="005F683E"/>
    <w:rsid w:val="00DD3FEA"/>
    <w:rsid w:val="00E41204"/>
    <w:rsid w:val="00F6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9A75EC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121</Words>
  <Characters>692</Characters>
  <Application>Microsoft Macintosh Word</Application>
  <DocSecurity>0</DocSecurity>
  <Lines>5</Lines>
  <Paragraphs>1</Paragraphs>
  <ScaleCrop>false</ScaleCrop>
  <Company>vcu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adler</dc:creator>
  <cp:keywords/>
  <dc:description/>
  <cp:lastModifiedBy>Stuart adler</cp:lastModifiedBy>
  <cp:revision>4</cp:revision>
  <dcterms:created xsi:type="dcterms:W3CDTF">2017-07-16T13:44:00Z</dcterms:created>
  <dcterms:modified xsi:type="dcterms:W3CDTF">2017-07-20T16:05:00Z</dcterms:modified>
</cp:coreProperties>
</file>