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8CC9A" w14:textId="334F7784" w:rsidR="00E3457F" w:rsidRDefault="00E3457F" w:rsidP="00E3457F">
      <w:pPr>
        <w:pStyle w:val="BodyText"/>
        <w:spacing w:before="73" w:line="480" w:lineRule="auto"/>
        <w:ind w:left="100" w:right="5987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 w:rsidRPr="00E3457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What a journey of a Urologist</w:t>
      </w:r>
      <w:r w:rsidR="001B507D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 w:rsidRPr="00E3457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with AI can look like.</w:t>
      </w:r>
    </w:p>
    <w:p w14:paraId="79C4D927" w14:textId="53C67F56" w:rsidR="0078738A" w:rsidRDefault="0078738A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Dr </w:t>
      </w:r>
      <w:r w:rsidR="00E3457F">
        <w:rPr>
          <w:rFonts w:ascii="Arial"/>
        </w:rPr>
        <w:t>Mahmoud Haddad</w:t>
      </w:r>
      <w:r w:rsidR="005973B9">
        <w:rPr>
          <w:rFonts w:ascii="Arial"/>
        </w:rPr>
        <w:t xml:space="preserve">, </w:t>
      </w:r>
      <w:r w:rsidR="00606DCF">
        <w:rPr>
          <w:rFonts w:ascii="Arial"/>
        </w:rPr>
        <w:t>MBBS</w:t>
      </w:r>
      <w:r w:rsidR="005973B9">
        <w:rPr>
          <w:rFonts w:ascii="Arial"/>
        </w:rPr>
        <w:t xml:space="preserve">, </w:t>
      </w:r>
      <w:proofErr w:type="spellStart"/>
      <w:r w:rsidR="001B507D">
        <w:rPr>
          <w:rFonts w:ascii="Arial"/>
        </w:rPr>
        <w:t>Sulaiman</w:t>
      </w:r>
      <w:proofErr w:type="spellEnd"/>
      <w:r w:rsidR="001B507D">
        <w:rPr>
          <w:rFonts w:ascii="Arial"/>
        </w:rPr>
        <w:t xml:space="preserve"> </w:t>
      </w:r>
      <w:proofErr w:type="spellStart"/>
      <w:r w:rsidR="001B507D">
        <w:rPr>
          <w:rFonts w:ascii="Arial"/>
        </w:rPr>
        <w:t>Alrajhi</w:t>
      </w:r>
      <w:proofErr w:type="spellEnd"/>
      <w:r w:rsidR="001B507D">
        <w:rPr>
          <w:rFonts w:ascii="Arial"/>
        </w:rPr>
        <w:t xml:space="preserve"> University</w:t>
      </w:r>
      <w:r w:rsidR="005973B9">
        <w:rPr>
          <w:rFonts w:ascii="Arial"/>
        </w:rPr>
        <w:t xml:space="preserve">, </w:t>
      </w:r>
      <w:r w:rsidR="001B507D">
        <w:rPr>
          <w:rFonts w:ascii="Arial"/>
        </w:rPr>
        <w:t>KSA</w:t>
      </w:r>
      <w:r w:rsidR="005973B9">
        <w:rPr>
          <w:rFonts w:ascii="Arial"/>
        </w:rPr>
        <w:t xml:space="preserve"> </w:t>
      </w:r>
    </w:p>
    <w:p w14:paraId="1450E10E" w14:textId="77777777" w:rsidR="00AE3E37" w:rsidRDefault="00AE3E37">
      <w:pPr>
        <w:pStyle w:val="BodyText"/>
        <w:rPr>
          <w:rFonts w:ascii="Arial"/>
          <w:sz w:val="20"/>
        </w:rPr>
      </w:pPr>
    </w:p>
    <w:p w14:paraId="7DD68A15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2A7C4A15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D32C43E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12157B18" w14:textId="77777777" w:rsidR="00E3457F" w:rsidRDefault="00E3457F" w:rsidP="00E3457F">
      <w:pPr>
        <w:pStyle w:val="BodyText"/>
        <w:spacing w:before="90" w:line="280" w:lineRule="auto"/>
        <w:ind w:left="100"/>
      </w:pPr>
      <w:r>
        <w:t>No one can Ignore the buzzword "AI" that we keep hearing over and over again in every industry and profession.</w:t>
      </w:r>
    </w:p>
    <w:p w14:paraId="5D200336" w14:textId="77777777" w:rsidR="00E3457F" w:rsidRDefault="00E3457F" w:rsidP="00E3457F">
      <w:pPr>
        <w:pStyle w:val="BodyText"/>
        <w:spacing w:before="90" w:line="280" w:lineRule="auto"/>
        <w:ind w:left="100"/>
      </w:pPr>
      <w:r>
        <w:t>As we are experiencing nowadays the early age of AI integration into urology. In this presentation we will talk about how AI can help in diagnosing, tailoring a therapeutic plan and predicting outcomes of different cases and much more…</w:t>
      </w:r>
    </w:p>
    <w:p w14:paraId="1F9F7CB4" w14:textId="609024D9" w:rsidR="00AE3E37" w:rsidRDefault="00E3457F" w:rsidP="00E3457F">
      <w:pPr>
        <w:pStyle w:val="BodyText"/>
        <w:spacing w:before="90" w:line="280" w:lineRule="auto"/>
        <w:ind w:left="100"/>
        <w:jc w:val="both"/>
      </w:pPr>
      <w:r>
        <w:t>Nevertheless,</w:t>
      </w:r>
      <w:r>
        <w:t xml:space="preserve"> we will address the future of AI in urology and to what extent it can be helpful or the opposite.</w:t>
      </w:r>
    </w:p>
    <w:p w14:paraId="447FDABC" w14:textId="77777777" w:rsidR="00AE3E37" w:rsidRPr="00E3457F" w:rsidRDefault="00A9710C">
      <w:pPr>
        <w:pStyle w:val="Heading3"/>
        <w:spacing w:before="74"/>
        <w:rPr>
          <w:lang w:val="fr-FR"/>
        </w:rPr>
      </w:pPr>
      <w:r>
        <w:rPr>
          <w:b w:val="0"/>
        </w:rPr>
        <w:br w:type="column"/>
      </w:r>
      <w:r w:rsidRPr="00E3457F">
        <w:rPr>
          <w:color w:val="BF5A14"/>
          <w:lang w:val="fr-FR"/>
        </w:rPr>
        <w:t>Image</w:t>
      </w:r>
    </w:p>
    <w:p w14:paraId="77F733DD" w14:textId="04C61B91" w:rsidR="00AE3E37" w:rsidRPr="00E3457F" w:rsidRDefault="00E3457F">
      <w:pPr>
        <w:pStyle w:val="BodyText"/>
        <w:spacing w:before="2"/>
        <w:rPr>
          <w:rFonts w:ascii="Arial"/>
          <w:b/>
          <w:sz w:val="16"/>
          <w:lang w:val="fr-FR"/>
        </w:rPr>
      </w:pPr>
      <w:r w:rsidRPr="00E3457F">
        <w:rPr>
          <w:noProof/>
          <w:lang w:val="fr-FR" w:eastAsia="en-IN"/>
        </w:rPr>
        <w:t>No images t</w:t>
      </w:r>
      <w:r>
        <w:rPr>
          <w:noProof/>
          <w:lang w:val="fr-FR" w:eastAsia="en-IN"/>
        </w:rPr>
        <w:t>o provide</w:t>
      </w:r>
    </w:p>
    <w:p w14:paraId="618D8FC2" w14:textId="196161CF" w:rsidR="005973B9" w:rsidRPr="00E3457F" w:rsidRDefault="005973B9" w:rsidP="005973B9">
      <w:pPr>
        <w:spacing w:line="204" w:lineRule="exact"/>
        <w:rPr>
          <w:rFonts w:ascii="Arial"/>
          <w:b/>
          <w:sz w:val="20"/>
          <w:lang w:val="fr-FR"/>
        </w:rPr>
      </w:pPr>
      <w:r w:rsidRPr="00E3457F">
        <w:rPr>
          <w:rFonts w:ascii="Arial"/>
          <w:b/>
          <w:color w:val="BF5A14"/>
          <w:sz w:val="20"/>
          <w:lang w:val="fr-FR"/>
        </w:rPr>
        <w:br/>
      </w:r>
      <w:proofErr w:type="spellStart"/>
      <w:r w:rsidRPr="00E3457F">
        <w:rPr>
          <w:rFonts w:ascii="Arial"/>
          <w:b/>
          <w:color w:val="BF5A14"/>
          <w:sz w:val="20"/>
          <w:lang w:val="fr-FR"/>
        </w:rPr>
        <w:t>Recent</w:t>
      </w:r>
      <w:proofErr w:type="spellEnd"/>
      <w:r w:rsidRPr="00E3457F">
        <w:rPr>
          <w:rFonts w:ascii="Arial"/>
          <w:b/>
          <w:color w:val="BF5A14"/>
          <w:sz w:val="20"/>
          <w:lang w:val="fr-FR"/>
        </w:rPr>
        <w:t xml:space="preserve"> Publications </w:t>
      </w:r>
    </w:p>
    <w:p w14:paraId="0ED0E3AA" w14:textId="28A4B703" w:rsidR="005973B9" w:rsidRDefault="00C15731" w:rsidP="00C15731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1B507D">
        <w:rPr>
          <w:sz w:val="18"/>
        </w:rPr>
        <w:t>M</w:t>
      </w:r>
      <w:r w:rsidR="00DA6227" w:rsidRPr="001B507D">
        <w:rPr>
          <w:sz w:val="18"/>
        </w:rPr>
        <w:t>ahmoud Sami Haddad,</w:t>
      </w:r>
      <w:r w:rsidRPr="001B507D">
        <w:rPr>
          <w:sz w:val="18"/>
        </w:rPr>
        <w:t xml:space="preserve"> </w:t>
      </w:r>
      <w:r w:rsidR="00DA6227" w:rsidRPr="001B507D">
        <w:rPr>
          <w:sz w:val="18"/>
        </w:rPr>
        <w:t xml:space="preserve">Tarek </w:t>
      </w:r>
      <w:proofErr w:type="spellStart"/>
      <w:r w:rsidR="00DA6227" w:rsidRPr="001B507D">
        <w:rPr>
          <w:sz w:val="18"/>
        </w:rPr>
        <w:t>Alzahrani</w:t>
      </w:r>
      <w:proofErr w:type="spellEnd"/>
      <w:r w:rsidR="00DA6227" w:rsidRPr="001B507D">
        <w:rPr>
          <w:sz w:val="18"/>
        </w:rPr>
        <w:t xml:space="preserve">, Abdelrahman </w:t>
      </w:r>
      <w:proofErr w:type="spellStart"/>
      <w:r w:rsidR="00DA6227" w:rsidRPr="001B507D">
        <w:rPr>
          <w:sz w:val="18"/>
        </w:rPr>
        <w:t>Alrewaily</w:t>
      </w:r>
      <w:proofErr w:type="spellEnd"/>
      <w:r w:rsidR="00DA6227" w:rsidRPr="001B507D">
        <w:rPr>
          <w:sz w:val="18"/>
        </w:rPr>
        <w:t xml:space="preserve">. </w:t>
      </w:r>
      <w:r w:rsidR="00606DCF" w:rsidRPr="00C15731">
        <w:rPr>
          <w:sz w:val="18"/>
        </w:rPr>
        <w:t>Comparison between Water Vapor Therapy (</w:t>
      </w:r>
      <w:proofErr w:type="spellStart"/>
      <w:r w:rsidR="00606DCF" w:rsidRPr="00C15731">
        <w:rPr>
          <w:sz w:val="18"/>
        </w:rPr>
        <w:t>Rezum</w:t>
      </w:r>
      <w:proofErr w:type="spellEnd"/>
      <w:r w:rsidR="00DA6227" w:rsidRPr="00C15731">
        <w:rPr>
          <w:sz w:val="18"/>
        </w:rPr>
        <w:t xml:space="preserve">) and prostate artery embolization (PAE) as minimal invasive treatment modalities of </w:t>
      </w:r>
      <w:proofErr w:type="spellStart"/>
      <w:r w:rsidR="00DA6227" w:rsidRPr="00C15731">
        <w:rPr>
          <w:sz w:val="18"/>
        </w:rPr>
        <w:t>Bening</w:t>
      </w:r>
      <w:proofErr w:type="spellEnd"/>
      <w:r w:rsidR="00DA6227" w:rsidRPr="00C15731">
        <w:rPr>
          <w:sz w:val="18"/>
        </w:rPr>
        <w:t xml:space="preserve"> Prostate Hyperplasia</w:t>
      </w:r>
      <w:r w:rsidR="005973B9" w:rsidRPr="00C15731">
        <w:rPr>
          <w:sz w:val="18"/>
        </w:rPr>
        <w:t>.</w:t>
      </w:r>
    </w:p>
    <w:p w14:paraId="520DAAC8" w14:textId="7CC97673" w:rsidR="001B507D" w:rsidRPr="001B507D" w:rsidRDefault="001B507D" w:rsidP="001B507D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1B507D">
        <w:rPr>
          <w:sz w:val="18"/>
        </w:rPr>
        <w:t>Elbaih</w:t>
      </w:r>
      <w:proofErr w:type="spellEnd"/>
      <w:r w:rsidRPr="001B507D">
        <w:rPr>
          <w:sz w:val="18"/>
        </w:rPr>
        <w:t xml:space="preserve"> AH, Haddad M (2021) Early</w:t>
      </w:r>
      <w:r>
        <w:rPr>
          <w:sz w:val="18"/>
        </w:rPr>
        <w:t xml:space="preserve"> </w:t>
      </w:r>
      <w:r w:rsidRPr="001B507D">
        <w:rPr>
          <w:sz w:val="18"/>
        </w:rPr>
        <w:t>Detection and Initial Management of Sepsis</w:t>
      </w:r>
      <w:r>
        <w:rPr>
          <w:sz w:val="18"/>
        </w:rPr>
        <w:t xml:space="preserve"> </w:t>
      </w:r>
      <w:r w:rsidRPr="001B507D">
        <w:rPr>
          <w:sz w:val="18"/>
        </w:rPr>
        <w:t>in Pediatric Patients. Pediatr</w:t>
      </w:r>
      <w:r>
        <w:rPr>
          <w:sz w:val="18"/>
        </w:rPr>
        <w:t>ic</w:t>
      </w:r>
      <w:r w:rsidRPr="001B507D">
        <w:rPr>
          <w:sz w:val="18"/>
        </w:rPr>
        <w:t xml:space="preserve"> Emerg</w:t>
      </w:r>
      <w:r>
        <w:rPr>
          <w:sz w:val="18"/>
        </w:rPr>
        <w:t>ency</w:t>
      </w:r>
      <w:r w:rsidRPr="001B507D">
        <w:rPr>
          <w:sz w:val="18"/>
        </w:rPr>
        <w:t xml:space="preserve"> Care</w:t>
      </w:r>
      <w:r>
        <w:rPr>
          <w:sz w:val="18"/>
        </w:rPr>
        <w:t xml:space="preserve"> </w:t>
      </w:r>
      <w:r w:rsidRPr="001B507D">
        <w:rPr>
          <w:sz w:val="18"/>
        </w:rPr>
        <w:t>Med Open Access. Vol.6 No.4:16</w:t>
      </w:r>
      <w:r w:rsidRPr="001B507D">
        <w:rPr>
          <w:sz w:val="18"/>
        </w:rPr>
        <w:cr/>
      </w:r>
    </w:p>
    <w:p w14:paraId="022ECE69" w14:textId="77777777" w:rsidR="001B507D" w:rsidRPr="00C15731" w:rsidRDefault="001B507D" w:rsidP="001B507D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sz w:val="18"/>
        </w:rPr>
      </w:pPr>
    </w:p>
    <w:p w14:paraId="4ABF8064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2FAD62D5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29B54B70" w14:textId="77777777"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2B1BDB29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3EFBE6D6" wp14:editId="60D375FC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FB959EA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6B374B5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2B622103" wp14:editId="6E99291C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66250048" w14:textId="362F0033" w:rsidR="00E01EDA" w:rsidRPr="00DC46A5" w:rsidRDefault="00A9710C" w:rsidP="00C1573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>r</w:t>
      </w:r>
      <w:r w:rsidR="00DA6227">
        <w:rPr>
          <w:rFonts w:ascii="Arial"/>
          <w:sz w:val="14"/>
        </w:rPr>
        <w:t xml:space="preserve">. Mahmoud Haddad a urologist to become. </w:t>
      </w:r>
      <w:r w:rsidR="00E01EDA">
        <w:rPr>
          <w:rFonts w:ascii="Arial"/>
          <w:sz w:val="14"/>
        </w:rPr>
        <w:t>He</w:t>
      </w:r>
      <w:r w:rsidR="00E01EDA" w:rsidRPr="00E01EDA">
        <w:rPr>
          <w:rFonts w:ascii="Arial"/>
          <w:sz w:val="14"/>
        </w:rPr>
        <w:t xml:space="preserve"> is passionate about urology in all aspects, and is always looking for ways to enhance surgeons</w:t>
      </w:r>
      <w:r w:rsidR="00E01EDA">
        <w:rPr>
          <w:rFonts w:ascii="Arial"/>
          <w:sz w:val="14"/>
        </w:rPr>
        <w:t xml:space="preserve"> work outcomes</w:t>
      </w:r>
      <w:r w:rsidR="00E01EDA" w:rsidRPr="00E01EDA">
        <w:rPr>
          <w:rFonts w:ascii="Arial"/>
          <w:sz w:val="14"/>
        </w:rPr>
        <w:t xml:space="preserve"> and patients</w:t>
      </w:r>
      <w:r w:rsidR="00E01EDA">
        <w:rPr>
          <w:rFonts w:ascii="Arial"/>
          <w:sz w:val="14"/>
        </w:rPr>
        <w:t xml:space="preserve"> </w:t>
      </w:r>
      <w:r w:rsidR="00C15731">
        <w:rPr>
          <w:rFonts w:ascii="Arial"/>
          <w:sz w:val="14"/>
        </w:rPr>
        <w:t xml:space="preserve">care </w:t>
      </w:r>
      <w:r w:rsidR="00C15731" w:rsidRPr="00E01EDA">
        <w:rPr>
          <w:rFonts w:ascii="Arial"/>
          <w:sz w:val="14"/>
        </w:rPr>
        <w:t>through</w:t>
      </w:r>
      <w:r w:rsidR="00E01EDA" w:rsidRPr="00E01EDA">
        <w:rPr>
          <w:rFonts w:ascii="Arial"/>
          <w:sz w:val="14"/>
        </w:rPr>
        <w:t xml:space="preserve"> innovation</w:t>
      </w:r>
      <w:r w:rsidR="00E01EDA">
        <w:rPr>
          <w:rFonts w:ascii="Arial"/>
          <w:sz w:val="14"/>
        </w:rPr>
        <w:t xml:space="preserve"> and </w:t>
      </w:r>
      <w:r w:rsidR="00E01EDA" w:rsidRPr="00E01EDA">
        <w:rPr>
          <w:rFonts w:ascii="Arial"/>
          <w:sz w:val="14"/>
        </w:rPr>
        <w:t>technology. He is a strong believer in the importance of giving back to the urology community.</w:t>
      </w:r>
    </w:p>
    <w:p w14:paraId="0D91222B" w14:textId="4440683B" w:rsidR="00AE3E37" w:rsidRPr="00DC46A5" w:rsidRDefault="00AE3E37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13D87A01" w14:textId="4E3D105B" w:rsidR="00AE3E37" w:rsidRPr="00DC46A5" w:rsidRDefault="00A9710C">
      <w:pPr>
        <w:spacing w:before="62"/>
        <w:ind w:left="4217" w:right="4235"/>
        <w:jc w:val="center"/>
        <w:rPr>
          <w:rFonts w:ascii="Arial"/>
          <w:sz w:val="14"/>
          <w:lang w:val="fr-FR"/>
        </w:rPr>
      </w:pPr>
      <w:r w:rsidRPr="00DC46A5">
        <w:rPr>
          <w:rFonts w:ascii="Arial"/>
          <w:sz w:val="14"/>
          <w:lang w:val="fr-FR"/>
        </w:rPr>
        <w:t xml:space="preserve">Email: </w:t>
      </w:r>
      <w:r w:rsidR="00DA6227" w:rsidRPr="00DC46A5">
        <w:rPr>
          <w:rFonts w:ascii="Arial"/>
          <w:sz w:val="14"/>
          <w:lang w:val="fr-FR"/>
        </w:rPr>
        <w:t>Mahmoud.Haddad.177@gmail.com</w:t>
      </w:r>
    </w:p>
    <w:p w14:paraId="72CD3C8C" w14:textId="77777777" w:rsidR="00AE3E37" w:rsidRPr="00DC46A5" w:rsidRDefault="00292ED9">
      <w:pPr>
        <w:pStyle w:val="BodyText"/>
        <w:spacing w:before="2"/>
        <w:rPr>
          <w:rFonts w:ascii="Arial"/>
          <w:sz w:val="19"/>
          <w:lang w:val="fr-FR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04CAF9C8" wp14:editId="79DD22A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026339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4698ABF0" w14:textId="77777777" w:rsidR="00AE3E37" w:rsidRPr="00DC46A5" w:rsidRDefault="00AE3E37">
      <w:pPr>
        <w:pStyle w:val="BodyText"/>
        <w:rPr>
          <w:rFonts w:ascii="Arial"/>
          <w:sz w:val="20"/>
          <w:lang w:val="fr-FR"/>
        </w:rPr>
      </w:pPr>
    </w:p>
    <w:p w14:paraId="6A08F15F" w14:textId="77777777" w:rsidR="00AE3E37" w:rsidRPr="00DC46A5" w:rsidRDefault="00AE3E37">
      <w:pPr>
        <w:pStyle w:val="BodyText"/>
        <w:rPr>
          <w:rFonts w:ascii="Arial"/>
          <w:sz w:val="20"/>
          <w:lang w:val="fr-FR"/>
        </w:rPr>
      </w:pPr>
    </w:p>
    <w:p w14:paraId="7420CBE2" w14:textId="77777777" w:rsidR="00AE3E37" w:rsidRPr="00DC46A5" w:rsidRDefault="00AE3E37">
      <w:pPr>
        <w:pStyle w:val="BodyText"/>
        <w:spacing w:before="7"/>
        <w:rPr>
          <w:rFonts w:ascii="Arial"/>
          <w:sz w:val="29"/>
          <w:lang w:val="fr-FR"/>
        </w:rPr>
      </w:pPr>
    </w:p>
    <w:p w14:paraId="293A9F67" w14:textId="77777777" w:rsidR="00AE3E37" w:rsidRPr="00DC46A5" w:rsidRDefault="00A9710C">
      <w:pPr>
        <w:spacing w:before="39"/>
        <w:ind w:left="100"/>
        <w:rPr>
          <w:rFonts w:ascii="Minion Pro"/>
          <w:b/>
          <w:sz w:val="20"/>
          <w:lang w:val="fr-FR"/>
        </w:rPr>
      </w:pPr>
      <w:r w:rsidRPr="00DC46A5">
        <w:rPr>
          <w:rFonts w:ascii="Minion Pro"/>
          <w:b/>
          <w:sz w:val="20"/>
          <w:lang w:val="fr-FR"/>
        </w:rPr>
        <w:t>Notes/</w:t>
      </w:r>
      <w:proofErr w:type="spellStart"/>
      <w:r w:rsidRPr="00DC46A5">
        <w:rPr>
          <w:rFonts w:ascii="Minion Pro"/>
          <w:b/>
          <w:sz w:val="20"/>
          <w:lang w:val="fr-FR"/>
        </w:rPr>
        <w:t>Comments</w:t>
      </w:r>
      <w:proofErr w:type="spellEnd"/>
      <w:r w:rsidRPr="00DC46A5">
        <w:rPr>
          <w:rFonts w:ascii="Minion Pro"/>
          <w:b/>
          <w:sz w:val="20"/>
          <w:lang w:val="fr-FR"/>
        </w:rPr>
        <w:t>:</w:t>
      </w:r>
    </w:p>
    <w:p w14:paraId="49020776" w14:textId="77777777" w:rsidR="00AE3E37" w:rsidRPr="00DC46A5" w:rsidRDefault="00AE3E37">
      <w:pPr>
        <w:rPr>
          <w:rFonts w:ascii="Minion Pro"/>
          <w:sz w:val="24"/>
          <w:lang w:val="fr-FR"/>
        </w:rPr>
        <w:sectPr w:rsidR="00AE3E37" w:rsidRPr="00DC46A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286FA40F" w14:textId="7C22F5B0" w:rsidR="00C15731" w:rsidRPr="00E01EDA" w:rsidRDefault="00E01EDA" w:rsidP="00C15731">
      <w:pPr>
        <w:pStyle w:val="BodyText"/>
        <w:spacing w:before="3"/>
        <w:rPr>
          <w:rFonts w:ascii="Minion Pro"/>
          <w:sz w:val="26"/>
        </w:rPr>
      </w:pPr>
      <w:r>
        <w:rPr>
          <w:rFonts w:ascii="Arial"/>
          <w:sz w:val="14"/>
        </w:rPr>
        <w:t xml:space="preserve"> </w:t>
      </w:r>
    </w:p>
    <w:p w14:paraId="6DE519EC" w14:textId="5C69D022" w:rsidR="00AE3E37" w:rsidRPr="00E01EDA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RPr="00E01EDA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C4537C" w14:textId="77777777" w:rsidR="006821DE" w:rsidRDefault="006821DE">
      <w:r>
        <w:separator/>
      </w:r>
    </w:p>
  </w:endnote>
  <w:endnote w:type="continuationSeparator" w:id="0">
    <w:p w14:paraId="37BF6C29" w14:textId="77777777" w:rsidR="006821DE" w:rsidRDefault="00682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EF68F" w14:textId="48360E19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BAEC2B4" wp14:editId="5CC7A39B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903DC3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39E310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AEC2B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" filled="f" stroked="f">
              <v:textbox inset="0,0,0,0">
                <w:txbxContent>
                  <w:p w14:paraId="17903DC3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39E310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25EA2D15" wp14:editId="23D0565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E4220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AF9D934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EA2D15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8S5h6u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50E4220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AF9D934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92AC3" w14:textId="77777777" w:rsidR="006821DE" w:rsidRDefault="006821DE">
      <w:r>
        <w:separator/>
      </w:r>
    </w:p>
  </w:footnote>
  <w:footnote w:type="continuationSeparator" w:id="0">
    <w:p w14:paraId="46B7397F" w14:textId="77777777" w:rsidR="006821DE" w:rsidRDefault="006821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505A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FD740F3" wp14:editId="6FE386B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8E48E4" w14:textId="77777777" w:rsidR="00AE3E37" w:rsidRPr="00E3457F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E3457F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T Furuta et al., J Pai n Relief 2016, 5:3(</w:t>
                          </w:r>
                          <w:proofErr w:type="spellStart"/>
                          <w:r w:rsidRPr="00E3457F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>Suppl</w:t>
                          </w:r>
                          <w:proofErr w:type="spellEnd"/>
                          <w:r w:rsidRPr="00E3457F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) </w:t>
                          </w:r>
                          <w:hyperlink r:id="rId1">
                            <w:r w:rsidRPr="00E3457F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D740F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0A8E48E4" w14:textId="77777777" w:rsidR="00AE3E37" w:rsidRPr="00E3457F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E3457F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T Furuta et al., J Pai n Relief 2016, 5:3(</w:t>
                    </w:r>
                    <w:proofErr w:type="spellStart"/>
                    <w:r w:rsidRPr="00E3457F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>Suppl</w:t>
                    </w:r>
                    <w:proofErr w:type="spellEnd"/>
                    <w:r w:rsidRPr="00E3457F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) </w:t>
                    </w:r>
                    <w:hyperlink r:id="rId2">
                      <w:r w:rsidRPr="00E3457F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6B4E00C" wp14:editId="6403E8AD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EBF043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26D4257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6B4E00C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7CEBF043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026D4257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C0667"/>
    <w:rsid w:val="000E2911"/>
    <w:rsid w:val="001263DF"/>
    <w:rsid w:val="001B507D"/>
    <w:rsid w:val="001E763C"/>
    <w:rsid w:val="00211D84"/>
    <w:rsid w:val="00292ED9"/>
    <w:rsid w:val="00314AFB"/>
    <w:rsid w:val="003B76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06DCF"/>
    <w:rsid w:val="0063497F"/>
    <w:rsid w:val="006821DE"/>
    <w:rsid w:val="0078738A"/>
    <w:rsid w:val="00873DF0"/>
    <w:rsid w:val="008756E6"/>
    <w:rsid w:val="009B2D44"/>
    <w:rsid w:val="00A07E82"/>
    <w:rsid w:val="00A9710C"/>
    <w:rsid w:val="00AE3E37"/>
    <w:rsid w:val="00B21A57"/>
    <w:rsid w:val="00BF7ED9"/>
    <w:rsid w:val="00C15731"/>
    <w:rsid w:val="00C33602"/>
    <w:rsid w:val="00CD6F55"/>
    <w:rsid w:val="00D62425"/>
    <w:rsid w:val="00D76BFF"/>
    <w:rsid w:val="00DA6227"/>
    <w:rsid w:val="00DC46A5"/>
    <w:rsid w:val="00DE3104"/>
    <w:rsid w:val="00E01EDA"/>
    <w:rsid w:val="00E3457F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A3D999"/>
  <w15:docId w15:val="{C59CF5E1-44D8-4045-8AB3-17CC8B5C0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Mahmoud Haddad BlaXmith</cp:lastModifiedBy>
  <cp:revision>5</cp:revision>
  <dcterms:created xsi:type="dcterms:W3CDTF">2023-07-21T18:59:00Z</dcterms:created>
  <dcterms:modified xsi:type="dcterms:W3CDTF">2023-07-21T18:59:00Z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