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0A4" w:rsidRDefault="00B3082B" w:rsidP="009A40A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</w:p>
    <w:p w:rsidR="009A40A4" w:rsidRPr="00D66E2C" w:rsidRDefault="009A40A4" w:rsidP="009A40A4">
      <w:pPr>
        <w:spacing w:line="360" w:lineRule="auto"/>
        <w:jc w:val="center"/>
        <w:rPr>
          <w:rFonts w:ascii="Arial" w:eastAsia="Arial Unicode MS" w:hAnsi="Arial" w:cs="Arial"/>
          <w:b/>
          <w:sz w:val="24"/>
          <w:szCs w:val="24"/>
        </w:rPr>
      </w:pPr>
      <w:r w:rsidRPr="00D66E2C">
        <w:rPr>
          <w:rFonts w:ascii="Times New Roman" w:eastAsia="Arial Unicode MS" w:hAnsi="Times New Roman" w:cs="Times New Roman"/>
          <w:b/>
          <w:sz w:val="24"/>
          <w:szCs w:val="24"/>
        </w:rPr>
        <w:t xml:space="preserve">Combined Therapy of </w:t>
      </w:r>
      <w:proofErr w:type="spellStart"/>
      <w:r w:rsidRPr="00D66E2C">
        <w:rPr>
          <w:rFonts w:ascii="Times New Roman" w:eastAsia="Arial Unicode MS" w:hAnsi="Times New Roman" w:cs="Times New Roman"/>
          <w:b/>
          <w:i/>
          <w:sz w:val="24"/>
          <w:szCs w:val="24"/>
        </w:rPr>
        <w:t>Pyracantha</w:t>
      </w:r>
      <w:proofErr w:type="spellEnd"/>
      <w:r w:rsidRPr="00D66E2C">
        <w:rPr>
          <w:rFonts w:ascii="Times New Roman" w:eastAsia="Arial Unicode MS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D66E2C">
        <w:rPr>
          <w:rFonts w:ascii="Times New Roman" w:eastAsia="Arial Unicode MS" w:hAnsi="Times New Roman" w:cs="Times New Roman"/>
          <w:b/>
          <w:i/>
          <w:sz w:val="24"/>
          <w:szCs w:val="24"/>
        </w:rPr>
        <w:t>fortuneana</w:t>
      </w:r>
      <w:proofErr w:type="spellEnd"/>
      <w:r w:rsidRPr="00D66E2C">
        <w:rPr>
          <w:rFonts w:ascii="Times New Roman" w:eastAsia="Arial Unicode MS" w:hAnsi="Times New Roman" w:cs="Times New Roman"/>
          <w:b/>
          <w:i/>
          <w:sz w:val="24"/>
          <w:szCs w:val="24"/>
        </w:rPr>
        <w:t xml:space="preserve"> </w:t>
      </w:r>
      <w:r w:rsidRPr="00D66E2C">
        <w:rPr>
          <w:rFonts w:ascii="Times New Roman" w:eastAsia="Arial Unicode MS" w:hAnsi="Times New Roman" w:cs="Times New Roman"/>
          <w:b/>
          <w:sz w:val="24"/>
          <w:szCs w:val="24"/>
        </w:rPr>
        <w:t xml:space="preserve">extract and Intestinal SPA Alleviate Constipation and Modulate Gut Microbiota in </w:t>
      </w:r>
      <w:proofErr w:type="spellStart"/>
      <w:r w:rsidRPr="00D66E2C">
        <w:rPr>
          <w:rFonts w:ascii="Times New Roman" w:eastAsia="Arial Unicode MS" w:hAnsi="Times New Roman" w:cs="Times New Roman"/>
          <w:b/>
          <w:sz w:val="24"/>
          <w:szCs w:val="24"/>
        </w:rPr>
        <w:t>Loperamide</w:t>
      </w:r>
      <w:proofErr w:type="spellEnd"/>
      <w:r w:rsidRPr="00D66E2C">
        <w:rPr>
          <w:rFonts w:ascii="Times New Roman" w:eastAsia="Arial Unicode MS" w:hAnsi="Times New Roman" w:cs="Times New Roman"/>
          <w:b/>
          <w:sz w:val="24"/>
          <w:szCs w:val="24"/>
        </w:rPr>
        <w:t>-induced Constipation Mice</w:t>
      </w:r>
    </w:p>
    <w:p w:rsidR="00D66E2C" w:rsidRPr="00E92BB0" w:rsidRDefault="00D66E2C" w:rsidP="00D66E2C">
      <w:pPr>
        <w:pStyle w:val="BCAuthorAddress"/>
        <w:spacing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Rong</w:t>
      </w:r>
      <w:proofErr w:type="spellEnd"/>
      <w:r>
        <w:rPr>
          <w:rFonts w:ascii="Times New Roman" w:hAnsi="Times New Roman"/>
        </w:rPr>
        <w:t xml:space="preserve"> Li</w:t>
      </w:r>
      <w:r>
        <w:rPr>
          <w:rFonts w:ascii="Times New Roman" w:hAnsi="Times New Roman"/>
          <w:vertAlign w:val="superscript"/>
        </w:rPr>
        <w:t>1</w:t>
      </w:r>
      <w:r w:rsidRPr="00FA1CB8">
        <w:rPr>
          <w:rFonts w:ascii="Times New Roman" w:hAnsi="Times New Roman"/>
        </w:rPr>
        <w:t xml:space="preserve">, </w:t>
      </w:r>
      <w:proofErr w:type="spellStart"/>
      <w:r w:rsidRPr="00FA1CB8">
        <w:rPr>
          <w:rFonts w:ascii="Times New Roman" w:hAnsi="Times New Roman"/>
        </w:rPr>
        <w:t>Linlin</w:t>
      </w:r>
      <w:proofErr w:type="spellEnd"/>
      <w:r w:rsidRPr="00FA1CB8">
        <w:rPr>
          <w:rFonts w:ascii="Times New Roman" w:hAnsi="Times New Roman"/>
        </w:rPr>
        <w:t xml:space="preserve"> Shi</w:t>
      </w:r>
      <w:r>
        <w:rPr>
          <w:rFonts w:ascii="Times New Roman" w:hAnsi="Times New Roman"/>
          <w:vertAlign w:val="superscript"/>
        </w:rPr>
        <w:t xml:space="preserve"> 2</w:t>
      </w:r>
      <w:r w:rsidRPr="00FA1CB8">
        <w:rPr>
          <w:rFonts w:ascii="Times New Roman" w:hAnsi="Times New Roman"/>
        </w:rPr>
        <w:t xml:space="preserve">, </w:t>
      </w:r>
      <w:proofErr w:type="spellStart"/>
      <w:r w:rsidRPr="00FA1CB8">
        <w:rPr>
          <w:rFonts w:ascii="Times New Roman" w:hAnsi="Times New Roman"/>
        </w:rPr>
        <w:t>J</w:t>
      </w:r>
      <w:r>
        <w:rPr>
          <w:rFonts w:ascii="Times New Roman" w:hAnsi="Times New Roman"/>
        </w:rPr>
        <w:t>ing</w:t>
      </w:r>
      <w:r w:rsidRPr="00FA1CB8">
        <w:rPr>
          <w:rFonts w:ascii="Times New Roman" w:hAnsi="Times New Roman"/>
        </w:rPr>
        <w:t>y</w:t>
      </w:r>
      <w:r>
        <w:rPr>
          <w:rFonts w:ascii="Times New Roman" w:hAnsi="Times New Roman"/>
        </w:rPr>
        <w:t>i</w:t>
      </w:r>
      <w:proofErr w:type="spellEnd"/>
      <w:r w:rsidRPr="00FA1CB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Wa</w:t>
      </w:r>
      <w:r w:rsidRPr="00FA1CB8">
        <w:rPr>
          <w:rFonts w:ascii="Times New Roman" w:hAnsi="Times New Roman"/>
        </w:rPr>
        <w:t>ng</w:t>
      </w:r>
      <w:r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 xml:space="preserve">, and </w:t>
      </w:r>
      <w:proofErr w:type="spellStart"/>
      <w:r w:rsidRPr="00FA1CB8">
        <w:rPr>
          <w:rFonts w:ascii="Times New Roman" w:hAnsi="Times New Roman"/>
        </w:rPr>
        <w:t>Zhi</w:t>
      </w:r>
      <w:proofErr w:type="spellEnd"/>
      <w:r w:rsidRPr="00FA1CB8">
        <w:rPr>
          <w:rFonts w:ascii="Times New Roman" w:hAnsi="Times New Roman"/>
        </w:rPr>
        <w:t xml:space="preserve"> Liu</w:t>
      </w:r>
      <w:r>
        <w:rPr>
          <w:rFonts w:ascii="Times New Roman" w:hAnsi="Times New Roman"/>
          <w:vertAlign w:val="superscript"/>
        </w:rPr>
        <w:t>1</w:t>
      </w:r>
      <w:r w:rsidRPr="00FA1CB8">
        <w:rPr>
          <w:rFonts w:ascii="Times New Roman" w:hAnsi="Times New Roman"/>
          <w:vertAlign w:val="superscript"/>
        </w:rPr>
        <w:t>*</w:t>
      </w:r>
    </w:p>
    <w:p w:rsidR="00DF04E3" w:rsidRPr="009A40A4" w:rsidRDefault="00DF04E3" w:rsidP="00435234">
      <w:pPr>
        <w:pStyle w:val="HTML"/>
        <w:rPr>
          <w:rFonts w:ascii="Times New Roman" w:hAnsi="Times New Roman" w:cs="Times New Roman"/>
          <w:i/>
          <w:iCs/>
          <w:sz w:val="24"/>
          <w:szCs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9A40A4" w:rsidRPr="009A40A4">
        <w:rPr>
          <w:rFonts w:ascii="Times New Roman" w:hAnsi="Times New Roman" w:cs="Times New Roman"/>
          <w:i/>
          <w:iCs/>
          <w:sz w:val="24"/>
          <w:szCs w:val="24"/>
        </w:rPr>
        <w:t>Department of Biotechnology, College of Life Science and Technology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proofErr w:type="spellStart"/>
      <w:r w:rsidR="009A40A4" w:rsidRPr="009A40A4">
        <w:rPr>
          <w:rFonts w:ascii="Times New Roman" w:hAnsi="Times New Roman" w:cs="Times New Roman"/>
          <w:i/>
          <w:iCs/>
          <w:sz w:val="24"/>
          <w:szCs w:val="24"/>
        </w:rPr>
        <w:t>Huazhong</w:t>
      </w:r>
      <w:proofErr w:type="spellEnd"/>
      <w:r w:rsidR="009A40A4" w:rsidRPr="009A40A4">
        <w:rPr>
          <w:rFonts w:ascii="Times New Roman" w:hAnsi="Times New Roman" w:cs="Times New Roman"/>
          <w:i/>
          <w:iCs/>
          <w:sz w:val="24"/>
          <w:szCs w:val="24"/>
        </w:rPr>
        <w:t xml:space="preserve"> University of Science and Technology,</w:t>
      </w:r>
      <w:r w:rsidR="009A40A4">
        <w:rPr>
          <w:rFonts w:ascii="Times New Roman" w:hAnsi="Times New Roman" w:cs="Times New Roman"/>
          <w:i/>
          <w:iCs/>
          <w:sz w:val="24"/>
          <w:szCs w:val="24"/>
        </w:rPr>
        <w:t xml:space="preserve"> China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9A40A4" w:rsidRPr="009A40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A40A4" w:rsidRPr="009A40A4">
        <w:rPr>
          <w:rFonts w:ascii="Times New Roman" w:hAnsi="Times New Roman" w:cs="Times New Roman"/>
          <w:i/>
          <w:iCs/>
          <w:sz w:val="24"/>
          <w:szCs w:val="24"/>
        </w:rPr>
        <w:t>Natio</w:t>
      </w:r>
      <w:r w:rsidR="009A40A4">
        <w:rPr>
          <w:rFonts w:ascii="Times New Roman" w:hAnsi="Times New Roman" w:cs="Times New Roman"/>
          <w:i/>
          <w:iCs/>
          <w:sz w:val="24"/>
          <w:szCs w:val="24"/>
        </w:rPr>
        <w:t xml:space="preserve">nal Engineering Research </w:t>
      </w:r>
      <w:proofErr w:type="spellStart"/>
      <w:r w:rsidR="009A40A4">
        <w:rPr>
          <w:rFonts w:ascii="Times New Roman" w:hAnsi="Times New Roman" w:cs="Times New Roman"/>
          <w:i/>
          <w:iCs/>
          <w:sz w:val="24"/>
          <w:szCs w:val="24"/>
        </w:rPr>
        <w:t>Center</w:t>
      </w:r>
      <w:proofErr w:type="spellEnd"/>
      <w:r w:rsidR="009A40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A40A4" w:rsidRPr="009A40A4">
        <w:rPr>
          <w:rFonts w:ascii="Times New Roman" w:hAnsi="Times New Roman" w:cs="Times New Roman"/>
          <w:i/>
          <w:iCs/>
          <w:sz w:val="24"/>
          <w:szCs w:val="24"/>
        </w:rPr>
        <w:t>for Nanomedicine, College of Life Science and Technology</w:t>
      </w:r>
      <w:r w:rsidR="009A40A4" w:rsidRPr="00435234">
        <w:rPr>
          <w:rFonts w:ascii="Times New Roman" w:hAnsi="Times New Roman" w:cs="Times New Roman"/>
          <w:i/>
          <w:iCs/>
          <w:sz w:val="24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(</w:t>
      </w:r>
      <w:proofErr w:type="spellStart"/>
      <w:r w:rsidR="009A40A4" w:rsidRPr="009A40A4">
        <w:rPr>
          <w:rFonts w:ascii="Times New Roman" w:hAnsi="Times New Roman" w:cs="Times New Roman"/>
          <w:i/>
          <w:iCs/>
          <w:sz w:val="24"/>
          <w:szCs w:val="24"/>
        </w:rPr>
        <w:t>Huazhong</w:t>
      </w:r>
      <w:proofErr w:type="spellEnd"/>
      <w:r w:rsidR="009A40A4" w:rsidRPr="009A40A4">
        <w:rPr>
          <w:rFonts w:ascii="Times New Roman" w:hAnsi="Times New Roman" w:cs="Times New Roman"/>
          <w:i/>
          <w:iCs/>
          <w:sz w:val="24"/>
          <w:szCs w:val="24"/>
        </w:rPr>
        <w:t xml:space="preserve"> University of Science and Technology,</w:t>
      </w:r>
      <w:r w:rsidR="009A40A4">
        <w:rPr>
          <w:rFonts w:ascii="Times New Roman" w:hAnsi="Times New Roman" w:cs="Times New Roman"/>
          <w:i/>
          <w:iCs/>
          <w:sz w:val="24"/>
          <w:szCs w:val="24"/>
        </w:rPr>
        <w:t xml:space="preserve"> China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9A40A4" w:rsidRPr="009A40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A40A4" w:rsidRPr="009A40A4">
        <w:rPr>
          <w:rFonts w:ascii="Times New Roman" w:hAnsi="Times New Roman" w:cs="Times New Roman"/>
          <w:i/>
          <w:iCs/>
          <w:sz w:val="24"/>
          <w:szCs w:val="24"/>
        </w:rPr>
        <w:t>Department of Biology</w:t>
      </w:r>
      <w:r w:rsid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="009A40A4" w:rsidRPr="009A40A4">
        <w:rPr>
          <w:rFonts w:ascii="Times New Roman" w:hAnsi="Times New Roman" w:cs="Times New Roman"/>
          <w:i/>
          <w:iCs/>
          <w:sz w:val="24"/>
          <w:szCs w:val="24"/>
        </w:rPr>
        <w:t>St. Olaf College, USA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D66E2C" w:rsidRDefault="00D66E2C" w:rsidP="00D66E2C">
      <w:pPr>
        <w:spacing w:line="360" w:lineRule="auto"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  <w:r w:rsidRPr="008A7671">
        <w:rPr>
          <w:rFonts w:ascii="Times New Roman" w:eastAsia="Arial Unicode MS" w:hAnsi="Times New Roman"/>
          <w:sz w:val="24"/>
          <w:szCs w:val="24"/>
        </w:rPr>
        <w:t>Constipation is a common clinical symptom of gastrointestinal dysfunction where bowel movements are infrequent or hard to pass,</w:t>
      </w:r>
      <w:r w:rsidRPr="008A7671">
        <w:rPr>
          <w:rStyle w:val="fontstyle01"/>
          <w:rFonts w:ascii="Times New Roman" w:hAnsi="Times New Roman"/>
          <w:sz w:val="24"/>
          <w:szCs w:val="24"/>
        </w:rPr>
        <w:t xml:space="preserve"> which causes discomfort and affects the quality of life among</w:t>
      </w:r>
      <w:r w:rsidRPr="008A7671">
        <w:rPr>
          <w:rFonts w:ascii="Times New Roman" w:hAnsi="Times New Roman"/>
          <w:sz w:val="24"/>
          <w:szCs w:val="24"/>
        </w:rPr>
        <w:t xml:space="preserve"> </w:t>
      </w:r>
      <w:r w:rsidRPr="008A7671">
        <w:rPr>
          <w:rStyle w:val="fontstyle01"/>
          <w:rFonts w:ascii="Times New Roman" w:hAnsi="Times New Roman"/>
          <w:sz w:val="24"/>
          <w:szCs w:val="24"/>
        </w:rPr>
        <w:t>affected individuals.</w:t>
      </w:r>
      <w:r w:rsidRPr="008A76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519">
        <w:rPr>
          <w:rFonts w:ascii="Times New Roman" w:hAnsi="Times New Roman"/>
          <w:i/>
          <w:sz w:val="24"/>
          <w:szCs w:val="24"/>
        </w:rPr>
        <w:t>Pyracantha</w:t>
      </w:r>
      <w:proofErr w:type="spellEnd"/>
      <w:r w:rsidRPr="00E1251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12519">
        <w:rPr>
          <w:rFonts w:ascii="Times New Roman" w:hAnsi="Times New Roman"/>
          <w:i/>
          <w:sz w:val="24"/>
          <w:szCs w:val="24"/>
        </w:rPr>
        <w:t>fortuneana</w:t>
      </w:r>
      <w:proofErr w:type="spellEnd"/>
      <w:r w:rsidRPr="008A7671">
        <w:rPr>
          <w:rFonts w:ascii="Times New Roman" w:hAnsi="Times New Roman"/>
          <w:sz w:val="24"/>
          <w:szCs w:val="24"/>
        </w:rPr>
        <w:t xml:space="preserve"> fruit </w:t>
      </w:r>
      <w:r w:rsidRPr="008A7671">
        <w:rPr>
          <w:rFonts w:ascii="TimesNewRomanPSMT" w:hAnsi="TimesNewRomanPSMT"/>
          <w:color w:val="000000"/>
        </w:rPr>
        <w:t>extract</w:t>
      </w:r>
      <w:r w:rsidRPr="008A7671">
        <w:t xml:space="preserve"> </w:t>
      </w:r>
      <w:r w:rsidRPr="008A7671">
        <w:rPr>
          <w:rFonts w:ascii="Times New Roman" w:hAnsi="Times New Roman"/>
          <w:sz w:val="24"/>
          <w:szCs w:val="24"/>
        </w:rPr>
        <w:t xml:space="preserve">(PFE) is used as a dietary supplement in China to improve obesity and metabolic disorders. </w:t>
      </w:r>
      <w:r w:rsidRPr="008A7671">
        <w:rPr>
          <w:rFonts w:ascii="Times New Roman" w:eastAsia="Arial Unicode MS" w:hAnsi="Times New Roman"/>
          <w:sz w:val="24"/>
          <w:szCs w:val="24"/>
        </w:rPr>
        <w:t xml:space="preserve">Intestinal </w:t>
      </w:r>
      <w:proofErr w:type="spellStart"/>
      <w:r w:rsidRPr="008A7671">
        <w:rPr>
          <w:rFonts w:ascii="Times New Roman" w:eastAsia="Arial Unicode MS" w:hAnsi="Times New Roman"/>
          <w:sz w:val="24"/>
          <w:szCs w:val="24"/>
        </w:rPr>
        <w:t>solus</w:t>
      </w:r>
      <w:proofErr w:type="spellEnd"/>
      <w:r w:rsidRPr="008A7671">
        <w:rPr>
          <w:rFonts w:ascii="Times New Roman" w:eastAsia="Arial Unicode MS" w:hAnsi="Times New Roman"/>
          <w:sz w:val="24"/>
          <w:szCs w:val="24"/>
        </w:rPr>
        <w:t xml:space="preserve"> par aqua (SPA) is a relatively mild, physiologically-based emerging therapy for constipation,</w:t>
      </w:r>
      <w:r w:rsidRPr="008A7671">
        <w:rPr>
          <w:rFonts w:ascii="Times New Roman" w:eastAsia="Arial Unicode MS" w:hAnsi="Times New Roman" w:cs="Times New Roman"/>
          <w:sz w:val="24"/>
          <w:szCs w:val="24"/>
        </w:rPr>
        <w:t xml:space="preserve"> which could remove the harmful substances in the intestinal tract and help to restore the normal secretion of mucus in the intestine.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>
        <w:rPr>
          <w:rStyle w:val="fontstyle01"/>
        </w:rPr>
        <w:t xml:space="preserve">In this study, we aim to investigate the possible ameliorating effects of combined therapy of </w:t>
      </w:r>
      <w:r w:rsidRPr="008A7671">
        <w:rPr>
          <w:rFonts w:ascii="Times New Roman" w:hAnsi="Times New Roman"/>
          <w:sz w:val="24"/>
          <w:szCs w:val="24"/>
        </w:rPr>
        <w:t>PFE</w:t>
      </w:r>
      <w:r>
        <w:rPr>
          <w:rFonts w:ascii="Times New Roman" w:hAnsi="Times New Roman"/>
          <w:sz w:val="24"/>
          <w:szCs w:val="24"/>
        </w:rPr>
        <w:t xml:space="preserve"> and </w:t>
      </w:r>
      <w:r>
        <w:rPr>
          <w:rFonts w:ascii="Times New Roman" w:eastAsia="Arial Unicode MS" w:hAnsi="Times New Roman"/>
          <w:sz w:val="24"/>
          <w:szCs w:val="24"/>
        </w:rPr>
        <w:t>i</w:t>
      </w:r>
      <w:r w:rsidRPr="008A7671">
        <w:rPr>
          <w:rFonts w:ascii="Times New Roman" w:eastAsia="Arial Unicode MS" w:hAnsi="Times New Roman"/>
          <w:sz w:val="24"/>
          <w:szCs w:val="24"/>
        </w:rPr>
        <w:t xml:space="preserve">ntestinal </w:t>
      </w:r>
      <w:r>
        <w:rPr>
          <w:rFonts w:ascii="Times New Roman" w:eastAsia="Arial Unicode MS" w:hAnsi="Times New Roman"/>
          <w:sz w:val="24"/>
          <w:szCs w:val="24"/>
        </w:rPr>
        <w:t xml:space="preserve">SPA in </w:t>
      </w:r>
      <w:proofErr w:type="spellStart"/>
      <w:r w:rsidRPr="008A7671">
        <w:rPr>
          <w:rFonts w:ascii="Times New Roman" w:eastAsia="Arial Unicode MS" w:hAnsi="Times New Roman"/>
          <w:sz w:val="24"/>
          <w:szCs w:val="24"/>
        </w:rPr>
        <w:t>loperamide</w:t>
      </w:r>
      <w:proofErr w:type="spellEnd"/>
      <w:r w:rsidRPr="008A7671">
        <w:rPr>
          <w:rFonts w:ascii="Times New Roman" w:eastAsia="Arial Unicode MS" w:hAnsi="Times New Roman"/>
          <w:sz w:val="24"/>
          <w:szCs w:val="24"/>
        </w:rPr>
        <w:t>-induced constipation mice</w:t>
      </w:r>
      <w:r>
        <w:rPr>
          <w:rFonts w:ascii="Times New Roman" w:eastAsia="Arial Unicode MS" w:hAnsi="Times New Roman"/>
          <w:sz w:val="24"/>
          <w:szCs w:val="24"/>
        </w:rPr>
        <w:t>.</w:t>
      </w:r>
      <w:r w:rsidRPr="00E12519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R</w:t>
      </w:r>
      <w:r w:rsidRPr="004367FA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esults show</w:t>
      </w:r>
      <w:r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ed</w:t>
      </w:r>
      <w:r w:rsidRPr="004367FA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that</w:t>
      </w:r>
      <w:r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the combination treatment of </w:t>
      </w:r>
      <w:r w:rsidRPr="00E12519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PFE and intestinal SPA</w:t>
      </w:r>
      <w:r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significantly increased the </w:t>
      </w:r>
      <w:proofErr w:type="spellStart"/>
      <w:r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fecal</w:t>
      </w:r>
      <w:proofErr w:type="spellEnd"/>
      <w:r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</w:t>
      </w:r>
      <w:r w:rsidRPr="003F1BA2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water content</w:t>
      </w:r>
      <w:r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and </w:t>
      </w:r>
      <w:r w:rsidRPr="004367FA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time of the</w:t>
      </w:r>
      <w:r w:rsidRPr="003F1BA2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first black stool</w:t>
      </w:r>
      <w:r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without body weight loss and </w:t>
      </w:r>
      <w:r w:rsidRPr="004367FA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intestinal mucosa</w:t>
      </w:r>
      <w:r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</w:t>
      </w:r>
      <w:r w:rsidRPr="004367FA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damage</w:t>
      </w:r>
      <w:r w:rsidRPr="003F1BA2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.</w:t>
      </w:r>
      <w:r w:rsidRPr="00E12519">
        <w:t xml:space="preserve"> </w:t>
      </w:r>
      <w:r w:rsidRPr="00E12519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Our study demonstrates for the first time that </w:t>
      </w:r>
      <w:r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oral administration with </w:t>
      </w:r>
      <w:r w:rsidRPr="008A7671">
        <w:rPr>
          <w:rFonts w:ascii="Times New Roman" w:hAnsi="Times New Roman"/>
          <w:sz w:val="24"/>
          <w:szCs w:val="24"/>
        </w:rPr>
        <w:t>PFE</w:t>
      </w:r>
      <w:r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combined </w:t>
      </w:r>
      <w:r w:rsidRPr="00E12519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intestinal SPA can effectively relieve the symptoms of constipation, indicating its therapeutic potential for the treatment of constipation and other related gastrointestinal disorders</w:t>
      </w:r>
      <w:r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(</w:t>
      </w:r>
      <w:r w:rsidRPr="00127DBC">
        <w:rPr>
          <w:rFonts w:ascii="Times New Roman" w:eastAsia="Arial Unicode MS" w:hAnsi="Times New Roman" w:cs="Times New Roman"/>
          <w:sz w:val="24"/>
          <w:szCs w:val="24"/>
        </w:rPr>
        <w:t>Scheme 1</w:t>
      </w:r>
      <w:r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)</w:t>
      </w:r>
      <w:r w:rsidRPr="00E12519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.</w:t>
      </w:r>
    </w:p>
    <w:p w:rsidR="00E777E6" w:rsidRPr="00D66E2C" w:rsidRDefault="00D66E2C" w:rsidP="00E777E6">
      <w:pPr>
        <w:jc w:val="center"/>
        <w:rPr>
          <w:rFonts w:ascii="TimesNewRomanPSMT" w:hAnsi="TimesNewRomanPSMT"/>
          <w:color w:val="000000"/>
        </w:rPr>
      </w:pPr>
      <w:r>
        <w:rPr>
          <w:rFonts w:ascii="TimesNewRomanPSMT" w:hAnsi="TimesNewRomanPSMT"/>
          <w:noProof/>
          <w:color w:val="000000"/>
        </w:rPr>
        <w:lastRenderedPageBreak/>
        <w:drawing>
          <wp:inline distT="0" distB="0" distL="0" distR="0" wp14:anchorId="2C396E9D" wp14:editId="325537B5">
            <wp:extent cx="3181082" cy="3458145"/>
            <wp:effectExtent l="0" t="0" r="63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JG-SPA-示意图-01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6584" cy="346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0BC" w:rsidRPr="00D66E2C" w:rsidRDefault="00D66E2C" w:rsidP="00D66E2C">
      <w:pPr>
        <w:rPr>
          <w:rFonts w:ascii="Arial" w:eastAsia="Arial Unicode MS" w:hAnsi="Arial" w:cs="Arial"/>
          <w:szCs w:val="21"/>
        </w:rPr>
      </w:pPr>
      <w:r w:rsidRPr="00066AA5">
        <w:rPr>
          <w:rFonts w:ascii="Arial" w:eastAsia="Arial Unicode MS" w:hAnsi="Arial" w:cs="Arial"/>
          <w:b/>
          <w:szCs w:val="21"/>
        </w:rPr>
        <w:t>Scheme 1</w:t>
      </w:r>
      <w:r w:rsidRPr="00066AA5">
        <w:rPr>
          <w:rFonts w:ascii="Arial" w:eastAsia="Arial Unicode MS" w:hAnsi="Arial" w:cs="Arial"/>
          <w:szCs w:val="21"/>
        </w:rPr>
        <w:t>.</w:t>
      </w:r>
      <w:r w:rsidRPr="00066AA5" w:rsidDel="00E30F11">
        <w:rPr>
          <w:rFonts w:ascii="Arial" w:eastAsia="Arial Unicode MS" w:hAnsi="Arial" w:cs="Arial"/>
          <w:szCs w:val="21"/>
        </w:rPr>
        <w:t xml:space="preserve"> </w:t>
      </w:r>
      <w:r w:rsidRPr="00066AA5">
        <w:rPr>
          <w:rFonts w:ascii="Arial" w:eastAsia="Arial Unicode MS" w:hAnsi="Arial" w:cs="Arial"/>
          <w:szCs w:val="21"/>
        </w:rPr>
        <w:t xml:space="preserve">Schematic illustration of </w:t>
      </w:r>
      <w:r>
        <w:rPr>
          <w:rFonts w:ascii="Arial" w:eastAsia="Arial Unicode MS" w:hAnsi="Arial" w:cs="Arial"/>
          <w:szCs w:val="21"/>
        </w:rPr>
        <w:t>the</w:t>
      </w:r>
      <w:r w:rsidRPr="00A8056B">
        <w:rPr>
          <w:rFonts w:ascii="Arial" w:eastAsia="Arial Unicode MS" w:hAnsi="Arial" w:cs="Arial"/>
          <w:szCs w:val="21"/>
        </w:rPr>
        <w:t xml:space="preserve"> </w:t>
      </w:r>
      <w:r w:rsidRPr="00A8056B">
        <w:rPr>
          <w:rStyle w:val="fontstyle01"/>
          <w:rFonts w:ascii="Arial" w:hAnsi="Arial" w:cs="Arial"/>
          <w:sz w:val="21"/>
          <w:szCs w:val="21"/>
        </w:rPr>
        <w:t xml:space="preserve">combination therapy of </w:t>
      </w:r>
      <w:r w:rsidRPr="00A8056B">
        <w:rPr>
          <w:rFonts w:ascii="Arial" w:hAnsi="Arial" w:cs="Arial"/>
          <w:szCs w:val="21"/>
        </w:rPr>
        <w:t xml:space="preserve">PFE and </w:t>
      </w:r>
      <w:r w:rsidRPr="00066AA5">
        <w:rPr>
          <w:rFonts w:ascii="Arial" w:eastAsia="Arial Unicode MS" w:hAnsi="Arial" w:cs="Arial"/>
          <w:szCs w:val="21"/>
        </w:rPr>
        <w:t xml:space="preserve">intestinal SPA improves the symptoms </w:t>
      </w:r>
      <w:r>
        <w:rPr>
          <w:rFonts w:ascii="Arial" w:eastAsia="Arial Unicode MS" w:hAnsi="Arial" w:cs="Arial"/>
          <w:szCs w:val="21"/>
        </w:rPr>
        <w:t xml:space="preserve">in </w:t>
      </w:r>
      <w:proofErr w:type="spellStart"/>
      <w:r w:rsidRPr="00A8056B">
        <w:rPr>
          <w:rFonts w:ascii="Arial" w:eastAsia="Arial Unicode MS" w:hAnsi="Arial" w:cs="Arial"/>
          <w:szCs w:val="21"/>
        </w:rPr>
        <w:t>loperamide</w:t>
      </w:r>
      <w:proofErr w:type="spellEnd"/>
      <w:r w:rsidRPr="00A8056B">
        <w:rPr>
          <w:rFonts w:ascii="Arial" w:eastAsia="Arial Unicode MS" w:hAnsi="Arial" w:cs="Arial"/>
          <w:szCs w:val="21"/>
        </w:rPr>
        <w:t>-induced constipation mice</w:t>
      </w:r>
      <w:r w:rsidRPr="00066AA5">
        <w:rPr>
          <w:rFonts w:ascii="Arial" w:eastAsia="Arial Unicode MS" w:hAnsi="Arial" w:cs="Arial"/>
          <w:szCs w:val="21"/>
        </w:rPr>
        <w:t>.</w:t>
      </w:r>
    </w:p>
    <w:p w:rsidR="00E777E6" w:rsidRPr="00E777E6" w:rsidRDefault="0028059F" w:rsidP="00E777E6">
      <w:pPr>
        <w:rPr>
          <w:rFonts w:ascii="TimesNewRomanPSMT" w:hAnsi="TimesNewRomanPSMT"/>
          <w:color w:val="000000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D66E2C">
        <w:rPr>
          <w:rFonts w:ascii="TimesNewRomanPSMT" w:hAnsi="TimesNewRomanPSMT"/>
          <w:color w:val="000000"/>
        </w:rPr>
        <w:t>c</w:t>
      </w:r>
      <w:r w:rsidR="00D66E2C" w:rsidRPr="00A00097">
        <w:rPr>
          <w:rFonts w:ascii="TimesNewRomanPSMT" w:hAnsi="TimesNewRomanPSMT"/>
          <w:color w:val="000000"/>
        </w:rPr>
        <w:t>onstipation</w:t>
      </w:r>
      <w:r w:rsidR="00D66E2C">
        <w:rPr>
          <w:rFonts w:ascii="TimesNewRomanPSMT" w:hAnsi="TimesNewRomanPSMT"/>
          <w:color w:val="000000"/>
        </w:rPr>
        <w:t>,</w:t>
      </w:r>
      <w:r w:rsidR="00D66E2C">
        <w:rPr>
          <w:rFonts w:ascii="TimesNewRomanPSMT" w:hAnsi="TimesNewRomanPSMT"/>
          <w:color w:val="000000"/>
        </w:rPr>
        <w:t xml:space="preserve"> </w:t>
      </w:r>
      <w:r w:rsidR="00D66E2C" w:rsidRPr="00A00097">
        <w:rPr>
          <w:rFonts w:ascii="TimesNewRomanPSMT" w:hAnsi="TimesNewRomanPSMT"/>
          <w:color w:val="000000"/>
        </w:rPr>
        <w:t>gut</w:t>
      </w:r>
      <w:r w:rsidR="00D66E2C">
        <w:rPr>
          <w:rFonts w:ascii="TimesNewRomanPSMT" w:hAnsi="TimesNewRomanPSMT"/>
          <w:color w:val="000000"/>
        </w:rPr>
        <w:t xml:space="preserve"> </w:t>
      </w:r>
      <w:r w:rsidR="00D66E2C">
        <w:rPr>
          <w:rFonts w:ascii="TimesNewRomanPSMT" w:hAnsi="TimesNewRomanPSMT"/>
          <w:color w:val="000000"/>
        </w:rPr>
        <w:t>microbiota,</w:t>
      </w:r>
      <w:r w:rsidR="00D66E2C" w:rsidRPr="00A00097">
        <w:rPr>
          <w:rFonts w:ascii="TimesNewRomanPSMT" w:hAnsi="TimesNewRomanPSMT"/>
          <w:color w:val="000000"/>
        </w:rPr>
        <w:t xml:space="preserve"> </w:t>
      </w:r>
      <w:r w:rsidR="00D66E2C">
        <w:rPr>
          <w:rFonts w:ascii="Times New Roman" w:eastAsia="Arial Unicode MS" w:hAnsi="Times New Roman"/>
          <w:sz w:val="24"/>
          <w:szCs w:val="24"/>
        </w:rPr>
        <w:t xml:space="preserve">intestinal SPA, </w:t>
      </w:r>
      <w:proofErr w:type="spellStart"/>
      <w:r w:rsidR="00D66E2C" w:rsidRPr="00A00097">
        <w:rPr>
          <w:rFonts w:ascii="TimesNewRomanPS-ItalicMT" w:hAnsi="TimesNewRomanPS-ItalicMT"/>
          <w:i/>
          <w:iCs/>
          <w:color w:val="000000"/>
        </w:rPr>
        <w:t>Pyracantha</w:t>
      </w:r>
      <w:proofErr w:type="spellEnd"/>
      <w:r w:rsidR="00D66E2C" w:rsidRPr="00A00097">
        <w:rPr>
          <w:rFonts w:ascii="TimesNewRomanPS-ItalicMT" w:hAnsi="TimesNewRomanPS-ItalicMT"/>
          <w:i/>
          <w:iCs/>
          <w:color w:val="000000"/>
        </w:rPr>
        <w:t xml:space="preserve"> </w:t>
      </w:r>
      <w:proofErr w:type="spellStart"/>
      <w:r w:rsidR="00D66E2C" w:rsidRPr="00A00097">
        <w:rPr>
          <w:rFonts w:ascii="TimesNewRomanPS-ItalicMT" w:hAnsi="TimesNewRomanPS-ItalicMT"/>
          <w:i/>
          <w:iCs/>
          <w:color w:val="000000"/>
        </w:rPr>
        <w:t>fortuneana</w:t>
      </w:r>
      <w:proofErr w:type="spellEnd"/>
    </w:p>
    <w:p w:rsidR="00E777E6" w:rsidRDefault="00E777E6" w:rsidP="00E777E6">
      <w:pPr>
        <w:jc w:val="center"/>
      </w:pPr>
      <w:r>
        <w:rPr>
          <w:noProof/>
        </w:rPr>
        <w:drawing>
          <wp:inline distT="0" distB="0" distL="0" distR="0" wp14:anchorId="5CA6A97A" wp14:editId="00C08404">
            <wp:extent cx="5169916" cy="1506828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-1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8082" cy="1509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77E6" w:rsidRDefault="00E777E6" w:rsidP="00E777E6">
      <w:pPr>
        <w:rPr>
          <w:rFonts w:ascii="Arial" w:eastAsia="Arial Unicode MS" w:hAnsi="Arial" w:cs="Arial"/>
          <w:szCs w:val="21"/>
        </w:rPr>
      </w:pPr>
      <w:r w:rsidRPr="00110351">
        <w:rPr>
          <w:rFonts w:ascii="Arial" w:eastAsia="Arial Unicode MS" w:hAnsi="Arial" w:cs="Arial"/>
          <w:b/>
          <w:szCs w:val="21"/>
        </w:rPr>
        <w:t xml:space="preserve">Figure </w:t>
      </w:r>
      <w:r>
        <w:rPr>
          <w:rFonts w:ascii="Arial" w:eastAsia="Arial Unicode MS" w:hAnsi="Arial" w:cs="Arial"/>
          <w:b/>
          <w:szCs w:val="21"/>
        </w:rPr>
        <w:t>1</w:t>
      </w:r>
      <w:r w:rsidRPr="00110351">
        <w:rPr>
          <w:rFonts w:ascii="Arial" w:eastAsia="Arial Unicode MS" w:hAnsi="Arial" w:cs="Arial"/>
          <w:szCs w:val="21"/>
        </w:rPr>
        <w:t>.</w:t>
      </w:r>
      <w:r>
        <w:rPr>
          <w:rFonts w:ascii="Arial" w:eastAsia="Arial Unicode MS" w:hAnsi="Arial" w:cs="Arial"/>
          <w:szCs w:val="21"/>
        </w:rPr>
        <w:t xml:space="preserve"> A. </w:t>
      </w:r>
      <w:proofErr w:type="spellStart"/>
      <w:r>
        <w:rPr>
          <w:rFonts w:ascii="Arial" w:eastAsia="Arial Unicode MS" w:hAnsi="Arial" w:cs="Arial"/>
          <w:szCs w:val="21"/>
        </w:rPr>
        <w:t>Fecal</w:t>
      </w:r>
      <w:proofErr w:type="spellEnd"/>
      <w:r>
        <w:rPr>
          <w:rFonts w:ascii="Arial" w:eastAsia="Arial Unicode MS" w:hAnsi="Arial" w:cs="Arial"/>
          <w:szCs w:val="21"/>
        </w:rPr>
        <w:t xml:space="preserve"> water content. B. </w:t>
      </w:r>
      <w:r w:rsidRPr="00110351">
        <w:rPr>
          <w:rFonts w:ascii="Arial" w:eastAsia="Arial Unicode MS" w:hAnsi="Arial" w:cs="Arial"/>
          <w:szCs w:val="21"/>
        </w:rPr>
        <w:t>Time of the first black stool</w:t>
      </w:r>
      <w:r>
        <w:rPr>
          <w:rFonts w:ascii="Arial" w:eastAsia="Arial Unicode MS" w:hAnsi="Arial" w:cs="Arial"/>
          <w:szCs w:val="21"/>
        </w:rPr>
        <w:t>. C. Body weight</w:t>
      </w:r>
      <w:r w:rsidRPr="00110351">
        <w:rPr>
          <w:rFonts w:ascii="Arial" w:eastAsia="Arial Unicode MS" w:hAnsi="Arial" w:cs="Arial"/>
          <w:szCs w:val="21"/>
        </w:rPr>
        <w:t>.</w:t>
      </w:r>
    </w:p>
    <w:p w:rsidR="00E777E6" w:rsidRDefault="00E777E6" w:rsidP="00E777E6">
      <w:pPr>
        <w:rPr>
          <w:rFonts w:ascii="Arial" w:eastAsia="Arial Unicode MS" w:hAnsi="Arial" w:cs="Arial"/>
          <w:szCs w:val="21"/>
        </w:rPr>
      </w:pPr>
    </w:p>
    <w:p w:rsidR="00E777E6" w:rsidRDefault="00E777E6" w:rsidP="00E777E6">
      <w:pPr>
        <w:rPr>
          <w:rFonts w:ascii="Arial" w:eastAsia="Arial Unicode MS" w:hAnsi="Arial" w:cs="Arial"/>
          <w:szCs w:val="21"/>
        </w:rPr>
      </w:pPr>
    </w:p>
    <w:p w:rsidR="00E777E6" w:rsidRDefault="00E777E6" w:rsidP="00E777E6">
      <w:pPr>
        <w:jc w:val="center"/>
        <w:rPr>
          <w:rFonts w:ascii="Arial" w:eastAsia="Arial Unicode MS" w:hAnsi="Arial" w:cs="Arial"/>
          <w:szCs w:val="21"/>
        </w:rPr>
      </w:pPr>
      <w:r>
        <w:rPr>
          <w:rFonts w:ascii="Arial" w:eastAsia="Arial Unicode MS" w:hAnsi="Arial" w:cs="Arial" w:hint="eastAsia"/>
          <w:noProof/>
          <w:szCs w:val="21"/>
        </w:rPr>
        <w:lastRenderedPageBreak/>
        <w:drawing>
          <wp:inline distT="0" distB="0" distL="0" distR="0" wp14:anchorId="749546FF" wp14:editId="1DD191A9">
            <wp:extent cx="3625403" cy="3348579"/>
            <wp:effectExtent l="0" t="0" r="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-2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1206" cy="3353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77E6" w:rsidRDefault="00E777E6" w:rsidP="00E777E6">
      <w:pPr>
        <w:rPr>
          <w:rFonts w:ascii="Arial" w:eastAsia="Arial Unicode MS" w:hAnsi="Arial" w:cs="Arial"/>
          <w:szCs w:val="21"/>
        </w:rPr>
      </w:pPr>
      <w:r w:rsidRPr="00110351">
        <w:rPr>
          <w:rFonts w:ascii="Arial" w:eastAsia="Arial Unicode MS" w:hAnsi="Arial" w:cs="Arial"/>
          <w:b/>
          <w:szCs w:val="21"/>
        </w:rPr>
        <w:t xml:space="preserve">Figure </w:t>
      </w:r>
      <w:r>
        <w:rPr>
          <w:rFonts w:ascii="Arial" w:eastAsia="Arial Unicode MS" w:hAnsi="Arial" w:cs="Arial"/>
          <w:b/>
          <w:szCs w:val="21"/>
        </w:rPr>
        <w:t>2</w:t>
      </w:r>
      <w:r w:rsidRPr="00110351">
        <w:rPr>
          <w:rFonts w:ascii="Arial" w:eastAsia="Arial Unicode MS" w:hAnsi="Arial" w:cs="Arial"/>
          <w:szCs w:val="21"/>
        </w:rPr>
        <w:t>.</w:t>
      </w:r>
      <w:r>
        <w:rPr>
          <w:rFonts w:ascii="Arial" w:eastAsia="Arial Unicode MS" w:hAnsi="Arial" w:cs="Arial"/>
          <w:szCs w:val="21"/>
        </w:rPr>
        <w:t xml:space="preserve"> A. </w:t>
      </w:r>
      <w:proofErr w:type="spellStart"/>
      <w:r>
        <w:rPr>
          <w:rFonts w:ascii="Arial" w:eastAsia="Arial Unicode MS" w:hAnsi="Arial" w:cs="Arial"/>
          <w:szCs w:val="21"/>
        </w:rPr>
        <w:t>Fecal</w:t>
      </w:r>
      <w:proofErr w:type="spellEnd"/>
      <w:r>
        <w:rPr>
          <w:rFonts w:ascii="Arial" w:eastAsia="Arial Unicode MS" w:hAnsi="Arial" w:cs="Arial"/>
          <w:szCs w:val="21"/>
        </w:rPr>
        <w:t xml:space="preserve"> water content. B. </w:t>
      </w:r>
      <w:r w:rsidRPr="00110351">
        <w:rPr>
          <w:rFonts w:ascii="Arial" w:eastAsia="Arial Unicode MS" w:hAnsi="Arial" w:cs="Arial"/>
          <w:szCs w:val="21"/>
        </w:rPr>
        <w:t>Time of the first black stool</w:t>
      </w:r>
      <w:r>
        <w:rPr>
          <w:rFonts w:ascii="Arial" w:eastAsia="Arial Unicode MS" w:hAnsi="Arial" w:cs="Arial"/>
          <w:szCs w:val="21"/>
        </w:rPr>
        <w:t>. C. Body weight</w:t>
      </w:r>
      <w:r w:rsidRPr="00110351">
        <w:rPr>
          <w:rFonts w:ascii="Arial" w:eastAsia="Arial Unicode MS" w:hAnsi="Arial" w:cs="Arial"/>
          <w:szCs w:val="21"/>
        </w:rPr>
        <w:t>.</w:t>
      </w:r>
      <w:r>
        <w:rPr>
          <w:rFonts w:ascii="Arial" w:eastAsia="Arial Unicode MS" w:hAnsi="Arial" w:cs="Arial"/>
          <w:szCs w:val="21"/>
        </w:rPr>
        <w:t xml:space="preserve"> D. FITC dextran in the serum.</w:t>
      </w:r>
    </w:p>
    <w:p w:rsidR="00E777E6" w:rsidRDefault="00E777E6" w:rsidP="00E777E6">
      <w:pPr>
        <w:rPr>
          <w:rFonts w:ascii="Arial" w:eastAsia="Arial Unicode MS" w:hAnsi="Arial" w:cs="Arial"/>
          <w:szCs w:val="21"/>
        </w:rPr>
      </w:pPr>
      <w:r>
        <w:rPr>
          <w:rFonts w:ascii="Arial" w:eastAsia="Arial Unicode MS" w:hAnsi="Arial" w:cs="Arial" w:hint="eastAsia"/>
          <w:noProof/>
          <w:szCs w:val="21"/>
        </w:rPr>
        <w:drawing>
          <wp:inline distT="0" distB="0" distL="0" distR="0" wp14:anchorId="0BCDCA81" wp14:editId="70DE5CA0">
            <wp:extent cx="5278120" cy="237172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肠切片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77E6" w:rsidRPr="00E51257" w:rsidRDefault="00E777E6" w:rsidP="00E777E6">
      <w:pPr>
        <w:rPr>
          <w:rFonts w:ascii="Arial" w:eastAsia="Arial Unicode MS" w:hAnsi="Arial" w:cs="Arial"/>
          <w:szCs w:val="21"/>
        </w:rPr>
        <w:sectPr w:rsidR="00E777E6" w:rsidRPr="00E51257" w:rsidSect="0075668D">
          <w:footerReference w:type="default" r:id="rId11"/>
          <w:pgSz w:w="11906" w:h="16838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 w:rsidRPr="00110351">
        <w:rPr>
          <w:rFonts w:ascii="Arial" w:eastAsia="Arial Unicode MS" w:hAnsi="Arial" w:cs="Arial"/>
          <w:b/>
          <w:szCs w:val="21"/>
        </w:rPr>
        <w:t xml:space="preserve">Figure </w:t>
      </w:r>
      <w:r>
        <w:rPr>
          <w:rFonts w:ascii="Arial" w:eastAsia="Arial Unicode MS" w:hAnsi="Arial" w:cs="Arial"/>
          <w:b/>
          <w:szCs w:val="21"/>
        </w:rPr>
        <w:t>3</w:t>
      </w:r>
      <w:r w:rsidRPr="00110351">
        <w:rPr>
          <w:rFonts w:ascii="Arial" w:eastAsia="Arial Unicode MS" w:hAnsi="Arial" w:cs="Arial"/>
          <w:szCs w:val="21"/>
        </w:rPr>
        <w:t>.</w:t>
      </w:r>
      <w:r>
        <w:rPr>
          <w:rFonts w:ascii="Arial" w:eastAsia="Arial Unicode MS" w:hAnsi="Arial" w:cs="Arial"/>
          <w:szCs w:val="21"/>
        </w:rPr>
        <w:t xml:space="preserve"> A. </w:t>
      </w:r>
      <w:r w:rsidRPr="00E51257">
        <w:rPr>
          <w:rFonts w:ascii="Arial" w:eastAsia="Arial Unicode MS" w:hAnsi="Arial" w:cs="Arial"/>
          <w:szCs w:val="21"/>
        </w:rPr>
        <w:t>The morphology of the colon tissues was shown by H&amp;E staining</w:t>
      </w:r>
      <w:r>
        <w:rPr>
          <w:rFonts w:ascii="Arial" w:eastAsia="Arial Unicode MS" w:hAnsi="Arial" w:cs="Arial"/>
          <w:szCs w:val="21"/>
        </w:rPr>
        <w:t>. B. C</w:t>
      </w:r>
      <w:r w:rsidRPr="00E51257">
        <w:rPr>
          <w:rFonts w:ascii="Arial" w:eastAsia="Arial Unicode MS" w:hAnsi="Arial" w:cs="Arial"/>
          <w:szCs w:val="21"/>
        </w:rPr>
        <w:t>-Kit pro</w:t>
      </w:r>
      <w:r>
        <w:rPr>
          <w:rFonts w:ascii="Arial" w:eastAsia="Arial Unicode MS" w:hAnsi="Arial" w:cs="Arial"/>
          <w:szCs w:val="21"/>
        </w:rPr>
        <w:t xml:space="preserve">tein expression in </w:t>
      </w:r>
      <w:r w:rsidRPr="00E51257">
        <w:rPr>
          <w:rFonts w:ascii="Arial" w:eastAsia="Arial Unicode MS" w:hAnsi="Arial" w:cs="Arial"/>
          <w:szCs w:val="21"/>
        </w:rPr>
        <w:t>the colon tissues was shown by immunohistochemistry staining</w:t>
      </w:r>
      <w:r>
        <w:rPr>
          <w:rFonts w:ascii="Arial" w:eastAsia="Arial Unicode MS" w:hAnsi="Arial" w:cs="Arial"/>
          <w:szCs w:val="21"/>
        </w:rPr>
        <w:t>.</w:t>
      </w:r>
      <w:bookmarkStart w:id="0" w:name="_GoBack"/>
      <w:bookmarkEnd w:id="0"/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5C08" w:rsidRDefault="00D05C08" w:rsidP="00495C76">
      <w:pPr>
        <w:spacing w:after="0" w:line="240" w:lineRule="auto"/>
      </w:pPr>
      <w:r>
        <w:separator/>
      </w:r>
    </w:p>
  </w:endnote>
  <w:endnote w:type="continuationSeparator" w:id="0">
    <w:p w:rsidR="00D05C08" w:rsidRDefault="00D05C08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7E6" w:rsidRDefault="00E777E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Pr="00E777E6">
      <w:rPr>
        <w:noProof/>
        <w:lang w:val="zh-CN"/>
      </w:rPr>
      <w:t>1</w:t>
    </w:r>
    <w:r>
      <w:fldChar w:fldCharType="end"/>
    </w:r>
  </w:p>
  <w:p w:rsidR="00E777E6" w:rsidRDefault="00E777E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5C08" w:rsidRDefault="00D05C08" w:rsidP="00495C76">
      <w:pPr>
        <w:spacing w:after="0" w:line="240" w:lineRule="auto"/>
      </w:pPr>
      <w:r>
        <w:separator/>
      </w:r>
    </w:p>
  </w:footnote>
  <w:footnote w:type="continuationSeparator" w:id="0">
    <w:p w:rsidR="00D05C08" w:rsidRDefault="00D05C08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a4"/>
      <w:jc w:val="center"/>
    </w:pPr>
    <w:r>
      <w:rPr>
        <w:noProof/>
        <w:lang w:val="en-US" w:eastAsia="zh-C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438B1"/>
    <w:rsid w:val="0028059F"/>
    <w:rsid w:val="002F4DF0"/>
    <w:rsid w:val="00333E31"/>
    <w:rsid w:val="003803D1"/>
    <w:rsid w:val="0038483D"/>
    <w:rsid w:val="00435234"/>
    <w:rsid w:val="00495C76"/>
    <w:rsid w:val="004F0EF8"/>
    <w:rsid w:val="00627419"/>
    <w:rsid w:val="006C057D"/>
    <w:rsid w:val="009A40A4"/>
    <w:rsid w:val="00B3082B"/>
    <w:rsid w:val="00B6703B"/>
    <w:rsid w:val="00B87E64"/>
    <w:rsid w:val="00BA654F"/>
    <w:rsid w:val="00CE511D"/>
    <w:rsid w:val="00D05C08"/>
    <w:rsid w:val="00D66E2C"/>
    <w:rsid w:val="00DF04E3"/>
    <w:rsid w:val="00E777E6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44458B2-FA25-4452-9925-6CED2F4D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页眉 Char"/>
    <w:basedOn w:val="a0"/>
    <w:link w:val="a4"/>
    <w:uiPriority w:val="99"/>
    <w:rsid w:val="00495C76"/>
  </w:style>
  <w:style w:type="paragraph" w:styleId="a5">
    <w:name w:val="footer"/>
    <w:basedOn w:val="a"/>
    <w:link w:val="Char1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页脚 Char"/>
    <w:basedOn w:val="a0"/>
    <w:link w:val="a5"/>
    <w:uiPriority w:val="99"/>
    <w:rsid w:val="00495C76"/>
  </w:style>
  <w:style w:type="paragraph" w:styleId="HTML">
    <w:name w:val="HTML Preformatted"/>
    <w:basedOn w:val="a"/>
    <w:link w:val="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har">
    <w:name w:val="HTML 预设格式 Char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BCAuthorAddress">
    <w:name w:val="BC_Author_Address"/>
    <w:basedOn w:val="a"/>
    <w:next w:val="a"/>
    <w:rsid w:val="00D66E2C"/>
    <w:pPr>
      <w:spacing w:after="240" w:line="480" w:lineRule="auto"/>
      <w:jc w:val="center"/>
    </w:pPr>
    <w:rPr>
      <w:rFonts w:ascii="Times" w:eastAsia="宋体" w:hAnsi="Times" w:cs="Times New Roman"/>
      <w:sz w:val="24"/>
      <w:szCs w:val="20"/>
      <w:lang w:val="en-US"/>
    </w:rPr>
  </w:style>
  <w:style w:type="character" w:customStyle="1" w:styleId="fontstyle01">
    <w:name w:val="fontstyle01"/>
    <w:basedOn w:val="a0"/>
    <w:rsid w:val="00D66E2C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a6">
    <w:name w:val="List Paragraph"/>
    <w:basedOn w:val="a"/>
    <w:uiPriority w:val="34"/>
    <w:qFormat/>
    <w:rsid w:val="00D66E2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Celine Shi</cp:lastModifiedBy>
  <cp:revision>5</cp:revision>
  <dcterms:created xsi:type="dcterms:W3CDTF">2017-06-30T09:03:00Z</dcterms:created>
  <dcterms:modified xsi:type="dcterms:W3CDTF">2019-12-11T13:34:00Z</dcterms:modified>
</cp:coreProperties>
</file>