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000726" w:rsidP="00494130">
      <w:pPr>
        <w:pStyle w:val="Heading1"/>
        <w:spacing w:before="170"/>
        <w:ind w:left="0"/>
      </w:pPr>
      <w:r w:rsidRPr="00000726">
        <w:rPr>
          <w:color w:val="337AB7"/>
        </w:rPr>
        <w:t>Antibacterial Activities of Selected Medicinal Plants against Multi-Drug</w:t>
      </w:r>
      <w:r>
        <w:rPr>
          <w:color w:val="337AB7"/>
        </w:rPr>
        <w:t xml:space="preserve"> </w:t>
      </w:r>
      <w:r w:rsidRPr="00000726">
        <w:rPr>
          <w:color w:val="337AB7"/>
        </w:rPr>
        <w:t>Resistant Bacteria Isolated from Urine Samples of Catheterized Patients</w:t>
      </w:r>
    </w:p>
    <w:p w:rsidR="0078738A" w:rsidRDefault="005F370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Mr. ARON</w:t>
      </w:r>
      <w:r w:rsidR="00000726">
        <w:rPr>
          <w:rFonts w:ascii="Arial"/>
        </w:rPr>
        <w:t xml:space="preserve"> REZENE, CLINICAL LABORATORY SCIENCE BA, ERITREA</w:t>
      </w:r>
      <w:r w:rsidR="005973B9">
        <w:rPr>
          <w:rFonts w:ascii="Arial"/>
        </w:rPr>
        <w:t xml:space="preserve"> </w:t>
      </w:r>
    </w:p>
    <w:p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5F3708">
        <w:rPr>
          <w:color w:val="BF5A14"/>
        </w:rPr>
        <w:t xml:space="preserve"> 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000726">
        <w:t>The</w:t>
      </w:r>
      <w:r w:rsidR="00000726" w:rsidRPr="00000726">
        <w:t xml:space="preserve"> current practice of presc</w:t>
      </w:r>
      <w:r w:rsidR="00000726">
        <w:t>ribing antibiotics to treat Urinary tract infections</w:t>
      </w:r>
      <w:r w:rsidR="00000726" w:rsidRPr="00000726">
        <w:t xml:space="preserve"> is empirical and nonsensical in most resource</w:t>
      </w:r>
      <w:r w:rsidR="00000726">
        <w:t xml:space="preserve"> </w:t>
      </w:r>
      <w:r w:rsidR="00000726" w:rsidRPr="00000726">
        <w:t xml:space="preserve">limited countries. </w:t>
      </w:r>
      <w:r w:rsidR="00000726" w:rsidRPr="005F3708">
        <w:t>The</w:t>
      </w:r>
      <w:r w:rsidR="00000726" w:rsidRPr="00000726">
        <w:t xml:space="preserve"> difficulti</w:t>
      </w:r>
      <w:r w:rsidR="00000726">
        <w:t>es in the use of culture and Drug susceptibility testing</w:t>
      </w:r>
      <w:r w:rsidR="00000726" w:rsidRPr="00000726">
        <w:t xml:space="preserve"> for patients w</w:t>
      </w:r>
      <w:r w:rsidR="00000726">
        <w:t xml:space="preserve">ith UTIs, the irrational use of </w:t>
      </w:r>
      <w:r w:rsidR="00000726" w:rsidRPr="00000726">
        <w:t>antibiotics, prolonged time usage, and the availability of a few drug classes are boos</w:t>
      </w:r>
      <w:r w:rsidR="00000726">
        <w:t xml:space="preserve">ting the emerging of antibiotic </w:t>
      </w:r>
      <w:r w:rsidR="00000726" w:rsidRPr="00000726">
        <w:t xml:space="preserve">resistance. </w:t>
      </w:r>
      <w:r w:rsidR="009C3C47" w:rsidRPr="005F3708">
        <w:t>Th</w:t>
      </w:r>
      <w:r w:rsidR="009C3C47">
        <w:t>erefore,</w:t>
      </w:r>
      <w:r w:rsidR="00000726" w:rsidRPr="00000726">
        <w:t xml:space="preserve"> assessing and evaluating activities of traditional medicinal plants against suc</w:t>
      </w:r>
      <w:r w:rsidR="009C3C47">
        <w:t xml:space="preserve">h infectious </w:t>
      </w:r>
      <w:r w:rsidR="00000726" w:rsidRPr="00000726">
        <w:t>organisms is critica</w:t>
      </w:r>
      <w:r w:rsidR="009C3C47" w:rsidRPr="009C3C47">
        <w:t>l. Three</w:t>
      </w:r>
      <w:r w:rsidR="009C3C47" w:rsidRPr="005F3708">
        <w:t xml:space="preserve"> </w:t>
      </w:r>
      <w:r w:rsidR="009C3C47" w:rsidRPr="009C3C47">
        <w:t>plant leaves were collected and extracted using the standard cold extra</w:t>
      </w:r>
      <w:r w:rsidR="009C3C47">
        <w:t xml:space="preserve">ction methods and the yield was obtained. </w:t>
      </w:r>
      <w:r w:rsidR="009C3C47" w:rsidRPr="009C3C47">
        <w:t>The</w:t>
      </w:r>
      <w:r w:rsidR="009C3C47" w:rsidRPr="009C3C47">
        <w:t xml:space="preserve"> extracted ingredients were then subjected to Multidrug Resistant (MDR) UTI causing bacteria</w:t>
      </w:r>
      <w:r w:rsidR="009C3C47" w:rsidRPr="009C3C47">
        <w:br/>
        <w:t>isolated from catheterized patients to determine their antibacterial activity. MIC a</w:t>
      </w:r>
      <w:r w:rsidR="009C3C47">
        <w:t xml:space="preserve">nd MBC values were also carried </w:t>
      </w:r>
      <w:r w:rsidR="009C3C47" w:rsidRPr="009C3C47">
        <w:t>out</w:t>
      </w:r>
      <w:r w:rsidR="009C3C47" w:rsidRPr="005F3708">
        <w:t>.</w:t>
      </w:r>
      <w:r w:rsidR="009C3C47" w:rsidRPr="005F3708">
        <w:t xml:space="preserve"> </w:t>
      </w:r>
      <w:r>
        <w:t xml:space="preserve">Findings: </w:t>
      </w:r>
      <w:r w:rsidR="009C3C47" w:rsidRPr="009C3C47">
        <w:t>Leaves of Lannea fruticosa gave the highest yield in all the extracts in its aque</w:t>
      </w:r>
      <w:r w:rsidR="009C3C47">
        <w:t xml:space="preserve">ous extract (22.6%), chloroform </w:t>
      </w:r>
      <w:r w:rsidR="009C3C47" w:rsidRPr="009C3C47">
        <w:t xml:space="preserve">extract (7.6%), ethanol-aqueous extracts (19.04%). From the isolated organisms E. coli (0.83), P. aeruginosa </w:t>
      </w:r>
      <w:r w:rsidR="009C3C47">
        <w:t xml:space="preserve">(0.75), </w:t>
      </w:r>
      <w:r w:rsidR="009C3C47" w:rsidRPr="009C3C47">
        <w:t xml:space="preserve">P. mirabilis (0.83) had highest MAR INDEX and were exclusively selected for the study. </w:t>
      </w:r>
      <w:r w:rsidR="009C3C47" w:rsidRPr="009C3C47">
        <w:t>Th</w:t>
      </w:r>
      <w:r w:rsidR="009C3C47" w:rsidRPr="009C3C47">
        <w:t>e aqueous extract of</w:t>
      </w:r>
      <w:r w:rsidR="009C3C47" w:rsidRPr="009C3C47">
        <w:br/>
        <w:t xml:space="preserve">Lannea fruticosa showed the highest activity against both P. aeruginosa and P. mirabilis </w:t>
      </w:r>
      <w:r w:rsidR="009C3C47">
        <w:t xml:space="preserve">which was 20 mm and 19.5 </w:t>
      </w:r>
      <w:r w:rsidR="009C3C47" w:rsidRPr="009C3C47">
        <w:t xml:space="preserve">mm of inhibition zone respectively. </w:t>
      </w:r>
      <w:r w:rsidR="009C3C47" w:rsidRPr="009C3C47">
        <w:t>Th</w:t>
      </w:r>
      <w:r w:rsidR="009C3C47" w:rsidRPr="009C3C47">
        <w:t xml:space="preserve">e MIC values of aqueous extracts of Lannea fruticosa against </w:t>
      </w:r>
      <w:r w:rsidR="009C3C47">
        <w:t xml:space="preserve">P. mirabilis </w:t>
      </w:r>
      <w:r w:rsidR="009C3C47" w:rsidRPr="009C3C47">
        <w:t>and P. aeruginosa was at 1.953 mg/ml and the highest MBC value was recorded at 15.86 mg/ml in the ethanol</w:t>
      </w:r>
      <w:r w:rsidR="009C3C47">
        <w:t xml:space="preserve"> </w:t>
      </w:r>
      <w:r w:rsidR="009C3C47" w:rsidRPr="009C3C47">
        <w:t>aqueous extract of Malva parviflora against P. aeruginosa</w:t>
      </w:r>
      <w:r w:rsidR="009C3C47">
        <w:t>.</w:t>
      </w:r>
      <w:r>
        <w:t xml:space="preserve"> Conclusion &amp; Significance: </w:t>
      </w:r>
      <w:r w:rsidR="009C3C47" w:rsidRPr="009C3C47">
        <w:t>Generally, all plant extracts revealed a good antibacterial e</w:t>
      </w:r>
      <w:r w:rsidR="009C3C47" w:rsidRPr="009C3C47">
        <w:t>ff</w:t>
      </w:r>
      <w:r w:rsidR="009C3C47" w:rsidRPr="009C3C47">
        <w:t>ect with a very remarkable inhibition zone against</w:t>
      </w:r>
      <w:r w:rsidR="009C3C47" w:rsidRPr="009C3C47">
        <w:br/>
        <w:t xml:space="preserve">the isolated organisms even better than some antibiotics supplemented to the patients. </w:t>
      </w:r>
      <w:r w:rsidR="009C3C47" w:rsidRPr="005F3708">
        <w:t>Th</w:t>
      </w:r>
      <w:r w:rsidR="005F3708">
        <w:t xml:space="preserve">is significant result may </w:t>
      </w:r>
      <w:r w:rsidR="009C3C47" w:rsidRPr="009C3C47">
        <w:t xml:space="preserve">be due to the active phytochemical compounds the plants contain. </w:t>
      </w:r>
      <w:r w:rsidR="005F3708">
        <w:t>Recommendations</w:t>
      </w:r>
      <w:r w:rsidR="005F3708" w:rsidRPr="005F3708">
        <w:t xml:space="preserve"> </w:t>
      </w:r>
      <w:r w:rsidR="009C3C47" w:rsidRPr="005F3708">
        <w:t>Th</w:t>
      </w:r>
      <w:r w:rsidR="009C3C47">
        <w:t>erefore,</w:t>
      </w:r>
      <w:r w:rsidR="009C3C47" w:rsidRPr="009C3C47">
        <w:t xml:space="preserve"> eva</w:t>
      </w:r>
      <w:r w:rsidR="005F3708">
        <w:t xml:space="preserve">luating the activities of these </w:t>
      </w:r>
      <w:r w:rsidR="009C3C47" w:rsidRPr="009C3C47">
        <w:t>medicinal plants on in vivo activities and further toxicological studies will b</w:t>
      </w:r>
      <w:r w:rsidR="005F3708">
        <w:t xml:space="preserve">e beneficial as it will help in </w:t>
      </w:r>
      <w:r w:rsidR="009C3C47" w:rsidRPr="009C3C47">
        <w:t>formulating e</w:t>
      </w:r>
      <w:r w:rsidR="005F3708" w:rsidRPr="005F3708">
        <w:t>ff</w:t>
      </w:r>
      <w:r w:rsidR="009C3C47" w:rsidRPr="009C3C47">
        <w:t>ective antibiotics against infectious organisms.</w:t>
      </w:r>
      <w:r w:rsidR="005F3708">
        <w:t xml:space="preserve"> </w:t>
      </w:r>
    </w:p>
    <w:p w:rsidR="00AE3E37" w:rsidRDefault="00A9710C" w:rsidP="00243BD2">
      <w:pPr>
        <w:pStyle w:val="Heading3"/>
        <w:spacing w:before="74"/>
        <w:ind w:left="0"/>
      </w:pPr>
      <w:r>
        <w:rPr>
          <w:b w:val="0"/>
        </w:rPr>
        <w:br w:type="column"/>
      </w:r>
    </w:p>
    <w:p w:rsidR="005973B9" w:rsidRDefault="00CC3FFD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       </w:t>
      </w:r>
      <w:bookmarkStart w:id="0" w:name="_GoBack"/>
      <w:bookmarkEnd w:id="0"/>
      <w:r>
        <w:rPr>
          <w:rFonts w:ascii="Arial"/>
          <w:b/>
          <w:color w:val="BF5A14"/>
          <w:sz w:val="20"/>
        </w:rPr>
        <w:t xml:space="preserve">Recent Publications </w:t>
      </w:r>
    </w:p>
    <w:p w:rsidR="005F3708" w:rsidRPr="005F3708" w:rsidRDefault="005F3708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eastAsia="Tw Cen MT" w:hAnsi="Tw Cen MT" w:cs="Tw Cen MT"/>
          <w:sz w:val="18"/>
          <w:szCs w:val="18"/>
        </w:rPr>
      </w:pPr>
      <w:r w:rsidRPr="005F3708">
        <w:rPr>
          <w:rFonts w:ascii="Tw Cen MT" w:eastAsia="Tw Cen MT" w:hAnsi="Tw Cen MT" w:cs="Tw Cen MT"/>
          <w:sz w:val="18"/>
          <w:szCs w:val="18"/>
        </w:rPr>
        <w:t>Andom, H, Rezene A, Michael M, G/Hanne</w:t>
      </w:r>
      <w:r>
        <w:rPr>
          <w:rFonts w:ascii="Tw Cen MT" w:eastAsia="Tw Cen MT" w:hAnsi="Tw Cen MT" w:cs="Tw Cen MT"/>
          <w:sz w:val="18"/>
          <w:szCs w:val="18"/>
        </w:rPr>
        <w:t xml:space="preserve">s O, Mehreteab S, et al. (2019) </w:t>
      </w:r>
      <w:r w:rsidRPr="005F3708">
        <w:rPr>
          <w:rFonts w:ascii="Tw Cen MT" w:eastAsia="Tw Cen MT" w:hAnsi="Tw Cen MT" w:cs="Tw Cen MT"/>
          <w:sz w:val="18"/>
          <w:szCs w:val="18"/>
        </w:rPr>
        <w:t>Antibacterial activities of selected tradi</w:t>
      </w:r>
      <w:r>
        <w:rPr>
          <w:rFonts w:ascii="Tw Cen MT" w:eastAsia="Tw Cen MT" w:hAnsi="Tw Cen MT" w:cs="Tw Cen MT"/>
          <w:sz w:val="18"/>
          <w:szCs w:val="18"/>
        </w:rPr>
        <w:t xml:space="preserve">tional medicinal plants against </w:t>
      </w:r>
      <w:r w:rsidRPr="005F3708">
        <w:rPr>
          <w:rFonts w:ascii="Tw Cen MT" w:eastAsia="Tw Cen MT" w:hAnsi="Tw Cen MT" w:cs="Tw Cen MT"/>
          <w:sz w:val="18"/>
          <w:szCs w:val="18"/>
        </w:rPr>
        <w:t>urinary tract infection causing mic</w:t>
      </w:r>
      <w:r>
        <w:rPr>
          <w:rFonts w:ascii="Tw Cen MT" w:eastAsia="Tw Cen MT" w:hAnsi="Tw Cen MT" w:cs="Tw Cen MT"/>
          <w:sz w:val="18"/>
          <w:szCs w:val="18"/>
        </w:rPr>
        <w:t xml:space="preserve">roorganisms. </w:t>
      </w:r>
      <w:proofErr w:type="spellStart"/>
      <w:r>
        <w:rPr>
          <w:rFonts w:ascii="Tw Cen MT" w:eastAsia="Tw Cen MT" w:hAnsi="Tw Cen MT" w:cs="Tw Cen MT"/>
          <w:sz w:val="18"/>
          <w:szCs w:val="18"/>
        </w:rPr>
        <w:t>Int</w:t>
      </w:r>
      <w:proofErr w:type="spellEnd"/>
      <w:r>
        <w:rPr>
          <w:rFonts w:ascii="Tw Cen MT" w:eastAsia="Tw Cen MT" w:hAnsi="Tw Cen MT" w:cs="Tw Cen MT"/>
          <w:sz w:val="18"/>
          <w:szCs w:val="18"/>
        </w:rPr>
        <w:t xml:space="preserve"> J Medic Plants </w:t>
      </w:r>
      <w:r w:rsidRPr="005F3708">
        <w:rPr>
          <w:rFonts w:ascii="Tw Cen MT" w:eastAsia="Tw Cen MT" w:hAnsi="Tw Cen MT" w:cs="Tw Cen MT"/>
          <w:sz w:val="18"/>
          <w:szCs w:val="18"/>
        </w:rPr>
        <w:t>Natural Products 5: 16-22.</w:t>
      </w:r>
      <w:r w:rsidRPr="005F3708">
        <w:rPr>
          <w:rFonts w:ascii="Tw Cen MT" w:eastAsia="Tw Cen MT" w:hAnsi="Tw Cen MT" w:cs="Tw Cen MT"/>
          <w:sz w:val="18"/>
          <w:szCs w:val="18"/>
        </w:rPr>
        <w:t xml:space="preserve"> </w:t>
      </w:r>
    </w:p>
    <w:p w:rsidR="005F3708" w:rsidRPr="005F3708" w:rsidRDefault="005F3708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eastAsia="Tw Cen MT" w:hAnsi="Tw Cen MT" w:cs="Tw Cen MT"/>
          <w:sz w:val="18"/>
          <w:szCs w:val="18"/>
        </w:rPr>
      </w:pPr>
      <w:r w:rsidRPr="005F3708">
        <w:rPr>
          <w:rFonts w:ascii="Tw Cen MT" w:eastAsia="Tw Cen MT" w:hAnsi="Tw Cen MT" w:cs="Tw Cen MT"/>
          <w:sz w:val="18"/>
          <w:szCs w:val="18"/>
        </w:rPr>
        <w:t>Muhammad AA, Muhammad A, Rahman</w:t>
      </w:r>
      <w:r>
        <w:rPr>
          <w:rFonts w:ascii="Tw Cen MT" w:eastAsia="Tw Cen MT" w:hAnsi="Tw Cen MT" w:cs="Tw Cen MT"/>
          <w:sz w:val="18"/>
          <w:szCs w:val="18"/>
        </w:rPr>
        <w:t xml:space="preserve"> H, </w:t>
      </w:r>
      <w:proofErr w:type="spellStart"/>
      <w:r>
        <w:rPr>
          <w:rFonts w:ascii="Tw Cen MT" w:eastAsia="Tw Cen MT" w:hAnsi="Tw Cen MT" w:cs="Tw Cen MT"/>
          <w:sz w:val="18"/>
          <w:szCs w:val="18"/>
        </w:rPr>
        <w:t>Elsayed</w:t>
      </w:r>
      <w:proofErr w:type="spellEnd"/>
      <w:r>
        <w:rPr>
          <w:rFonts w:ascii="Tw Cen MT" w:eastAsia="Tw Cen MT" w:hAnsi="Tw Cen MT" w:cs="Tw Cen MT"/>
          <w:sz w:val="18"/>
          <w:szCs w:val="18"/>
        </w:rPr>
        <w:t xml:space="preserve"> F, Hashem A, et al. </w:t>
      </w:r>
      <w:r w:rsidRPr="005F3708">
        <w:rPr>
          <w:rFonts w:ascii="Tw Cen MT" w:eastAsia="Tw Cen MT" w:hAnsi="Tw Cen MT" w:cs="Tw Cen MT"/>
          <w:sz w:val="18"/>
          <w:szCs w:val="18"/>
        </w:rPr>
        <w:t>(2017) Antibacterial activities of med</w:t>
      </w:r>
      <w:r>
        <w:rPr>
          <w:rFonts w:ascii="Tw Cen MT" w:eastAsia="Tw Cen MT" w:hAnsi="Tw Cen MT" w:cs="Tw Cen MT"/>
          <w:sz w:val="18"/>
          <w:szCs w:val="18"/>
        </w:rPr>
        <w:t xml:space="preserve">icinal plants against multidrug </w:t>
      </w:r>
      <w:r w:rsidRPr="005F3708">
        <w:rPr>
          <w:rFonts w:ascii="Tw Cen MT" w:eastAsia="Tw Cen MT" w:hAnsi="Tw Cen MT" w:cs="Tw Cen MT"/>
          <w:sz w:val="18"/>
          <w:szCs w:val="18"/>
        </w:rPr>
        <w:t>resistant urinary tract pathogens. Pak J Bot 49: 1185-1192.</w:t>
      </w:r>
      <w:r w:rsidRPr="005F3708">
        <w:rPr>
          <w:rFonts w:ascii="Tw Cen MT" w:eastAsia="Tw Cen MT" w:hAnsi="Tw Cen MT" w:cs="Tw Cen MT"/>
          <w:sz w:val="18"/>
          <w:szCs w:val="18"/>
        </w:rPr>
        <w:t xml:space="preserve"> </w:t>
      </w:r>
    </w:p>
    <w:p w:rsidR="005F3708" w:rsidRPr="005F3708" w:rsidRDefault="005F3708" w:rsidP="005F3708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w Cen MT" w:eastAsia="Tw Cen MT" w:hAnsi="Tw Cen MT" w:cs="Tw Cen MT"/>
          <w:sz w:val="18"/>
          <w:szCs w:val="18"/>
        </w:rPr>
      </w:pPr>
      <w:r w:rsidRPr="005F3708">
        <w:rPr>
          <w:rFonts w:ascii="Tw Cen MT" w:eastAsia="Tw Cen MT" w:hAnsi="Tw Cen MT" w:cs="Tw Cen MT"/>
          <w:sz w:val="18"/>
          <w:szCs w:val="18"/>
        </w:rPr>
        <w:t xml:space="preserve">Oko JO, </w:t>
      </w:r>
      <w:proofErr w:type="spellStart"/>
      <w:r w:rsidRPr="005F3708">
        <w:rPr>
          <w:rFonts w:ascii="Tw Cen MT" w:eastAsia="Tw Cen MT" w:hAnsi="Tw Cen MT" w:cs="Tw Cen MT"/>
          <w:sz w:val="18"/>
          <w:szCs w:val="18"/>
        </w:rPr>
        <w:t>Audu</w:t>
      </w:r>
      <w:proofErr w:type="spellEnd"/>
      <w:r w:rsidRPr="005F3708">
        <w:rPr>
          <w:rFonts w:ascii="Tw Cen MT" w:eastAsia="Tw Cen MT" w:hAnsi="Tw Cen MT" w:cs="Tw Cen MT"/>
          <w:sz w:val="18"/>
          <w:szCs w:val="18"/>
        </w:rPr>
        <w:t xml:space="preserve"> JA, Ojeleye FS, </w:t>
      </w:r>
      <w:proofErr w:type="spellStart"/>
      <w:r w:rsidRPr="005F3708">
        <w:rPr>
          <w:rFonts w:ascii="Tw Cen MT" w:eastAsia="Tw Cen MT" w:hAnsi="Tw Cen MT" w:cs="Tw Cen MT"/>
          <w:sz w:val="18"/>
          <w:szCs w:val="18"/>
        </w:rPr>
        <w:t>Okeh</w:t>
      </w:r>
      <w:proofErr w:type="spellEnd"/>
      <w:r w:rsidRPr="005F3708">
        <w:rPr>
          <w:rFonts w:ascii="Tw Cen MT" w:eastAsia="Tw Cen MT" w:hAnsi="Tw Cen MT" w:cs="Tw Cen MT"/>
          <w:sz w:val="18"/>
          <w:szCs w:val="18"/>
        </w:rPr>
        <w:t xml:space="preserve"> Q, </w:t>
      </w:r>
      <w:proofErr w:type="spellStart"/>
      <w:r w:rsidRPr="005F3708">
        <w:rPr>
          <w:rFonts w:ascii="Tw Cen MT" w:eastAsia="Tw Cen MT" w:hAnsi="Tw Cen MT" w:cs="Tw Cen MT"/>
          <w:sz w:val="18"/>
          <w:szCs w:val="18"/>
        </w:rPr>
        <w:t>Jakheng</w:t>
      </w:r>
      <w:proofErr w:type="spellEnd"/>
      <w:r w:rsidRPr="005F3708">
        <w:rPr>
          <w:rFonts w:ascii="Tw Cen MT" w:eastAsia="Tw Cen MT" w:hAnsi="Tw Cen MT" w:cs="Tw Cen MT"/>
          <w:sz w:val="18"/>
          <w:szCs w:val="18"/>
        </w:rPr>
        <w:t xml:space="preserve"> SPE, et al. (2018)</w:t>
      </w:r>
      <w:r w:rsidRPr="005F3708">
        <w:rPr>
          <w:rFonts w:ascii="Tw Cen MT" w:eastAsia="Tw Cen MT" w:hAnsi="Tw Cen MT" w:cs="Tw Cen MT"/>
          <w:sz w:val="18"/>
          <w:szCs w:val="18"/>
        </w:rPr>
        <w:br/>
        <w:t xml:space="preserve">Comparative assessment of antibacterial </w:t>
      </w:r>
      <w:r>
        <w:rPr>
          <w:rFonts w:ascii="Tw Cen MT" w:eastAsia="Tw Cen MT" w:hAnsi="Tw Cen MT" w:cs="Tw Cen MT"/>
          <w:sz w:val="18"/>
          <w:szCs w:val="18"/>
        </w:rPr>
        <w:t xml:space="preserve">activity of </w:t>
      </w:r>
      <w:proofErr w:type="spellStart"/>
      <w:r>
        <w:rPr>
          <w:rFonts w:ascii="Tw Cen MT" w:eastAsia="Tw Cen MT" w:hAnsi="Tw Cen MT" w:cs="Tw Cen MT"/>
          <w:sz w:val="18"/>
          <w:szCs w:val="18"/>
        </w:rPr>
        <w:t>chromolaena</w:t>
      </w:r>
      <w:proofErr w:type="spellEnd"/>
      <w:r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>
        <w:rPr>
          <w:rFonts w:ascii="Tw Cen MT" w:eastAsia="Tw Cen MT" w:hAnsi="Tw Cen MT" w:cs="Tw Cen MT"/>
          <w:sz w:val="18"/>
          <w:szCs w:val="18"/>
        </w:rPr>
        <w:t>odorata</w:t>
      </w:r>
      <w:proofErr w:type="spellEnd"/>
      <w:r>
        <w:rPr>
          <w:rFonts w:ascii="Tw Cen MT" w:eastAsia="Tw Cen MT" w:hAnsi="Tw Cen MT" w:cs="Tw Cen MT"/>
          <w:sz w:val="18"/>
          <w:szCs w:val="18"/>
        </w:rPr>
        <w:t xml:space="preserve"> </w:t>
      </w:r>
      <w:r w:rsidRPr="005F3708">
        <w:rPr>
          <w:rFonts w:ascii="Tw Cen MT" w:eastAsia="Tw Cen MT" w:hAnsi="Tw Cen MT" w:cs="Tw Cen MT"/>
          <w:sz w:val="18"/>
          <w:szCs w:val="18"/>
        </w:rPr>
        <w:t>leaf extracts against selected clinical bacterial isolates. JAMB 2: 1-8.</w:t>
      </w:r>
      <w:r w:rsidRPr="005F3708">
        <w:rPr>
          <w:rFonts w:ascii="Tw Cen MT" w:eastAsia="Tw Cen MT" w:hAnsi="Tw Cen MT" w:cs="Tw Cen MT"/>
          <w:sz w:val="18"/>
          <w:szCs w:val="18"/>
        </w:rPr>
        <w:t xml:space="preserve"> </w:t>
      </w:r>
    </w:p>
    <w:p w:rsidR="005F3708" w:rsidRPr="005F3708" w:rsidRDefault="005F3708" w:rsidP="005F3708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w Cen MT" w:eastAsia="Tw Cen MT" w:hAnsi="Tw Cen MT" w:cs="Tw Cen MT"/>
          <w:sz w:val="18"/>
          <w:szCs w:val="18"/>
        </w:rPr>
      </w:pPr>
      <w:proofErr w:type="spellStart"/>
      <w:r w:rsidRPr="005F3708">
        <w:rPr>
          <w:rFonts w:ascii="Tw Cen MT" w:eastAsia="Tw Cen MT" w:hAnsi="Tw Cen MT" w:cs="Tw Cen MT"/>
          <w:sz w:val="18"/>
          <w:szCs w:val="18"/>
        </w:rPr>
        <w:t>Saeidi</w:t>
      </w:r>
      <w:proofErr w:type="spellEnd"/>
      <w:r w:rsidRPr="005F3708">
        <w:rPr>
          <w:rFonts w:ascii="Tw Cen MT" w:eastAsia="Tw Cen MT" w:hAnsi="Tw Cen MT" w:cs="Tw Cen MT"/>
          <w:sz w:val="18"/>
          <w:szCs w:val="18"/>
        </w:rPr>
        <w:t xml:space="preserve"> S, </w:t>
      </w:r>
      <w:proofErr w:type="spellStart"/>
      <w:r w:rsidRPr="005F3708">
        <w:rPr>
          <w:rFonts w:ascii="Tw Cen MT" w:eastAsia="Tw Cen MT" w:hAnsi="Tw Cen MT" w:cs="Tw Cen MT"/>
          <w:sz w:val="18"/>
          <w:szCs w:val="18"/>
        </w:rPr>
        <w:t>Boroujeni</w:t>
      </w:r>
      <w:proofErr w:type="spellEnd"/>
      <w:r w:rsidRPr="005F3708">
        <w:rPr>
          <w:rFonts w:ascii="Tw Cen MT" w:eastAsia="Tw Cen MT" w:hAnsi="Tw Cen MT" w:cs="Tw Cen MT"/>
          <w:sz w:val="18"/>
          <w:szCs w:val="18"/>
        </w:rPr>
        <w:t xml:space="preserve"> NA, Ahmadi H, </w:t>
      </w:r>
      <w:proofErr w:type="spellStart"/>
      <w:r w:rsidRPr="005F3708">
        <w:rPr>
          <w:rFonts w:ascii="Tw Cen MT" w:eastAsia="Tw Cen MT" w:hAnsi="Tw Cen MT" w:cs="Tw Cen MT"/>
          <w:sz w:val="18"/>
          <w:szCs w:val="18"/>
        </w:rPr>
        <w:t>Hassanshahian</w:t>
      </w:r>
      <w:proofErr w:type="spellEnd"/>
      <w:r w:rsidRPr="005F3708">
        <w:rPr>
          <w:rFonts w:ascii="Tw Cen MT" w:eastAsia="Tw Cen MT" w:hAnsi="Tw Cen MT" w:cs="Tw Cen MT"/>
          <w:sz w:val="18"/>
          <w:szCs w:val="18"/>
        </w:rPr>
        <w:t xml:space="preserve"> M (2015)</w:t>
      </w:r>
      <w:r w:rsidRPr="005F3708">
        <w:rPr>
          <w:rFonts w:ascii="Tw Cen MT" w:eastAsia="Tw Cen MT" w:hAnsi="Tw Cen MT" w:cs="Tw Cen MT"/>
          <w:sz w:val="18"/>
          <w:szCs w:val="18"/>
        </w:rPr>
        <w:br/>
        <w:t>Antibacterial activity of some plant ext</w:t>
      </w:r>
      <w:r>
        <w:rPr>
          <w:rFonts w:ascii="Tw Cen MT" w:eastAsia="Tw Cen MT" w:hAnsi="Tw Cen MT" w:cs="Tw Cen MT"/>
          <w:sz w:val="18"/>
          <w:szCs w:val="18"/>
        </w:rPr>
        <w:t xml:space="preserve">racts against extended-spectrum </w:t>
      </w:r>
      <w:r w:rsidRPr="005F3708">
        <w:rPr>
          <w:rFonts w:ascii="Tw Cen MT" w:eastAsia="Tw Cen MT" w:hAnsi="Tw Cen MT" w:cs="Tw Cen MT"/>
          <w:sz w:val="18"/>
          <w:szCs w:val="18"/>
        </w:rPr>
        <w:t>beta-lactamase producing Escherich</w:t>
      </w:r>
      <w:r>
        <w:rPr>
          <w:rFonts w:ascii="Tw Cen MT" w:eastAsia="Tw Cen MT" w:hAnsi="Tw Cen MT" w:cs="Tw Cen MT"/>
          <w:sz w:val="18"/>
          <w:szCs w:val="18"/>
        </w:rPr>
        <w:t xml:space="preserve">ia coli isolates. </w:t>
      </w:r>
      <w:proofErr w:type="spellStart"/>
      <w:r>
        <w:rPr>
          <w:rFonts w:ascii="Tw Cen MT" w:eastAsia="Tw Cen MT" w:hAnsi="Tw Cen MT" w:cs="Tw Cen MT"/>
          <w:sz w:val="18"/>
          <w:szCs w:val="18"/>
        </w:rPr>
        <w:t>Jundishapur</w:t>
      </w:r>
      <w:proofErr w:type="spellEnd"/>
      <w:r>
        <w:rPr>
          <w:rFonts w:ascii="Tw Cen MT" w:eastAsia="Tw Cen MT" w:hAnsi="Tw Cen MT" w:cs="Tw Cen MT"/>
          <w:sz w:val="18"/>
          <w:szCs w:val="18"/>
        </w:rPr>
        <w:t xml:space="preserve"> J </w:t>
      </w:r>
      <w:proofErr w:type="spellStart"/>
      <w:r w:rsidRPr="005F3708">
        <w:rPr>
          <w:rFonts w:ascii="Tw Cen MT" w:eastAsia="Tw Cen MT" w:hAnsi="Tw Cen MT" w:cs="Tw Cen MT"/>
          <w:sz w:val="18"/>
          <w:szCs w:val="18"/>
        </w:rPr>
        <w:t>Microbiol</w:t>
      </w:r>
      <w:proofErr w:type="spellEnd"/>
      <w:r w:rsidRPr="005F3708">
        <w:rPr>
          <w:rFonts w:ascii="Tw Cen MT" w:eastAsia="Tw Cen MT" w:hAnsi="Tw Cen MT" w:cs="Tw Cen MT"/>
          <w:sz w:val="18"/>
          <w:szCs w:val="18"/>
        </w:rPr>
        <w:t xml:space="preserve"> 8: e15434.</w:t>
      </w:r>
      <w:r w:rsidRPr="005F3708">
        <w:rPr>
          <w:rFonts w:ascii="Tw Cen MT" w:eastAsia="Tw Cen MT" w:hAnsi="Tw Cen MT" w:cs="Tw Cen MT"/>
          <w:sz w:val="18"/>
          <w:szCs w:val="18"/>
        </w:rPr>
        <w:t xml:space="preserve"> </w:t>
      </w:r>
    </w:p>
    <w:p w:rsidR="005973B9" w:rsidRDefault="005F3708" w:rsidP="00243BD2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</w:pPr>
      <w:r w:rsidRPr="005F3708">
        <w:t xml:space="preserve">English Surveillance </w:t>
      </w:r>
      <w:proofErr w:type="spellStart"/>
      <w:r w:rsidRPr="005F3708">
        <w:t>Programme</w:t>
      </w:r>
      <w:proofErr w:type="spellEnd"/>
      <w:r w:rsidRPr="005F3708">
        <w:t xml:space="preserve"> for Antimicrobial </w:t>
      </w:r>
      <w:proofErr w:type="spellStart"/>
      <w:r w:rsidRPr="005F3708">
        <w:t>Utilisation</w:t>
      </w:r>
      <w:proofErr w:type="spellEnd"/>
      <w:r w:rsidRPr="005F3708">
        <w:t xml:space="preserve"> and</w:t>
      </w:r>
      <w:r w:rsidRPr="005F3708">
        <w:br/>
        <w:t>Resistance Report (ESPAUR) (2017).</w:t>
      </w:r>
    </w:p>
    <w:p w:rsidR="00243BD2" w:rsidRPr="005F3708" w:rsidRDefault="00243BD2" w:rsidP="00243BD2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</w:pPr>
      <w:r w:rsidRPr="00243BD2">
        <w:t xml:space="preserve">Shiri Y, </w:t>
      </w:r>
      <w:proofErr w:type="spellStart"/>
      <w:r w:rsidRPr="00243BD2">
        <w:t>Solouki</w:t>
      </w:r>
      <w:proofErr w:type="spellEnd"/>
      <w:r w:rsidRPr="00243BD2">
        <w:t xml:space="preserve"> M, </w:t>
      </w:r>
      <w:proofErr w:type="spellStart"/>
      <w:r w:rsidRPr="00243BD2">
        <w:t>Saeidi</w:t>
      </w:r>
      <w:proofErr w:type="spellEnd"/>
      <w:r w:rsidRPr="00243BD2">
        <w:t xml:space="preserve"> S (2014) Activity of some Iranian plant</w:t>
      </w:r>
      <w:r>
        <w:t xml:space="preserve"> extracts </w:t>
      </w:r>
      <w:r w:rsidRPr="00243BD2">
        <w:t xml:space="preserve">against Multi-Drug Resistant human </w:t>
      </w:r>
      <w:r>
        <w:t xml:space="preserve">pathogens isolated from urinary </w:t>
      </w:r>
      <w:r w:rsidRPr="00243BD2">
        <w:t xml:space="preserve">tract infections. Zahedan J Res Med </w:t>
      </w:r>
      <w:proofErr w:type="spellStart"/>
      <w:r w:rsidRPr="00243BD2">
        <w:t>Sci</w:t>
      </w:r>
      <w:proofErr w:type="spellEnd"/>
      <w:r w:rsidRPr="00243BD2">
        <w:t xml:space="preserve"> 16: 50-54.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DDA14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243BD2" w:rsidRDefault="00243BD2" w:rsidP="00404E5B">
      <w:pPr>
        <w:spacing w:before="92"/>
        <w:ind w:right="4234"/>
        <w:rPr>
          <w:noProof/>
          <w:lang w:val="en-GB" w:eastAsia="en-GB"/>
        </w:rPr>
      </w:pPr>
      <w:r>
        <w:rPr>
          <w:noProof/>
        </w:rPr>
        <w:t xml:space="preserve">      </w:t>
      </w:r>
      <w:r w:rsidR="008756E6">
        <w:rPr>
          <w:noProof/>
        </w:rPr>
        <w:t xml:space="preserve">       </w:t>
      </w:r>
      <w:r w:rsidRPr="00243BD2">
        <w:rPr>
          <w:noProof/>
          <w:lang w:val="en-GB" w:eastAsia="en-GB"/>
        </w:rPr>
        <w:t xml:space="preserve"> </w:t>
      </w:r>
      <w:r w:rsidRPr="00243BD2">
        <w:rPr>
          <w:noProof/>
          <w:lang w:val="en-GB" w:eastAsia="en-GB"/>
        </w:rPr>
        <w:drawing>
          <wp:inline distT="0" distB="0" distL="0" distR="0" wp14:anchorId="189B8462" wp14:editId="21326BFC">
            <wp:extent cx="520535" cy="658229"/>
            <wp:effectExtent l="0" t="0" r="0" b="8890"/>
            <wp:docPr id="2" name="Picture 2" descr="C:\Users\ARON\Downloads\SHAREit\SM-J327T\photo\Aron Reze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ON\Downloads\SHAREit\SM-J327T\photo\Aron Rezen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6" cy="69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243BD2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</w:t>
      </w:r>
      <w:r w:rsidR="00A9710C">
        <w:rPr>
          <w:rFonts w:ascii="Arial"/>
          <w:color w:val="BF5A14"/>
        </w:rPr>
        <w:t>Biography</w:t>
      </w:r>
    </w:p>
    <w:p w:rsidR="00AE3E37" w:rsidRPr="00FF5B5E" w:rsidRDefault="004F783C">
      <w:pPr>
        <w:spacing w:before="41" w:line="154" w:lineRule="exact"/>
        <w:ind w:left="213" w:right="231"/>
        <w:jc w:val="both"/>
        <w:rPr>
          <w:sz w:val="18"/>
          <w:szCs w:val="18"/>
        </w:rPr>
      </w:pPr>
      <w:r w:rsidRPr="00FF5B5E">
        <w:rPr>
          <w:sz w:val="18"/>
          <w:szCs w:val="18"/>
        </w:rPr>
        <w:t>Mr</w:t>
      </w:r>
      <w:r w:rsidR="00A9710C" w:rsidRPr="00FF5B5E">
        <w:rPr>
          <w:sz w:val="18"/>
          <w:szCs w:val="18"/>
        </w:rPr>
        <w:t>.</w:t>
      </w:r>
      <w:r w:rsidRPr="00FF5B5E">
        <w:rPr>
          <w:sz w:val="18"/>
          <w:szCs w:val="18"/>
        </w:rPr>
        <w:t xml:space="preserve"> Aron Rezene who has just to graduate at the year of June 2019, in the field of clinical laboratory science a four-year degree course is so passionate in helping the community who are suffering from antibiotic resistance. This mentioned problem has influenced</w:t>
      </w:r>
      <w:r w:rsidR="00FF5B5E">
        <w:rPr>
          <w:sz w:val="18"/>
          <w:szCs w:val="18"/>
        </w:rPr>
        <w:t xml:space="preserve"> him</w:t>
      </w:r>
      <w:r w:rsidRPr="00FF5B5E">
        <w:rPr>
          <w:sz w:val="18"/>
          <w:szCs w:val="18"/>
        </w:rPr>
        <w:t xml:space="preserve"> to make researches and to increase knowledge on alternative ongoing research toward herbal medicine. As a result, after intense one year experimental stu</w:t>
      </w:r>
      <w:r w:rsidR="00FF5B5E">
        <w:rPr>
          <w:sz w:val="18"/>
          <w:szCs w:val="18"/>
        </w:rPr>
        <w:t xml:space="preserve">dies, </w:t>
      </w:r>
      <w:r w:rsidRPr="00FF5B5E">
        <w:rPr>
          <w:sz w:val="18"/>
          <w:szCs w:val="18"/>
        </w:rPr>
        <w:t>two research articles has been published</w:t>
      </w:r>
      <w:r w:rsidR="00FF5B5E" w:rsidRPr="00FF5B5E">
        <w:rPr>
          <w:sz w:val="18"/>
          <w:szCs w:val="18"/>
        </w:rPr>
        <w:t xml:space="preserve"> </w:t>
      </w:r>
      <w:r w:rsidR="00FF5B5E">
        <w:rPr>
          <w:sz w:val="18"/>
          <w:szCs w:val="18"/>
        </w:rPr>
        <w:t xml:space="preserve">this year </w:t>
      </w:r>
      <w:r w:rsidR="00FF5B5E" w:rsidRPr="00FF5B5E">
        <w:rPr>
          <w:sz w:val="18"/>
          <w:szCs w:val="18"/>
        </w:rPr>
        <w:t>with the aim of exploring the vitals of herbs.</w:t>
      </w:r>
      <w:r w:rsidRPr="00FF5B5E">
        <w:rPr>
          <w:sz w:val="18"/>
          <w:szCs w:val="18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4F783C" w:rsidRPr="000736A7">
          <w:rPr>
            <w:rStyle w:val="Hyperlink"/>
            <w:rFonts w:ascii="Arial"/>
            <w:sz w:val="14"/>
          </w:rPr>
          <w:t>aronrezene19@gmail.com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4E139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183" w:rsidRDefault="00673183">
      <w:r>
        <w:separator/>
      </w:r>
    </w:p>
  </w:endnote>
  <w:endnote w:type="continuationSeparator" w:id="0">
    <w:p w:rsidR="00673183" w:rsidRDefault="0067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183" w:rsidRDefault="00673183">
      <w:r>
        <w:separator/>
      </w:r>
    </w:p>
  </w:footnote>
  <w:footnote w:type="continuationSeparator" w:id="0">
    <w:p w:rsidR="00673183" w:rsidRDefault="00673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0726"/>
    <w:rsid w:val="000E2911"/>
    <w:rsid w:val="001263DF"/>
    <w:rsid w:val="001E763C"/>
    <w:rsid w:val="00243BD2"/>
    <w:rsid w:val="00292ED9"/>
    <w:rsid w:val="00314AFB"/>
    <w:rsid w:val="003B76D9"/>
    <w:rsid w:val="00404E5B"/>
    <w:rsid w:val="00414F7B"/>
    <w:rsid w:val="00434B9D"/>
    <w:rsid w:val="004355DC"/>
    <w:rsid w:val="004749B4"/>
    <w:rsid w:val="00494130"/>
    <w:rsid w:val="004F3523"/>
    <w:rsid w:val="004F783C"/>
    <w:rsid w:val="005973B9"/>
    <w:rsid w:val="005B3A56"/>
    <w:rsid w:val="005F3708"/>
    <w:rsid w:val="006060CE"/>
    <w:rsid w:val="0063497F"/>
    <w:rsid w:val="00673183"/>
    <w:rsid w:val="0078738A"/>
    <w:rsid w:val="00873DF0"/>
    <w:rsid w:val="008756E6"/>
    <w:rsid w:val="009B2D44"/>
    <w:rsid w:val="009C3C47"/>
    <w:rsid w:val="00A07E82"/>
    <w:rsid w:val="00A9710C"/>
    <w:rsid w:val="00AE3E37"/>
    <w:rsid w:val="00B21A57"/>
    <w:rsid w:val="00C33602"/>
    <w:rsid w:val="00CC3FFD"/>
    <w:rsid w:val="00CD6F55"/>
    <w:rsid w:val="00D62425"/>
    <w:rsid w:val="00DE3104"/>
    <w:rsid w:val="00F72EEA"/>
    <w:rsid w:val="00F8136A"/>
    <w:rsid w:val="00F84CAE"/>
    <w:rsid w:val="00FF5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09DDDC"/>
  <w15:docId w15:val="{5860A3B6-2B35-4722-836F-CFB71C93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ronrezene19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ARON</cp:lastModifiedBy>
  <cp:revision>3</cp:revision>
  <dcterms:created xsi:type="dcterms:W3CDTF">2019-05-06T07:03:00Z</dcterms:created>
  <dcterms:modified xsi:type="dcterms:W3CDTF">2019-05-06T07:06:00Z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