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9A" w:rsidRPr="00187CD6" w:rsidRDefault="006F779A" w:rsidP="006F779A">
      <w:pPr>
        <w:rPr>
          <w:b/>
          <w:bCs/>
          <w:sz w:val="32"/>
          <w:szCs w:val="32"/>
          <w:lang w:bidi="fa-IR"/>
        </w:rPr>
      </w:pPr>
      <w:r w:rsidRPr="00187CD6">
        <w:rPr>
          <w:b/>
          <w:bCs/>
          <w:sz w:val="32"/>
          <w:szCs w:val="32"/>
          <w:lang w:bidi="fa-IR"/>
        </w:rPr>
        <w:t>Life style modification in asthma patients from Traditio</w:t>
      </w:r>
      <w:r>
        <w:rPr>
          <w:b/>
          <w:bCs/>
          <w:sz w:val="32"/>
          <w:szCs w:val="32"/>
          <w:lang w:bidi="fa-IR"/>
        </w:rPr>
        <w:t>nal Persian Medicine point of view</w:t>
      </w:r>
    </w:p>
    <w:p w:rsidR="006F779A" w:rsidRDefault="006F779A" w:rsidP="006F779A"/>
    <w:p w:rsidR="006F779A" w:rsidRDefault="006F779A" w:rsidP="006F779A">
      <w:r>
        <w:t>Majid emtiazy</w:t>
      </w:r>
      <w:r>
        <w:rPr>
          <w:vertAlign w:val="superscript"/>
        </w:rPr>
        <w:t>1</w:t>
      </w:r>
      <w:r>
        <w:t xml:space="preserve">, </w:t>
      </w:r>
      <w:proofErr w:type="spellStart"/>
      <w:r>
        <w:t>Laleh</w:t>
      </w:r>
      <w:proofErr w:type="spellEnd"/>
      <w:r>
        <w:t xml:space="preserve"> Oveidzadeh</w:t>
      </w:r>
      <w:r>
        <w:rPr>
          <w:vertAlign w:val="superscript"/>
        </w:rPr>
        <w:t>1</w:t>
      </w:r>
      <w:r>
        <w:t xml:space="preserve">*, </w:t>
      </w:r>
      <w:proofErr w:type="spellStart"/>
      <w:r>
        <w:t>Minoo</w:t>
      </w:r>
      <w:proofErr w:type="spellEnd"/>
      <w:r>
        <w:t xml:space="preserve"> Habibi</w:t>
      </w:r>
      <w:r>
        <w:rPr>
          <w:vertAlign w:val="superscript"/>
        </w:rPr>
        <w:t>2</w:t>
      </w:r>
      <w:r>
        <w:t>, Zahra jafari</w:t>
      </w:r>
      <w:r>
        <w:rPr>
          <w:vertAlign w:val="superscript"/>
        </w:rPr>
        <w:t>1</w:t>
      </w:r>
      <w:r>
        <w:t xml:space="preserve">, </w:t>
      </w:r>
      <w:proofErr w:type="spellStart"/>
      <w:r>
        <w:t>Aniseh</w:t>
      </w:r>
      <w:proofErr w:type="spellEnd"/>
      <w:r>
        <w:t xml:space="preserve"> </w:t>
      </w:r>
      <w:proofErr w:type="spellStart"/>
      <w:r>
        <w:t>Saffr</w:t>
      </w:r>
      <w:proofErr w:type="spellEnd"/>
      <w:r>
        <w:t xml:space="preserve"> Shahroodi</w:t>
      </w:r>
      <w:r>
        <w:rPr>
          <w:vertAlign w:val="superscript"/>
        </w:rPr>
        <w:t>3</w:t>
      </w:r>
      <w:r>
        <w:t>, Mohammad Kamalinejad</w:t>
      </w:r>
      <w:r>
        <w:rPr>
          <w:vertAlign w:val="superscript"/>
        </w:rPr>
        <w:t>4</w:t>
      </w:r>
      <w:r>
        <w:t xml:space="preserve"> </w:t>
      </w:r>
    </w:p>
    <w:p w:rsidR="006F779A" w:rsidRDefault="006F779A" w:rsidP="006F779A"/>
    <w:p w:rsidR="006F779A" w:rsidRPr="00A70714" w:rsidRDefault="006F779A" w:rsidP="006F779A">
      <w:pPr>
        <w:rPr>
          <w:sz w:val="20"/>
          <w:szCs w:val="20"/>
        </w:rPr>
      </w:pPr>
      <w:r w:rsidRPr="00A70714">
        <w:rPr>
          <w:sz w:val="20"/>
          <w:szCs w:val="20"/>
        </w:rPr>
        <w:t xml:space="preserve">1. Department of Persian Medicine, the school of Persian medicine, </w:t>
      </w:r>
      <w:proofErr w:type="spellStart"/>
      <w:r w:rsidRPr="00A70714">
        <w:rPr>
          <w:sz w:val="20"/>
          <w:szCs w:val="20"/>
        </w:rPr>
        <w:t>Shahid</w:t>
      </w:r>
      <w:proofErr w:type="spellEnd"/>
      <w:r w:rsidRPr="00A70714">
        <w:rPr>
          <w:sz w:val="20"/>
          <w:szCs w:val="20"/>
        </w:rPr>
        <w:t xml:space="preserve"> </w:t>
      </w:r>
      <w:proofErr w:type="spellStart"/>
      <w:r w:rsidRPr="00A70714">
        <w:rPr>
          <w:sz w:val="20"/>
          <w:szCs w:val="20"/>
        </w:rPr>
        <w:t>Sadoughi</w:t>
      </w:r>
      <w:proofErr w:type="spellEnd"/>
      <w:r w:rsidRPr="00A70714">
        <w:rPr>
          <w:sz w:val="20"/>
          <w:szCs w:val="20"/>
        </w:rPr>
        <w:t xml:space="preserve"> University of Medical Sciences, </w:t>
      </w:r>
      <w:proofErr w:type="spellStart"/>
      <w:r w:rsidRPr="00A70714">
        <w:rPr>
          <w:sz w:val="20"/>
          <w:szCs w:val="20"/>
        </w:rPr>
        <w:t>Ardakan</w:t>
      </w:r>
      <w:proofErr w:type="spellEnd"/>
      <w:r w:rsidRPr="00A70714">
        <w:rPr>
          <w:sz w:val="20"/>
          <w:szCs w:val="20"/>
        </w:rPr>
        <w:t>, Yazd, Iran</w:t>
      </w:r>
    </w:p>
    <w:p w:rsidR="006F779A" w:rsidRPr="00A70714" w:rsidRDefault="006F779A" w:rsidP="006F779A">
      <w:pPr>
        <w:rPr>
          <w:sz w:val="20"/>
          <w:szCs w:val="20"/>
        </w:rPr>
      </w:pPr>
      <w:r w:rsidRPr="00A70714">
        <w:rPr>
          <w:sz w:val="20"/>
          <w:szCs w:val="20"/>
        </w:rPr>
        <w:t>2.</w:t>
      </w:r>
      <w:r w:rsidRPr="00A70714">
        <w:rPr>
          <w:sz w:val="20"/>
          <w:szCs w:val="20"/>
          <w:vertAlign w:val="superscript"/>
        </w:rPr>
        <w:t xml:space="preserve"> </w:t>
      </w:r>
      <w:r w:rsidRPr="00A70714">
        <w:rPr>
          <w:sz w:val="20"/>
          <w:szCs w:val="20"/>
        </w:rPr>
        <w:t xml:space="preserve">BSC. MD. Internal medicine, pulmonary ward, </w:t>
      </w:r>
      <w:proofErr w:type="spellStart"/>
      <w:proofErr w:type="gramStart"/>
      <w:r w:rsidRPr="00A70714">
        <w:rPr>
          <w:sz w:val="20"/>
          <w:szCs w:val="20"/>
        </w:rPr>
        <w:t>labbafi</w:t>
      </w:r>
      <w:proofErr w:type="spellEnd"/>
      <w:r w:rsidRPr="00A70714">
        <w:rPr>
          <w:sz w:val="20"/>
          <w:szCs w:val="20"/>
        </w:rPr>
        <w:t xml:space="preserve">  </w:t>
      </w:r>
      <w:proofErr w:type="spellStart"/>
      <w:r w:rsidRPr="00A70714">
        <w:rPr>
          <w:sz w:val="20"/>
          <w:szCs w:val="20"/>
        </w:rPr>
        <w:t>nezhad</w:t>
      </w:r>
      <w:proofErr w:type="spellEnd"/>
      <w:proofErr w:type="gramEnd"/>
      <w:r w:rsidRPr="00A70714">
        <w:rPr>
          <w:sz w:val="20"/>
          <w:szCs w:val="20"/>
        </w:rPr>
        <w:t xml:space="preserve"> hospital, </w:t>
      </w:r>
      <w:proofErr w:type="spellStart"/>
      <w:r w:rsidRPr="00A70714">
        <w:rPr>
          <w:sz w:val="20"/>
          <w:szCs w:val="20"/>
        </w:rPr>
        <w:t>Shahid</w:t>
      </w:r>
      <w:proofErr w:type="spellEnd"/>
      <w:r w:rsidRPr="00A70714">
        <w:rPr>
          <w:sz w:val="20"/>
          <w:szCs w:val="20"/>
        </w:rPr>
        <w:t xml:space="preserve"> </w:t>
      </w:r>
      <w:proofErr w:type="spellStart"/>
      <w:r w:rsidRPr="00A70714">
        <w:rPr>
          <w:sz w:val="20"/>
          <w:szCs w:val="20"/>
        </w:rPr>
        <w:t>Beheshti</w:t>
      </w:r>
      <w:proofErr w:type="spellEnd"/>
      <w:r w:rsidRPr="00A70714">
        <w:rPr>
          <w:sz w:val="20"/>
          <w:szCs w:val="20"/>
        </w:rPr>
        <w:t xml:space="preserve"> University of Medical sciences, Tehran, Iran.</w:t>
      </w:r>
    </w:p>
    <w:p w:rsidR="006F779A" w:rsidRPr="00A70714" w:rsidRDefault="006F779A" w:rsidP="006F779A">
      <w:pPr>
        <w:rPr>
          <w:sz w:val="20"/>
          <w:szCs w:val="20"/>
        </w:rPr>
      </w:pPr>
      <w:r w:rsidRPr="00A70714">
        <w:rPr>
          <w:sz w:val="20"/>
          <w:szCs w:val="20"/>
        </w:rPr>
        <w:t>3.Department of Traditional Persian medicine, school of medicine, university of medical sciences, shiraz, Iran.</w:t>
      </w:r>
    </w:p>
    <w:p w:rsidR="006F779A" w:rsidRPr="00A70714" w:rsidRDefault="006F779A" w:rsidP="006F779A">
      <w:pPr>
        <w:rPr>
          <w:sz w:val="20"/>
          <w:szCs w:val="20"/>
        </w:rPr>
      </w:pPr>
      <w:r w:rsidRPr="00A70714">
        <w:rPr>
          <w:sz w:val="20"/>
          <w:szCs w:val="20"/>
        </w:rPr>
        <w:t xml:space="preserve">4. </w:t>
      </w:r>
      <w:r w:rsidRPr="00A70714">
        <w:rPr>
          <w:sz w:val="20"/>
          <w:szCs w:val="20"/>
          <w:vertAlign w:val="superscript"/>
        </w:rPr>
        <w:t xml:space="preserve"> </w:t>
      </w:r>
      <w:r w:rsidRPr="00A70714">
        <w:rPr>
          <w:sz w:val="20"/>
          <w:szCs w:val="20"/>
        </w:rPr>
        <w:t xml:space="preserve">Department of pharmaceutics, faculty of pharmacy, </w:t>
      </w:r>
      <w:proofErr w:type="spellStart"/>
      <w:r w:rsidRPr="00A70714">
        <w:rPr>
          <w:sz w:val="20"/>
          <w:szCs w:val="20"/>
        </w:rPr>
        <w:t>Shahid</w:t>
      </w:r>
      <w:proofErr w:type="spellEnd"/>
      <w:r w:rsidRPr="00A70714">
        <w:rPr>
          <w:sz w:val="20"/>
          <w:szCs w:val="20"/>
        </w:rPr>
        <w:t xml:space="preserve"> </w:t>
      </w:r>
      <w:proofErr w:type="spellStart"/>
      <w:r w:rsidRPr="00A70714">
        <w:rPr>
          <w:sz w:val="20"/>
          <w:szCs w:val="20"/>
        </w:rPr>
        <w:t>Beheshti</w:t>
      </w:r>
      <w:proofErr w:type="spellEnd"/>
      <w:r w:rsidRPr="00A70714">
        <w:rPr>
          <w:sz w:val="20"/>
          <w:szCs w:val="20"/>
        </w:rPr>
        <w:t xml:space="preserve"> University of Medical sciences, Tehran, Iran.</w:t>
      </w:r>
    </w:p>
    <w:p w:rsidR="006C3796" w:rsidRPr="00A70714" w:rsidRDefault="006C3796" w:rsidP="006C3796">
      <w:pPr>
        <w:rPr>
          <w:b/>
          <w:bCs/>
          <w:sz w:val="28"/>
          <w:szCs w:val="28"/>
        </w:rPr>
      </w:pPr>
      <w:r w:rsidRPr="00A70714">
        <w:rPr>
          <w:b/>
          <w:bCs/>
          <w:sz w:val="28"/>
          <w:szCs w:val="28"/>
        </w:rPr>
        <w:t>Abstract</w:t>
      </w:r>
    </w:p>
    <w:p w:rsidR="006C3796" w:rsidRDefault="006C3796" w:rsidP="00C756BC">
      <w:pPr>
        <w:jc w:val="both"/>
      </w:pPr>
      <w:r>
        <w:t>Background: Asthma is one of the common chronic diseases</w:t>
      </w:r>
      <w:r>
        <w:rPr>
          <w:rFonts w:hint="cs"/>
          <w:rtl/>
        </w:rPr>
        <w:t>.</w:t>
      </w:r>
      <w:r>
        <w:t xml:space="preserve"> Although the treatments principles are well known there isn’t any lifestyle modification suggestion. Some investigations highlight the effect of diet on controlling the disease but some not. In Traditional Persian Medicine Lifestyle modification </w:t>
      </w:r>
      <w:bookmarkStart w:id="0" w:name="_GoBack"/>
      <w:r>
        <w:t xml:space="preserve">is one of the important issues especially in chronic diseases. </w:t>
      </w:r>
    </w:p>
    <w:bookmarkEnd w:id="0"/>
    <w:p w:rsidR="006C3796" w:rsidRDefault="006C3796" w:rsidP="00C756BC">
      <w:pPr>
        <w:jc w:val="both"/>
      </w:pPr>
      <w:r>
        <w:t>Objective: The aim of this study was to determine the life style modification principles from traditional Persian medicine text books and compare them with recent researches.</w:t>
      </w:r>
    </w:p>
    <w:p w:rsidR="006C3796" w:rsidRDefault="006C3796" w:rsidP="00C756BC">
      <w:pPr>
        <w:jc w:val="both"/>
      </w:pPr>
      <w:r>
        <w:t>Methods: In this study we decided to collect the principles of lifestyle modification in asthma disease from Traditional Persian Medicine text books and then compare them with current studies.</w:t>
      </w:r>
    </w:p>
    <w:p w:rsidR="006C3796" w:rsidRDefault="006C3796" w:rsidP="00C756BC">
      <w:pPr>
        <w:jc w:val="both"/>
        <w:rPr>
          <w:rtl/>
        </w:rPr>
      </w:pPr>
      <w:r>
        <w:t xml:space="preserve">Result and conclusion: There are many advices in managing of asthma according to TPM. Ancient physician used these principles for better managing of the asthma. Although there are many interesting principles about lifestyle modification in traditional Persian Medicine more investigation in this field and designed clinical trials might be helpful in controlling the disease and reducing of asthma exacerbations. </w:t>
      </w:r>
    </w:p>
    <w:p w:rsidR="006C3796" w:rsidRDefault="006C3796" w:rsidP="006C3796">
      <w:r>
        <w:t>Key words: Asthma, lifestyle, Persian Medicine, Chronic disease</w:t>
      </w:r>
    </w:p>
    <w:p w:rsidR="006F3570" w:rsidRDefault="00C756BC">
      <w:pPr>
        <w:rPr>
          <w:rFonts w:hint="cs"/>
        </w:rPr>
      </w:pPr>
    </w:p>
    <w:sectPr w:rsidR="006F3570" w:rsidSect="00353D5C">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4CF"/>
    <w:rsid w:val="00353D5C"/>
    <w:rsid w:val="005C24CF"/>
    <w:rsid w:val="006C3796"/>
    <w:rsid w:val="006F779A"/>
    <w:rsid w:val="00A70714"/>
    <w:rsid w:val="00C0181F"/>
    <w:rsid w:val="00C756B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C6FF52-1E31-4290-9FE4-89B74845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79A"/>
    <w:pPr>
      <w:spacing w:after="200" w:line="276" w:lineRule="auto"/>
    </w:pPr>
    <w:rPr>
      <w:rFonts w:eastAsiaTheme="minorEastAsia"/>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UX410U</dc:creator>
  <cp:keywords/>
  <dc:description/>
  <cp:lastModifiedBy>ASUS UX410U</cp:lastModifiedBy>
  <cp:revision>5</cp:revision>
  <dcterms:created xsi:type="dcterms:W3CDTF">2018-06-06T17:37:00Z</dcterms:created>
  <dcterms:modified xsi:type="dcterms:W3CDTF">2018-06-06T17:40:00Z</dcterms:modified>
</cp:coreProperties>
</file>