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433A" w:rsidRPr="00970792" w:rsidRDefault="00E37BD1" w:rsidP="005B7D07">
      <w:pPr>
        <w:rPr>
          <w:b/>
          <w:iCs/>
          <w:color w:val="333333"/>
          <w:shd w:val="clear" w:color="auto" w:fill="FFFFFF"/>
        </w:rPr>
      </w:pPr>
      <w:r w:rsidRPr="00970792">
        <w:rPr>
          <w:b/>
          <w:iCs/>
          <w:color w:val="333333"/>
          <w:shd w:val="clear" w:color="auto" w:fill="FFFFFF"/>
        </w:rPr>
        <w:t xml:space="preserve">Title: </w:t>
      </w:r>
      <w:r w:rsidR="00276C60" w:rsidRPr="00970792">
        <w:rPr>
          <w:b/>
          <w:bCs/>
          <w:color w:val="26282A"/>
          <w:shd w:val="clear" w:color="auto" w:fill="FFFFFF"/>
        </w:rPr>
        <w:t>EFFECT OF BOVINE COLOSTRUM ON THE ABSOLUTE NEUTROPHIL COUNTS OF ACUTE LYMPHOCYTIC LEUKEMIA PATIENTS UNDERGOING CHEMOTHERAPY: A DOUBLE-BLIND RANDOMIZED PLACEBO-CONTROLLED STUDY,</w:t>
      </w:r>
    </w:p>
    <w:p w:rsidR="00276C60" w:rsidRPr="00970792" w:rsidRDefault="00E37BD1" w:rsidP="00276C60">
      <w:pPr>
        <w:pStyle w:val="NoSpacing"/>
        <w:rPr>
          <w:rFonts w:ascii="Times New Roman" w:hAnsi="Times New Roman"/>
          <w:sz w:val="24"/>
          <w:szCs w:val="24"/>
        </w:rPr>
      </w:pPr>
      <w:r w:rsidRPr="00970792">
        <w:rPr>
          <w:rFonts w:ascii="Times New Roman" w:hAnsi="Times New Roman"/>
          <w:iCs/>
          <w:color w:val="333333"/>
          <w:sz w:val="24"/>
          <w:szCs w:val="24"/>
          <w:shd w:val="clear" w:color="auto" w:fill="FFFFFF"/>
        </w:rPr>
        <w:t xml:space="preserve">Name: </w:t>
      </w:r>
      <w:r w:rsidR="00276C60" w:rsidRPr="00970792">
        <w:rPr>
          <w:rFonts w:ascii="Times New Roman" w:hAnsi="Times New Roman"/>
          <w:sz w:val="24"/>
          <w:szCs w:val="24"/>
        </w:rPr>
        <w:t xml:space="preserve">Edith </w:t>
      </w:r>
      <w:proofErr w:type="spellStart"/>
      <w:r w:rsidR="00276C60" w:rsidRPr="00970792">
        <w:rPr>
          <w:rFonts w:ascii="Times New Roman" w:hAnsi="Times New Roman"/>
          <w:sz w:val="24"/>
          <w:szCs w:val="24"/>
        </w:rPr>
        <w:t>Cyrill</w:t>
      </w:r>
      <w:proofErr w:type="spellEnd"/>
      <w:r w:rsidR="00276C60" w:rsidRPr="00970792">
        <w:rPr>
          <w:rFonts w:ascii="Times New Roman" w:hAnsi="Times New Roman"/>
          <w:sz w:val="24"/>
          <w:szCs w:val="24"/>
        </w:rPr>
        <w:t xml:space="preserve"> L. </w:t>
      </w:r>
      <w:proofErr w:type="spellStart"/>
      <w:r w:rsidR="00276C60" w:rsidRPr="00970792">
        <w:rPr>
          <w:rFonts w:ascii="Times New Roman" w:hAnsi="Times New Roman"/>
          <w:sz w:val="24"/>
          <w:szCs w:val="24"/>
        </w:rPr>
        <w:t>Caysido</w:t>
      </w:r>
      <w:proofErr w:type="spellEnd"/>
      <w:r w:rsidR="00276C60" w:rsidRPr="00970792">
        <w:rPr>
          <w:rFonts w:ascii="Times New Roman" w:hAnsi="Times New Roman"/>
          <w:sz w:val="24"/>
          <w:szCs w:val="24"/>
        </w:rPr>
        <w:t>, M.D.</w:t>
      </w:r>
    </w:p>
    <w:p w:rsidR="00BA537C" w:rsidRPr="00970792" w:rsidRDefault="00E37BD1" w:rsidP="00BA537C">
      <w:pPr>
        <w:pStyle w:val="NoSpacing"/>
        <w:rPr>
          <w:rFonts w:ascii="Times New Roman" w:hAnsi="Times New Roman"/>
          <w:sz w:val="24"/>
          <w:szCs w:val="24"/>
        </w:rPr>
      </w:pPr>
      <w:r w:rsidRPr="00970792">
        <w:rPr>
          <w:rFonts w:ascii="Times New Roman" w:hAnsi="Times New Roman"/>
          <w:iCs/>
          <w:color w:val="333333"/>
          <w:sz w:val="24"/>
          <w:szCs w:val="24"/>
          <w:shd w:val="clear" w:color="auto" w:fill="FFFFFF"/>
        </w:rPr>
        <w:t xml:space="preserve">Affiliation: </w:t>
      </w:r>
      <w:r w:rsidR="00276C60" w:rsidRPr="00970792">
        <w:rPr>
          <w:rFonts w:ascii="Times New Roman" w:hAnsi="Times New Roman"/>
          <w:i/>
          <w:sz w:val="24"/>
          <w:szCs w:val="24"/>
        </w:rPr>
        <w:t>Baguio General Hospital and Medical Center</w:t>
      </w:r>
      <w:r w:rsidR="00BA537C" w:rsidRPr="00970792">
        <w:rPr>
          <w:rFonts w:ascii="Times New Roman" w:hAnsi="Times New Roman"/>
          <w:i/>
          <w:sz w:val="24"/>
          <w:szCs w:val="24"/>
        </w:rPr>
        <w:t>, Philippines</w:t>
      </w:r>
    </w:p>
    <w:p w:rsidR="00BA537C" w:rsidRPr="00970792" w:rsidRDefault="00BA537C" w:rsidP="00BA537C">
      <w:pPr>
        <w:pStyle w:val="NoSpacing"/>
        <w:rPr>
          <w:rFonts w:ascii="Times New Roman" w:hAnsi="Times New Roman"/>
          <w:sz w:val="24"/>
          <w:szCs w:val="24"/>
        </w:rPr>
      </w:pPr>
      <w:r w:rsidRPr="00970792">
        <w:rPr>
          <w:rFonts w:ascii="Times New Roman" w:hAnsi="Times New Roman"/>
          <w:i/>
          <w:iCs/>
          <w:color w:val="333333"/>
          <w:sz w:val="24"/>
          <w:szCs w:val="24"/>
          <w:shd w:val="clear" w:color="auto" w:fill="FFFFFF"/>
        </w:rPr>
        <w:t>Co-authors:</w:t>
      </w:r>
      <w:r w:rsidRPr="00970792">
        <w:rPr>
          <w:rFonts w:ascii="Times New Roman" w:hAnsi="Times New Roman"/>
          <w:b/>
          <w:sz w:val="24"/>
          <w:szCs w:val="24"/>
        </w:rPr>
        <w:t xml:space="preserve"> </w:t>
      </w:r>
      <w:proofErr w:type="spellStart"/>
      <w:r w:rsidRPr="00970792">
        <w:rPr>
          <w:rFonts w:ascii="Times New Roman" w:hAnsi="Times New Roman"/>
          <w:sz w:val="24"/>
          <w:szCs w:val="24"/>
        </w:rPr>
        <w:t>Rainelda</w:t>
      </w:r>
      <w:proofErr w:type="spellEnd"/>
      <w:r w:rsidRPr="00970792">
        <w:rPr>
          <w:rFonts w:ascii="Times New Roman" w:hAnsi="Times New Roman"/>
          <w:sz w:val="24"/>
          <w:szCs w:val="24"/>
        </w:rPr>
        <w:t xml:space="preserve"> </w:t>
      </w:r>
      <w:proofErr w:type="spellStart"/>
      <w:r w:rsidRPr="00970792">
        <w:rPr>
          <w:rFonts w:ascii="Times New Roman" w:hAnsi="Times New Roman"/>
          <w:sz w:val="24"/>
          <w:szCs w:val="24"/>
        </w:rPr>
        <w:t>Runez</w:t>
      </w:r>
      <w:proofErr w:type="spellEnd"/>
      <w:r w:rsidRPr="00970792">
        <w:rPr>
          <w:rFonts w:ascii="Times New Roman" w:hAnsi="Times New Roman"/>
          <w:sz w:val="24"/>
          <w:szCs w:val="24"/>
        </w:rPr>
        <w:t>, M.D</w:t>
      </w:r>
      <w:r w:rsidRPr="00970792">
        <w:rPr>
          <w:rFonts w:ascii="Times New Roman" w:hAnsi="Times New Roman"/>
          <w:sz w:val="24"/>
          <w:szCs w:val="24"/>
        </w:rPr>
        <w:t xml:space="preserve">; </w:t>
      </w:r>
      <w:r w:rsidRPr="00970792">
        <w:rPr>
          <w:rFonts w:ascii="Times New Roman" w:hAnsi="Times New Roman"/>
          <w:sz w:val="24"/>
          <w:szCs w:val="24"/>
        </w:rPr>
        <w:t xml:space="preserve">Ferdinand </w:t>
      </w:r>
      <w:proofErr w:type="spellStart"/>
      <w:r w:rsidRPr="00970792">
        <w:rPr>
          <w:rFonts w:ascii="Times New Roman" w:hAnsi="Times New Roman"/>
          <w:sz w:val="24"/>
          <w:szCs w:val="24"/>
        </w:rPr>
        <w:t>Ganggangan</w:t>
      </w:r>
      <w:proofErr w:type="spellEnd"/>
      <w:r w:rsidRPr="00970792">
        <w:rPr>
          <w:rFonts w:ascii="Times New Roman" w:hAnsi="Times New Roman"/>
          <w:sz w:val="24"/>
          <w:szCs w:val="24"/>
        </w:rPr>
        <w:t>, M.D.</w:t>
      </w:r>
    </w:p>
    <w:p w:rsidR="00E37BD1" w:rsidRPr="006E785E" w:rsidRDefault="00E37BD1" w:rsidP="005B7D07">
      <w:pPr>
        <w:rPr>
          <w:b/>
        </w:rPr>
      </w:pPr>
    </w:p>
    <w:p w:rsidR="00BA537C" w:rsidRPr="006E785E" w:rsidRDefault="00BA537C" w:rsidP="00BA537C">
      <w:pPr>
        <w:spacing w:line="276" w:lineRule="auto"/>
        <w:ind w:right="90"/>
        <w:rPr>
          <w:b/>
          <w:color w:val="D60093"/>
        </w:rPr>
      </w:pPr>
    </w:p>
    <w:p w:rsidR="00BA537C" w:rsidRPr="006E785E" w:rsidRDefault="00BA537C" w:rsidP="00BA537C">
      <w:pPr>
        <w:spacing w:line="276" w:lineRule="auto"/>
        <w:ind w:right="90"/>
        <w:rPr>
          <w:b/>
          <w:color w:val="D60093"/>
        </w:rPr>
      </w:pPr>
      <w:r w:rsidRPr="006E785E">
        <w:rPr>
          <w:b/>
          <w:color w:val="D60093"/>
        </w:rPr>
        <w:t>ABSTRACT</w:t>
      </w:r>
    </w:p>
    <w:p w:rsidR="00BA537C" w:rsidRPr="006E785E" w:rsidRDefault="00BA537C" w:rsidP="00BA537C">
      <w:pPr>
        <w:jc w:val="both"/>
      </w:pPr>
      <w:r w:rsidRPr="006E785E">
        <w:rPr>
          <w:b/>
        </w:rPr>
        <w:t xml:space="preserve">Background: </w:t>
      </w:r>
      <w:r w:rsidRPr="006E785E">
        <w:t xml:space="preserve">Changes in the blood cell counts, such as leukopenia and neutropenia, in patients with Acute Lymphoblastic Leukemia (ALL) are common events following chemotherapy. These commonly delay further administration of chemotherapeutic agents. Furthermore, </w:t>
      </w:r>
      <w:r w:rsidRPr="006E785E">
        <w:rPr>
          <w:rFonts w:eastAsiaTheme="minorHAnsi"/>
        </w:rPr>
        <w:t>the risk of infection rises correspondingly with the degree of neutropenia.</w:t>
      </w:r>
      <w:r w:rsidRPr="006E785E">
        <w:t xml:space="preserve"> Bovine</w:t>
      </w:r>
      <w:r w:rsidRPr="006E785E">
        <w:rPr>
          <w:rFonts w:eastAsiaTheme="minorHAnsi"/>
        </w:rPr>
        <w:t xml:space="preserve"> colostrum is a rich source of immunoglobulins and other antimicrobial factors. </w:t>
      </w:r>
      <w:r w:rsidRPr="006E785E" w:rsidDel="00225492">
        <w:t xml:space="preserve"> </w:t>
      </w:r>
      <w:r w:rsidRPr="006E785E">
        <w:t>These immunoglobulins are believed to improve the immune function and may be effective in the prevention of neutropenia following chemotherapy.</w:t>
      </w:r>
      <w:r w:rsidRPr="006E785E" w:rsidDel="00225492">
        <w:t xml:space="preserve"> </w:t>
      </w:r>
    </w:p>
    <w:p w:rsidR="00BA537C" w:rsidRPr="006E785E" w:rsidRDefault="00BA537C" w:rsidP="00BA537C">
      <w:pPr>
        <w:ind w:firstLine="720"/>
        <w:jc w:val="both"/>
      </w:pPr>
    </w:p>
    <w:p w:rsidR="00BA537C" w:rsidRPr="006E785E" w:rsidRDefault="00BA537C" w:rsidP="00BA537C">
      <w:pPr>
        <w:ind w:right="90"/>
        <w:jc w:val="both"/>
      </w:pPr>
      <w:r w:rsidRPr="006E785E">
        <w:rPr>
          <w:b/>
        </w:rPr>
        <w:t>Objective:</w:t>
      </w:r>
      <w:r w:rsidRPr="006E785E">
        <w:t xml:space="preserve"> To determine the efficacy of bovine colostrum in preventing neutropenia among ALL patients undergoing chemotherapy.</w:t>
      </w:r>
    </w:p>
    <w:p w:rsidR="00BA537C" w:rsidRPr="006E785E" w:rsidRDefault="00BA537C" w:rsidP="00BA537C">
      <w:pPr>
        <w:ind w:right="90"/>
        <w:jc w:val="both"/>
        <w:rPr>
          <w:b/>
        </w:rPr>
      </w:pPr>
    </w:p>
    <w:p w:rsidR="00BA537C" w:rsidRPr="006E785E" w:rsidRDefault="00BA537C" w:rsidP="00BA537C">
      <w:pPr>
        <w:ind w:right="90"/>
        <w:jc w:val="both"/>
        <w:rPr>
          <w:color w:val="000000" w:themeColor="text1"/>
        </w:rPr>
      </w:pPr>
      <w:r w:rsidRPr="006E785E">
        <w:rPr>
          <w:b/>
        </w:rPr>
        <w:t>Methods:</w:t>
      </w:r>
      <w:r w:rsidRPr="006E785E">
        <w:t xml:space="preserve"> This study included pediatric patients, aged 6 months to 18 years old diagnosed with ALL undergoing chemotherapy. Twenty-one subjects were randomly assigned to receive bovine colostrum or </w:t>
      </w:r>
      <w:proofErr w:type="gramStart"/>
      <w:r w:rsidRPr="006E785E">
        <w:t>placebo that were</w:t>
      </w:r>
      <w:proofErr w:type="gramEnd"/>
      <w:r w:rsidRPr="006E785E">
        <w:t xml:space="preserve"> taken twice a day for a week beginning from the first day of chemotherapy. </w:t>
      </w:r>
      <w:r w:rsidRPr="006E785E">
        <w:rPr>
          <w:bCs/>
        </w:rPr>
        <w:t xml:space="preserve">Baseline complete blood count (CBC) and the absolute neutrophil count (ANC) were determined before and after 7 days of giving the colostrum or placebo. </w:t>
      </w:r>
      <w:r w:rsidRPr="006E785E">
        <w:rPr>
          <w:bCs/>
          <w:noProof/>
        </w:rPr>
        <w:t>A t-test</w:t>
      </w:r>
      <w:r w:rsidRPr="006E785E">
        <w:rPr>
          <w:bCs/>
        </w:rPr>
        <w:t xml:space="preserve"> was applied to determine significant differences before and after the supplementation on each group.</w:t>
      </w:r>
    </w:p>
    <w:p w:rsidR="00BA537C" w:rsidRPr="006E785E" w:rsidRDefault="00BA537C" w:rsidP="00BA537C">
      <w:pPr>
        <w:ind w:left="180" w:right="180"/>
        <w:jc w:val="both"/>
        <w:rPr>
          <w:b/>
        </w:rPr>
      </w:pPr>
      <w:r w:rsidRPr="006E785E">
        <w:rPr>
          <w:color w:val="000000" w:themeColor="text1"/>
        </w:rPr>
        <w:t>.</w:t>
      </w:r>
    </w:p>
    <w:p w:rsidR="00BA537C" w:rsidRPr="006E785E" w:rsidRDefault="00BA537C" w:rsidP="00BA537C">
      <w:pPr>
        <w:ind w:right="90"/>
        <w:jc w:val="both"/>
      </w:pPr>
      <w:r w:rsidRPr="006E785E">
        <w:rPr>
          <w:b/>
        </w:rPr>
        <w:t>Results:</w:t>
      </w:r>
      <w:r w:rsidRPr="006E785E">
        <w:t xml:space="preserve"> Results showed that there was a </w:t>
      </w:r>
      <w:r w:rsidRPr="006E785E">
        <w:rPr>
          <w:noProof/>
        </w:rPr>
        <w:t>significant</w:t>
      </w:r>
      <w:r w:rsidRPr="006E785E">
        <w:t xml:space="preserve"> increase in ANC of patients given bovine colostrum as compared to the placebo group with a p-value of 0.007. There were also significant increases in the white blood cells and platelet counts in those who were given bovine colostrum, with p-values of &lt;0.001 and 0.001, respectively. No untoward effects were observed on both groups.</w:t>
      </w:r>
    </w:p>
    <w:p w:rsidR="00BA537C" w:rsidRPr="006E785E" w:rsidRDefault="00BA537C" w:rsidP="00BA537C">
      <w:pPr>
        <w:ind w:right="90"/>
        <w:jc w:val="both"/>
        <w:rPr>
          <w:lang w:val="en-PH"/>
        </w:rPr>
      </w:pPr>
    </w:p>
    <w:p w:rsidR="00BA537C" w:rsidRPr="006E785E" w:rsidRDefault="00BA537C" w:rsidP="00BA537C">
      <w:pPr>
        <w:ind w:right="90"/>
        <w:jc w:val="both"/>
        <w:rPr>
          <w:i/>
        </w:rPr>
      </w:pPr>
      <w:r w:rsidRPr="006E785E">
        <w:rPr>
          <w:b/>
        </w:rPr>
        <w:t>Conclusion:</w:t>
      </w:r>
      <w:r w:rsidRPr="006E785E">
        <w:t xml:space="preserve"> Bovine colostrum is effective in increasing the ANC of ALL patients undergoing chemotherapy and with no noted side effects.</w:t>
      </w:r>
    </w:p>
    <w:p w:rsidR="00BA537C" w:rsidRPr="006E785E" w:rsidRDefault="00BA537C" w:rsidP="00BA537C">
      <w:pPr>
        <w:ind w:right="90"/>
        <w:jc w:val="both"/>
        <w:rPr>
          <w:b/>
          <w:i/>
        </w:rPr>
      </w:pPr>
    </w:p>
    <w:p w:rsidR="00BA537C" w:rsidRPr="006E785E" w:rsidRDefault="00BA537C" w:rsidP="00BA537C">
      <w:pPr>
        <w:ind w:right="90"/>
        <w:jc w:val="both"/>
        <w:rPr>
          <w:color w:val="D60093"/>
        </w:rPr>
      </w:pPr>
      <w:r w:rsidRPr="006E785E">
        <w:rPr>
          <w:color w:val="D60093"/>
        </w:rPr>
        <w:t>KEYWORDS:</w:t>
      </w:r>
    </w:p>
    <w:p w:rsidR="00BA537C" w:rsidRPr="006E785E" w:rsidRDefault="00BA537C" w:rsidP="00BA537C">
      <w:pPr>
        <w:rPr>
          <w:b/>
          <w:i/>
        </w:rPr>
      </w:pPr>
      <w:proofErr w:type="gramStart"/>
      <w:r w:rsidRPr="006E785E">
        <w:rPr>
          <w:rStyle w:val="apple-style-span"/>
          <w:i/>
          <w:shd w:val="clear" w:color="auto" w:fill="FFFFFF"/>
        </w:rPr>
        <w:t>acute</w:t>
      </w:r>
      <w:proofErr w:type="gramEnd"/>
      <w:r w:rsidRPr="006E785E">
        <w:rPr>
          <w:rStyle w:val="apple-style-span"/>
          <w:i/>
          <w:shd w:val="clear" w:color="auto" w:fill="FFFFFF"/>
        </w:rPr>
        <w:t xml:space="preserve"> lymphoblastic leukemia (ALL), absolute neutrophil count, bovine colostrum</w:t>
      </w:r>
    </w:p>
    <w:p w:rsidR="00E37BD1" w:rsidRPr="006E785E" w:rsidRDefault="00E37BD1" w:rsidP="005B7D07"/>
    <w:p w:rsidR="00E37BD1" w:rsidRPr="006E785E" w:rsidRDefault="00E37BD1" w:rsidP="005B7D07"/>
    <w:p w:rsidR="00CE6677" w:rsidRPr="005B7D07" w:rsidRDefault="00B8710A" w:rsidP="005B7D07">
      <w:pPr>
        <w:rPr>
          <w:b/>
        </w:rPr>
      </w:pPr>
      <w:r w:rsidRPr="005B7D07">
        <w:rPr>
          <w:b/>
        </w:rPr>
        <w:t>Biography</w:t>
      </w:r>
      <w:r w:rsidR="009215E3">
        <w:rPr>
          <w:b/>
        </w:rPr>
        <w:t xml:space="preserve"> (</w:t>
      </w:r>
      <w:proofErr w:type="spellStart"/>
      <w:r w:rsidR="009215E3">
        <w:rPr>
          <w:b/>
        </w:rPr>
        <w:t>upto</w:t>
      </w:r>
      <w:proofErr w:type="spellEnd"/>
      <w:r w:rsidR="009215E3">
        <w:rPr>
          <w:b/>
        </w:rPr>
        <w:t xml:space="preserve"> 150 words)</w:t>
      </w:r>
    </w:p>
    <w:p w:rsidR="00BA537C" w:rsidRDefault="00BA537C" w:rsidP="005B7D07">
      <w:pPr>
        <w:jc w:val="both"/>
      </w:pPr>
      <w:r>
        <w:t xml:space="preserve">Edith </w:t>
      </w:r>
      <w:proofErr w:type="spellStart"/>
      <w:r>
        <w:t>Cyrill</w:t>
      </w:r>
      <w:proofErr w:type="spellEnd"/>
      <w:r>
        <w:t xml:space="preserve"> L. </w:t>
      </w:r>
      <w:proofErr w:type="spellStart"/>
      <w:r>
        <w:t>Caysido</w:t>
      </w:r>
      <w:proofErr w:type="spellEnd"/>
      <w:r>
        <w:t xml:space="preserve"> completed her residency in pediatrics at </w:t>
      </w:r>
      <w:proofErr w:type="spellStart"/>
      <w:r>
        <w:t>Bguio</w:t>
      </w:r>
      <w:proofErr w:type="spellEnd"/>
      <w:r>
        <w:t xml:space="preserve"> General Hospital Medical Center Philippines last 2016. She is currently a medical officer in a rural area practicing as a pediatrician in Mountain Province </w:t>
      </w:r>
      <w:proofErr w:type="spellStart"/>
      <w:r>
        <w:t>Philipines</w:t>
      </w:r>
      <w:proofErr w:type="spellEnd"/>
      <w:r w:rsidR="00530532">
        <w:t>.</w:t>
      </w:r>
    </w:p>
    <w:p w:rsidR="007D233A" w:rsidRDefault="007D233A" w:rsidP="005B7D07"/>
    <w:p w:rsidR="005B7D07" w:rsidRPr="005B7D07" w:rsidRDefault="000F6C4B" w:rsidP="005B7D07">
      <w:pPr>
        <w:jc w:val="right"/>
      </w:pPr>
      <w:r>
        <w:lastRenderedPageBreak/>
        <w:t xml:space="preserve">Email ID: </w:t>
      </w:r>
      <w:r w:rsidR="00BA537C">
        <w:t>edithcyrill@yahoo</w:t>
      </w:r>
      <w:r w:rsidR="004D7813">
        <w:t>.com</w:t>
      </w:r>
    </w:p>
    <w:p w:rsidR="007D233A" w:rsidRDefault="007D233A" w:rsidP="005B7D07"/>
    <w:p w:rsidR="005B7D07" w:rsidRDefault="005B7D07" w:rsidP="005B7D07">
      <w:r>
        <w:t xml:space="preserve">Presenter Name: </w:t>
      </w:r>
      <w:proofErr w:type="spellStart"/>
      <w:r w:rsidR="00BA537C">
        <w:t>Caysido</w:t>
      </w:r>
      <w:proofErr w:type="spellEnd"/>
      <w:r w:rsidR="00BA537C">
        <w:t xml:space="preserve">, Edith </w:t>
      </w:r>
      <w:proofErr w:type="spellStart"/>
      <w:r w:rsidR="00BA537C">
        <w:t>Cyrill</w:t>
      </w:r>
      <w:proofErr w:type="spellEnd"/>
      <w:r w:rsidR="00BA537C">
        <w:t xml:space="preserve"> L.</w:t>
      </w:r>
    </w:p>
    <w:p w:rsidR="006758A2" w:rsidRDefault="005B7D07" w:rsidP="005B7D07">
      <w:r>
        <w:t>Type of Presentation: Speaker</w:t>
      </w:r>
    </w:p>
    <w:p w:rsidR="000F6C4B" w:rsidRDefault="0023795B" w:rsidP="005B7D07">
      <w:r>
        <w:rPr>
          <w:noProof/>
          <w:lang w:val="en-PH" w:eastAsia="en-PH"/>
        </w:rPr>
        <mc:AlternateContent>
          <mc:Choice Requires="wps">
            <w:drawing>
              <wp:anchor distT="0" distB="0" distL="114300" distR="114300" simplePos="0" relativeHeight="251658240" behindDoc="0" locked="0" layoutInCell="1" allowOverlap="1">
                <wp:simplePos x="0" y="0"/>
                <wp:positionH relativeFrom="column">
                  <wp:posOffset>3538855</wp:posOffset>
                </wp:positionH>
                <wp:positionV relativeFrom="paragraph">
                  <wp:posOffset>-5080</wp:posOffset>
                </wp:positionV>
                <wp:extent cx="2374900" cy="2741930"/>
                <wp:effectExtent l="5080" t="13970" r="10795" b="6350"/>
                <wp:wrapNone/>
                <wp:docPr id="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0" cy="2741930"/>
                        </a:xfrm>
                        <a:prstGeom prst="rect">
                          <a:avLst/>
                        </a:prstGeom>
                        <a:solidFill>
                          <a:srgbClr val="FFFFFF"/>
                        </a:solidFill>
                        <a:ln w="9525">
                          <a:solidFill>
                            <a:srgbClr val="000000"/>
                          </a:solidFill>
                          <a:miter lim="800000"/>
                          <a:headEnd/>
                          <a:tailEnd/>
                        </a:ln>
                      </wps:spPr>
                      <wps:txbx>
                        <w:txbxContent>
                          <w:p w:rsidR="000F6C4B" w:rsidRDefault="000F6C4B" w:rsidP="000F6C4B">
                            <w:pPr>
                              <w:jc w:val="right"/>
                              <w:rPr>
                                <w:lang w:val="en-IN"/>
                              </w:rPr>
                            </w:pPr>
                            <w:r>
                              <w:t>Right click on the image to change picture</w:t>
                            </w:r>
                          </w:p>
                          <w:p w:rsidR="000F6C4B" w:rsidRDefault="000F6C4B" w:rsidP="000F6C4B">
                            <w:pPr>
                              <w:rPr>
                                <w:lang w:val="en-IN"/>
                              </w:rPr>
                            </w:pPr>
                          </w:p>
                          <w:p w:rsidR="001F1383" w:rsidRPr="001F1383" w:rsidRDefault="000F6C4B" w:rsidP="000F6C4B">
                            <w:pPr>
                              <w:rPr>
                                <w:lang w:val="en-IN"/>
                              </w:rPr>
                            </w:pPr>
                            <w:r>
                              <w:rPr>
                                <w:noProof/>
                                <w:lang w:val="en-PH" w:eastAsia="en-PH"/>
                              </w:rPr>
                              <w:drawing>
                                <wp:inline distT="0" distB="0" distL="0" distR="0" wp14:anchorId="5B6B2907" wp14:editId="3911D1E7">
                                  <wp:extent cx="2149475" cy="2149475"/>
                                  <wp:effectExtent l="0" t="0" r="0" b="0"/>
                                  <wp:docPr id="12" name="Picture 12" descr="C:\Users\davidjeevan-r\Desktop\sample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davidjeevan-r\Desktop\sample photo.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49475" cy="214947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26" style="position:absolute;margin-left:278.65pt;margin-top:-.4pt;width:187pt;height:215.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">
                <v:textbox>
                  <w:txbxContent>
                    <w:p w:rsidR="000F6C4B" w:rsidRDefault="000F6C4B" w:rsidP="000F6C4B">
                      <w:pPr>
                        <w:jc w:val="right"/>
                        <w:rPr>
                          <w:lang w:val="en-IN"/>
                        </w:rPr>
                      </w:pPr>
                      <w:r>
                        <w:t>Right click on the image to change picture</w:t>
                      </w:r>
                    </w:p>
                    <w:p w:rsidR="000F6C4B" w:rsidRDefault="000F6C4B" w:rsidP="000F6C4B">
                      <w:pPr>
                        <w:rPr>
                          <w:lang w:val="en-IN"/>
                        </w:rPr>
                      </w:pPr>
                    </w:p>
                    <w:p w:rsidR="001F1383" w:rsidRPr="001F1383" w:rsidRDefault="000F6C4B" w:rsidP="000F6C4B">
                      <w:pPr>
                        <w:rPr>
                          <w:lang w:val="en-IN"/>
                        </w:rPr>
                      </w:pPr>
                      <w:r>
                        <w:rPr>
                          <w:noProof/>
                          <w:lang w:val="en-PH" w:eastAsia="en-PH"/>
                        </w:rPr>
                        <w:drawing>
                          <wp:inline distT="0" distB="0" distL="0" distR="0" wp14:anchorId="5B6B2907" wp14:editId="3911D1E7">
                            <wp:extent cx="2149475" cy="2149475"/>
                            <wp:effectExtent l="0" t="0" r="0" b="0"/>
                            <wp:docPr id="12" name="Picture 12" descr="C:\Users\davidjeevan-r\Desktop\sample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davidjeevan-r\Desktop\sample photo.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49475" cy="2149475"/>
                                    </a:xfrm>
                                    <a:prstGeom prst="rect">
                                      <a:avLst/>
                                    </a:prstGeom>
                                    <a:noFill/>
                                    <a:ln>
                                      <a:noFill/>
                                    </a:ln>
                                  </pic:spPr>
                                </pic:pic>
                              </a:graphicData>
                            </a:graphic>
                          </wp:inline>
                        </w:drawing>
                      </w:r>
                    </w:p>
                  </w:txbxContent>
                </v:textbox>
              </v:rect>
            </w:pict>
          </mc:Fallback>
        </mc:AlternateContent>
      </w:r>
      <w:r w:rsidR="000F6C4B">
        <w:t>Contact Number:</w:t>
      </w:r>
      <w:r w:rsidR="00B057F9">
        <w:t xml:space="preserve"> </w:t>
      </w:r>
      <w:r w:rsidR="00BA537C">
        <w:t>+639257999333</w:t>
      </w:r>
    </w:p>
    <w:p w:rsidR="000F6C4B" w:rsidRDefault="000F6C4B" w:rsidP="005B7D07"/>
    <w:p w:rsidR="000F6C4B" w:rsidRDefault="000F6C4B" w:rsidP="005B7D07"/>
    <w:p w:rsidR="000F6C4B" w:rsidRDefault="00491AFE" w:rsidP="005B7D07">
      <w:r>
        <w:rPr>
          <w:noProof/>
          <w:lang w:val="en-PH" w:eastAsia="en-PH"/>
        </w:rPr>
        <w:drawing>
          <wp:anchor distT="0" distB="0" distL="114300" distR="114300" simplePos="0" relativeHeight="251659264" behindDoc="0" locked="0" layoutInCell="1" allowOverlap="1" wp14:anchorId="08A6D495" wp14:editId="03361DE4">
            <wp:simplePos x="0" y="0"/>
            <wp:positionH relativeFrom="column">
              <wp:posOffset>3606800</wp:posOffset>
            </wp:positionH>
            <wp:positionV relativeFrom="paragraph">
              <wp:posOffset>30290</wp:posOffset>
            </wp:positionV>
            <wp:extent cx="2244090" cy="2042160"/>
            <wp:effectExtent l="0" t="0" r="3810" b="0"/>
            <wp:wrapNone/>
            <wp:docPr id="2" name="Picture 2" descr="D:\Desktop\img-226122932-0001.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D:\Desktop\img-226122932-0001.jpg"/>
                    <pic:cNvPicPr preferRelativeResize="0">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44090" cy="20421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F6C4B" w:rsidRPr="005B7D07" w:rsidRDefault="000F6C4B" w:rsidP="005B7D07">
      <w:bookmarkStart w:id="0" w:name="_GoBack"/>
      <w:bookmarkEnd w:id="0"/>
    </w:p>
    <w:sectPr w:rsidR="000F6C4B" w:rsidRPr="005B7D07" w:rsidSect="00A72842">
      <w:headerReference w:type="default" r:id="rId10"/>
      <w:footerReference w:type="default" r:id="rId11"/>
      <w:pgSz w:w="12240" w:h="15840"/>
      <w:pgMar w:top="1440" w:right="1440" w:bottom="1440" w:left="1440" w:header="432" w:footer="432"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0F58" w:rsidRDefault="004A0F58" w:rsidP="00BD61DA">
      <w:r>
        <w:separator/>
      </w:r>
    </w:p>
  </w:endnote>
  <w:endnote w:type="continuationSeparator" w:id="0">
    <w:p w:rsidR="004A0F58" w:rsidRDefault="004A0F58" w:rsidP="00BD6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58A2" w:rsidRDefault="006758A2" w:rsidP="006758A2">
    <w:pPr>
      <w:pStyle w:val="Footer"/>
      <w:jc w:val="right"/>
    </w:pPr>
    <w:r w:rsidRPr="006758A2">
      <w:t>http://3dprinting-medical.alliedacademies.com/</w:t>
    </w:r>
  </w:p>
  <w:p w:rsidR="006758A2" w:rsidRDefault="006758A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0F58" w:rsidRDefault="004A0F58" w:rsidP="00BD61DA">
      <w:r>
        <w:separator/>
      </w:r>
    </w:p>
  </w:footnote>
  <w:footnote w:type="continuationSeparator" w:id="0">
    <w:p w:rsidR="004A0F58" w:rsidRDefault="004A0F58" w:rsidP="00BD61D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58A2" w:rsidRDefault="006758A2" w:rsidP="006758A2">
    <w:pPr>
      <w:pStyle w:val="Header"/>
      <w:jc w:val="right"/>
      <w:rPr>
        <w:sz w:val="30"/>
        <w:szCs w:val="30"/>
      </w:rPr>
    </w:pPr>
    <w:r w:rsidRPr="006758A2">
      <w:rPr>
        <w:sz w:val="30"/>
        <w:szCs w:val="30"/>
      </w:rPr>
      <w:t>3D Printing and Medicine Annual Congress</w:t>
    </w:r>
  </w:p>
  <w:p w:rsidR="006758A2" w:rsidRPr="006758A2" w:rsidRDefault="006758A2" w:rsidP="006758A2">
    <w:pPr>
      <w:pStyle w:val="Header"/>
      <w:jc w:val="right"/>
      <w:rPr>
        <w:sz w:val="20"/>
        <w:szCs w:val="20"/>
      </w:rPr>
    </w:pPr>
    <w:r w:rsidRPr="006758A2">
      <w:rPr>
        <w:sz w:val="20"/>
        <w:szCs w:val="20"/>
      </w:rPr>
      <w:t>Las Vegas, Nevada, USA | October 5-6, 2017</w:t>
    </w:r>
  </w:p>
  <w:p w:rsidR="00BD61DA" w:rsidRPr="00BD61DA" w:rsidRDefault="00BD61DA">
    <w:pPr>
      <w:pStyle w:val="Header"/>
      <w:rPr>
        <w:lang w:val="en-I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05F8"/>
    <w:rsid w:val="0002392A"/>
    <w:rsid w:val="00074C9C"/>
    <w:rsid w:val="000D6718"/>
    <w:rsid w:val="000F6C4B"/>
    <w:rsid w:val="001B06AE"/>
    <w:rsid w:val="001F1383"/>
    <w:rsid w:val="0023795B"/>
    <w:rsid w:val="00265E72"/>
    <w:rsid w:val="00276C60"/>
    <w:rsid w:val="002C359D"/>
    <w:rsid w:val="002C3D9B"/>
    <w:rsid w:val="003057DC"/>
    <w:rsid w:val="0031455A"/>
    <w:rsid w:val="0031573E"/>
    <w:rsid w:val="00363668"/>
    <w:rsid w:val="00384441"/>
    <w:rsid w:val="003A3C5A"/>
    <w:rsid w:val="003B78DC"/>
    <w:rsid w:val="00431D61"/>
    <w:rsid w:val="00437503"/>
    <w:rsid w:val="00441F91"/>
    <w:rsid w:val="00491AFE"/>
    <w:rsid w:val="004A0F58"/>
    <w:rsid w:val="004D7813"/>
    <w:rsid w:val="004E62DD"/>
    <w:rsid w:val="004F0441"/>
    <w:rsid w:val="00530532"/>
    <w:rsid w:val="005B4B32"/>
    <w:rsid w:val="005B7D07"/>
    <w:rsid w:val="00654259"/>
    <w:rsid w:val="006758A2"/>
    <w:rsid w:val="006E785E"/>
    <w:rsid w:val="007341F9"/>
    <w:rsid w:val="0078229D"/>
    <w:rsid w:val="007B0D32"/>
    <w:rsid w:val="007D00E7"/>
    <w:rsid w:val="007D233A"/>
    <w:rsid w:val="007D5AD0"/>
    <w:rsid w:val="007D65C7"/>
    <w:rsid w:val="0080430B"/>
    <w:rsid w:val="008747F9"/>
    <w:rsid w:val="008E2F78"/>
    <w:rsid w:val="008E737B"/>
    <w:rsid w:val="00912F54"/>
    <w:rsid w:val="009215E3"/>
    <w:rsid w:val="00970792"/>
    <w:rsid w:val="009E52D9"/>
    <w:rsid w:val="00A4183E"/>
    <w:rsid w:val="00A50C1E"/>
    <w:rsid w:val="00A67093"/>
    <w:rsid w:val="00A72842"/>
    <w:rsid w:val="00AA5A30"/>
    <w:rsid w:val="00AC5543"/>
    <w:rsid w:val="00AE52A5"/>
    <w:rsid w:val="00AF61EB"/>
    <w:rsid w:val="00B03DB8"/>
    <w:rsid w:val="00B057F9"/>
    <w:rsid w:val="00B17C38"/>
    <w:rsid w:val="00B44878"/>
    <w:rsid w:val="00B8710A"/>
    <w:rsid w:val="00BA2068"/>
    <w:rsid w:val="00BA537C"/>
    <w:rsid w:val="00BA6511"/>
    <w:rsid w:val="00BD61DA"/>
    <w:rsid w:val="00C07C5B"/>
    <w:rsid w:val="00C578FF"/>
    <w:rsid w:val="00C828BF"/>
    <w:rsid w:val="00CE6677"/>
    <w:rsid w:val="00D605F8"/>
    <w:rsid w:val="00D734FE"/>
    <w:rsid w:val="00D841B1"/>
    <w:rsid w:val="00DC433A"/>
    <w:rsid w:val="00E37BD1"/>
    <w:rsid w:val="00E63452"/>
    <w:rsid w:val="00ED2B89"/>
    <w:rsid w:val="00F26034"/>
    <w:rsid w:val="00F848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 w:type="paragraph" w:styleId="Header">
    <w:name w:val="header"/>
    <w:basedOn w:val="Normal"/>
    <w:link w:val="HeaderChar"/>
    <w:uiPriority w:val="99"/>
    <w:unhideWhenUsed/>
    <w:rsid w:val="00BD61DA"/>
    <w:pPr>
      <w:tabs>
        <w:tab w:val="center" w:pos="4513"/>
        <w:tab w:val="right" w:pos="9026"/>
      </w:tabs>
    </w:pPr>
  </w:style>
  <w:style w:type="character" w:customStyle="1" w:styleId="HeaderChar">
    <w:name w:val="Header Char"/>
    <w:basedOn w:val="DefaultParagraphFont"/>
    <w:link w:val="Header"/>
    <w:uiPriority w:val="99"/>
    <w:rsid w:val="00BD61DA"/>
    <w:rPr>
      <w:rFonts w:ascii="Times New Roman" w:eastAsia="Batang" w:hAnsi="Times New Roman"/>
      <w:sz w:val="24"/>
      <w:szCs w:val="24"/>
      <w:lang w:eastAsia="ko-KR"/>
    </w:rPr>
  </w:style>
  <w:style w:type="paragraph" w:styleId="Footer">
    <w:name w:val="footer"/>
    <w:basedOn w:val="Normal"/>
    <w:link w:val="FooterChar"/>
    <w:uiPriority w:val="99"/>
    <w:unhideWhenUsed/>
    <w:rsid w:val="00BD61DA"/>
    <w:pPr>
      <w:tabs>
        <w:tab w:val="center" w:pos="4513"/>
        <w:tab w:val="right" w:pos="9026"/>
      </w:tabs>
    </w:pPr>
  </w:style>
  <w:style w:type="character" w:customStyle="1" w:styleId="FooterChar">
    <w:name w:val="Footer Char"/>
    <w:basedOn w:val="DefaultParagraphFont"/>
    <w:link w:val="Footer"/>
    <w:uiPriority w:val="99"/>
    <w:rsid w:val="00BD61DA"/>
    <w:rPr>
      <w:rFonts w:ascii="Times New Roman" w:eastAsia="Batang" w:hAnsi="Times New Roman"/>
      <w:sz w:val="24"/>
      <w:szCs w:val="24"/>
      <w:lang w:eastAsia="ko-KR"/>
    </w:rPr>
  </w:style>
  <w:style w:type="character" w:styleId="Hyperlink">
    <w:name w:val="Hyperlink"/>
    <w:basedOn w:val="DefaultParagraphFont"/>
    <w:uiPriority w:val="99"/>
    <w:unhideWhenUsed/>
    <w:rsid w:val="00A72842"/>
    <w:rPr>
      <w:color w:val="0000FF" w:themeColor="hyperlink"/>
      <w:u w:val="single"/>
    </w:rPr>
  </w:style>
  <w:style w:type="paragraph" w:styleId="NoSpacing">
    <w:name w:val="No Spacing"/>
    <w:uiPriority w:val="1"/>
    <w:qFormat/>
    <w:rsid w:val="00276C60"/>
    <w:rPr>
      <w:sz w:val="22"/>
      <w:szCs w:val="22"/>
    </w:rPr>
  </w:style>
  <w:style w:type="character" w:customStyle="1" w:styleId="apple-style-span">
    <w:name w:val="apple-style-span"/>
    <w:basedOn w:val="DefaultParagraphFont"/>
    <w:rsid w:val="00BA537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 w:type="paragraph" w:styleId="Header">
    <w:name w:val="header"/>
    <w:basedOn w:val="Normal"/>
    <w:link w:val="HeaderChar"/>
    <w:uiPriority w:val="99"/>
    <w:unhideWhenUsed/>
    <w:rsid w:val="00BD61DA"/>
    <w:pPr>
      <w:tabs>
        <w:tab w:val="center" w:pos="4513"/>
        <w:tab w:val="right" w:pos="9026"/>
      </w:tabs>
    </w:pPr>
  </w:style>
  <w:style w:type="character" w:customStyle="1" w:styleId="HeaderChar">
    <w:name w:val="Header Char"/>
    <w:basedOn w:val="DefaultParagraphFont"/>
    <w:link w:val="Header"/>
    <w:uiPriority w:val="99"/>
    <w:rsid w:val="00BD61DA"/>
    <w:rPr>
      <w:rFonts w:ascii="Times New Roman" w:eastAsia="Batang" w:hAnsi="Times New Roman"/>
      <w:sz w:val="24"/>
      <w:szCs w:val="24"/>
      <w:lang w:eastAsia="ko-KR"/>
    </w:rPr>
  </w:style>
  <w:style w:type="paragraph" w:styleId="Footer">
    <w:name w:val="footer"/>
    <w:basedOn w:val="Normal"/>
    <w:link w:val="FooterChar"/>
    <w:uiPriority w:val="99"/>
    <w:unhideWhenUsed/>
    <w:rsid w:val="00BD61DA"/>
    <w:pPr>
      <w:tabs>
        <w:tab w:val="center" w:pos="4513"/>
        <w:tab w:val="right" w:pos="9026"/>
      </w:tabs>
    </w:pPr>
  </w:style>
  <w:style w:type="character" w:customStyle="1" w:styleId="FooterChar">
    <w:name w:val="Footer Char"/>
    <w:basedOn w:val="DefaultParagraphFont"/>
    <w:link w:val="Footer"/>
    <w:uiPriority w:val="99"/>
    <w:rsid w:val="00BD61DA"/>
    <w:rPr>
      <w:rFonts w:ascii="Times New Roman" w:eastAsia="Batang" w:hAnsi="Times New Roman"/>
      <w:sz w:val="24"/>
      <w:szCs w:val="24"/>
      <w:lang w:eastAsia="ko-KR"/>
    </w:rPr>
  </w:style>
  <w:style w:type="character" w:styleId="Hyperlink">
    <w:name w:val="Hyperlink"/>
    <w:basedOn w:val="DefaultParagraphFont"/>
    <w:uiPriority w:val="99"/>
    <w:unhideWhenUsed/>
    <w:rsid w:val="00A72842"/>
    <w:rPr>
      <w:color w:val="0000FF" w:themeColor="hyperlink"/>
      <w:u w:val="single"/>
    </w:rPr>
  </w:style>
  <w:style w:type="paragraph" w:styleId="NoSpacing">
    <w:name w:val="No Spacing"/>
    <w:uiPriority w:val="1"/>
    <w:qFormat/>
    <w:rsid w:val="00276C60"/>
    <w:rPr>
      <w:sz w:val="22"/>
      <w:szCs w:val="22"/>
    </w:rPr>
  </w:style>
  <w:style w:type="character" w:customStyle="1" w:styleId="apple-style-span">
    <w:name w:val="apple-style-span"/>
    <w:basedOn w:val="DefaultParagraphFont"/>
    <w:rsid w:val="00BA53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6924106">
      <w:bodyDiv w:val="1"/>
      <w:marLeft w:val="0"/>
      <w:marRight w:val="0"/>
      <w:marTop w:val="0"/>
      <w:marBottom w:val="0"/>
      <w:divBdr>
        <w:top w:val="none" w:sz="0" w:space="0" w:color="auto"/>
        <w:left w:val="none" w:sz="0" w:space="0" w:color="auto"/>
        <w:bottom w:val="none" w:sz="0" w:space="0" w:color="auto"/>
        <w:right w:val="none" w:sz="0" w:space="0" w:color="auto"/>
      </w:divBdr>
      <w:divsChild>
        <w:div w:id="1924949124">
          <w:marLeft w:val="0"/>
          <w:marRight w:val="0"/>
          <w:marTop w:val="0"/>
          <w:marBottom w:val="0"/>
          <w:divBdr>
            <w:top w:val="none" w:sz="0" w:space="0" w:color="auto"/>
            <w:left w:val="none" w:sz="0" w:space="0" w:color="auto"/>
            <w:bottom w:val="none" w:sz="0" w:space="0" w:color="auto"/>
            <w:right w:val="none" w:sz="0" w:space="0" w:color="auto"/>
          </w:divBdr>
          <w:divsChild>
            <w:div w:id="739983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488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589EB8-37C0-4063-B595-29B8CA1774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393</Words>
  <Characters>2242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GOTHUB</cp:lastModifiedBy>
  <cp:revision>2</cp:revision>
  <dcterms:created xsi:type="dcterms:W3CDTF">2019-02-26T04:35:00Z</dcterms:created>
  <dcterms:modified xsi:type="dcterms:W3CDTF">2019-02-26T04:35:00Z</dcterms:modified>
</cp:coreProperties>
</file>