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8D7" w:rsidRPr="00C408D7" w:rsidRDefault="00C408D7" w:rsidP="00447186">
      <w:pPr>
        <w:rPr>
          <w:rFonts w:ascii="Times New Roman" w:hAnsi="Times New Roman" w:cs="Times New Roman"/>
          <w:b/>
          <w:sz w:val="32"/>
          <w:szCs w:val="32"/>
        </w:rPr>
      </w:pPr>
      <w:r>
        <w:rPr>
          <w:rFonts w:ascii="Times New Roman" w:hAnsi="Times New Roman" w:cs="Times New Roman"/>
          <w:b/>
          <w:sz w:val="32"/>
          <w:szCs w:val="32"/>
        </w:rPr>
        <w:t xml:space="preserve">Environmental chromium from tannery industry alters </w:t>
      </w:r>
      <w:r w:rsidRPr="00C408D7">
        <w:rPr>
          <w:rFonts w:ascii="Times New Roman" w:hAnsi="Times New Roman" w:cs="Times New Roman"/>
          <w:b/>
          <w:sz w:val="32"/>
          <w:szCs w:val="32"/>
        </w:rPr>
        <w:t xml:space="preserve">reproductive endpoints </w:t>
      </w:r>
      <w:r>
        <w:rPr>
          <w:rFonts w:ascii="Times New Roman" w:hAnsi="Times New Roman" w:cs="Times New Roman"/>
          <w:b/>
          <w:sz w:val="32"/>
          <w:szCs w:val="32"/>
        </w:rPr>
        <w:t>in wild s</w:t>
      </w:r>
      <w:r w:rsidRPr="00C408D7">
        <w:rPr>
          <w:rFonts w:ascii="Times New Roman" w:hAnsi="Times New Roman" w:cs="Times New Roman"/>
          <w:b/>
          <w:sz w:val="32"/>
          <w:szCs w:val="32"/>
        </w:rPr>
        <w:t xml:space="preserve">mall Indian mongoose (Herpestes </w:t>
      </w:r>
      <w:r w:rsidRPr="00C408D7">
        <w:rPr>
          <w:rFonts w:ascii="Times New Roman" w:hAnsi="Times New Roman" w:cs="Times New Roman"/>
          <w:b/>
          <w:i/>
          <w:sz w:val="32"/>
          <w:szCs w:val="32"/>
        </w:rPr>
        <w:t>javanicus</w:t>
      </w:r>
      <w:r w:rsidRPr="00C408D7">
        <w:rPr>
          <w:rFonts w:ascii="Times New Roman" w:hAnsi="Times New Roman" w:cs="Times New Roman"/>
          <w:b/>
          <w:sz w:val="32"/>
          <w:szCs w:val="32"/>
        </w:rPr>
        <w:t xml:space="preserve">) </w:t>
      </w:r>
    </w:p>
    <w:p w:rsidR="00C408D7" w:rsidRDefault="00C408D7" w:rsidP="00447186">
      <w:pPr>
        <w:pStyle w:val="BodyText"/>
        <w:ind w:left="100" w:right="5987"/>
        <w:rPr>
          <w:rFonts w:ascii="Arial"/>
        </w:rPr>
      </w:pPr>
    </w:p>
    <w:p w:rsidR="00B7018F" w:rsidRPr="00447186" w:rsidRDefault="00B7018F" w:rsidP="00447186">
      <w:pPr>
        <w:rPr>
          <w:rFonts w:ascii="Times New Roman" w:hAnsi="Times New Roman" w:cs="Times New Roman"/>
          <w:b/>
          <w:sz w:val="18"/>
          <w:szCs w:val="18"/>
        </w:rPr>
      </w:pPr>
      <w:r w:rsidRPr="00447186">
        <w:rPr>
          <w:rFonts w:ascii="Times New Roman" w:hAnsi="Times New Roman" w:cs="Times New Roman"/>
          <w:b/>
          <w:sz w:val="18"/>
          <w:szCs w:val="18"/>
        </w:rPr>
        <w:t>Authors</w:t>
      </w:r>
    </w:p>
    <w:p w:rsidR="00B7018F" w:rsidRPr="00447186" w:rsidRDefault="00B7018F" w:rsidP="00447186">
      <w:pPr>
        <w:rPr>
          <w:rFonts w:ascii="Times New Roman" w:hAnsi="Times New Roman" w:cs="Times New Roman"/>
          <w:sz w:val="18"/>
          <w:szCs w:val="18"/>
        </w:rPr>
      </w:pPr>
      <w:r w:rsidRPr="00447186">
        <w:rPr>
          <w:rFonts w:ascii="Times New Roman" w:hAnsi="Times New Roman" w:cs="Times New Roman"/>
          <w:b/>
          <w:sz w:val="18"/>
          <w:szCs w:val="18"/>
        </w:rPr>
        <w:t>Tariq Mahmood</w:t>
      </w:r>
      <w:r w:rsidRPr="00447186">
        <w:rPr>
          <w:rFonts w:ascii="Times New Roman" w:hAnsi="Times New Roman" w:cs="Times New Roman"/>
          <w:sz w:val="18"/>
          <w:szCs w:val="18"/>
        </w:rPr>
        <w:t xml:space="preserve">*, Shaista Andleeb, Faraz Akrim, Hira Fatima and </w:t>
      </w:r>
      <w:proofErr w:type="spellStart"/>
      <w:r w:rsidRPr="00447186">
        <w:rPr>
          <w:rFonts w:ascii="Times New Roman" w:hAnsi="Times New Roman" w:cs="Times New Roman"/>
          <w:sz w:val="18"/>
          <w:szCs w:val="18"/>
        </w:rPr>
        <w:t>Riaz</w:t>
      </w:r>
      <w:proofErr w:type="spellEnd"/>
      <w:r w:rsidRPr="00447186">
        <w:rPr>
          <w:rFonts w:ascii="Times New Roman" w:hAnsi="Times New Roman" w:cs="Times New Roman"/>
          <w:sz w:val="18"/>
          <w:szCs w:val="18"/>
        </w:rPr>
        <w:t xml:space="preserve"> Hussain</w:t>
      </w:r>
      <w:r w:rsidRPr="00447186">
        <w:rPr>
          <w:rFonts w:ascii="Times New Roman" w:hAnsi="Times New Roman" w:cs="Times New Roman"/>
          <w:b/>
          <w:sz w:val="18"/>
          <w:szCs w:val="18"/>
        </w:rPr>
        <w:tab/>
      </w:r>
    </w:p>
    <w:p w:rsidR="00B7018F" w:rsidRPr="00447186" w:rsidRDefault="00B7018F" w:rsidP="00447186">
      <w:pPr>
        <w:rPr>
          <w:rFonts w:ascii="Times New Roman" w:hAnsi="Times New Roman" w:cs="Times New Roman"/>
          <w:sz w:val="18"/>
          <w:szCs w:val="18"/>
        </w:rPr>
      </w:pPr>
      <w:r w:rsidRPr="00447186">
        <w:rPr>
          <w:rFonts w:ascii="Times New Roman" w:hAnsi="Times New Roman" w:cs="Times New Roman"/>
          <w:b/>
          <w:sz w:val="18"/>
          <w:szCs w:val="18"/>
        </w:rPr>
        <w:t>Affiliation</w:t>
      </w:r>
    </w:p>
    <w:p w:rsidR="00B7018F" w:rsidRPr="00447186" w:rsidRDefault="00B7018F" w:rsidP="00447186">
      <w:pPr>
        <w:rPr>
          <w:rFonts w:ascii="Times New Roman" w:hAnsi="Times New Roman" w:cs="Times New Roman"/>
          <w:sz w:val="18"/>
          <w:szCs w:val="18"/>
        </w:rPr>
      </w:pPr>
      <w:r w:rsidRPr="00447186">
        <w:rPr>
          <w:rFonts w:ascii="Times New Roman" w:hAnsi="Times New Roman" w:cs="Times New Roman"/>
          <w:sz w:val="18"/>
          <w:szCs w:val="18"/>
        </w:rPr>
        <w:t>Department of Wildlife Management, PMAS-Arid Agriculture University Rawalpindi, Pakistan</w:t>
      </w:r>
    </w:p>
    <w:p w:rsidR="00B7018F" w:rsidRPr="00447186" w:rsidRDefault="00B7018F" w:rsidP="00447186">
      <w:pPr>
        <w:rPr>
          <w:rFonts w:ascii="Times New Roman" w:hAnsi="Times New Roman" w:cs="Times New Roman"/>
          <w:sz w:val="18"/>
          <w:szCs w:val="18"/>
        </w:rPr>
      </w:pPr>
      <w:r w:rsidRPr="00447186">
        <w:rPr>
          <w:rFonts w:ascii="Times New Roman" w:hAnsi="Times New Roman" w:cs="Times New Roman"/>
          <w:b/>
          <w:sz w:val="18"/>
          <w:szCs w:val="18"/>
        </w:rPr>
        <w:t>Presenting Author*</w:t>
      </w:r>
      <w:r w:rsidRPr="00447186">
        <w:rPr>
          <w:rFonts w:ascii="Times New Roman" w:hAnsi="Times New Roman" w:cs="Times New Roman"/>
          <w:sz w:val="18"/>
          <w:szCs w:val="18"/>
        </w:rPr>
        <w:t xml:space="preserve"> </w:t>
      </w:r>
    </w:p>
    <w:p w:rsidR="00B7018F" w:rsidRPr="00447186" w:rsidRDefault="00B7018F" w:rsidP="00447186">
      <w:pPr>
        <w:rPr>
          <w:rFonts w:ascii="Times New Roman" w:hAnsi="Times New Roman" w:cs="Times New Roman"/>
          <w:sz w:val="18"/>
          <w:szCs w:val="18"/>
        </w:rPr>
      </w:pPr>
      <w:r w:rsidRPr="00447186">
        <w:rPr>
          <w:rFonts w:ascii="Times New Roman" w:hAnsi="Times New Roman" w:cs="Times New Roman"/>
          <w:sz w:val="18"/>
          <w:szCs w:val="18"/>
        </w:rPr>
        <w:t xml:space="preserve">Email: </w:t>
      </w:r>
      <w:hyperlink r:id="rId7" w:history="1">
        <w:r w:rsidRPr="00447186">
          <w:rPr>
            <w:rStyle w:val="Hyperlink"/>
            <w:rFonts w:ascii="Times New Roman" w:hAnsi="Times New Roman" w:cs="Times New Roman"/>
            <w:sz w:val="18"/>
            <w:szCs w:val="18"/>
          </w:rPr>
          <w:t>tariqjanjua75@uaar.edu.pk</w:t>
        </w:r>
      </w:hyperlink>
    </w:p>
    <w:p w:rsidR="00B7018F" w:rsidRPr="00447186" w:rsidRDefault="00B7018F" w:rsidP="00447186">
      <w:pPr>
        <w:rPr>
          <w:rFonts w:ascii="Times New Roman" w:hAnsi="Times New Roman" w:cs="Times New Roman"/>
          <w:sz w:val="18"/>
          <w:szCs w:val="18"/>
        </w:rPr>
      </w:pPr>
      <w:r w:rsidRPr="00447186">
        <w:rPr>
          <w:rFonts w:ascii="Times New Roman" w:hAnsi="Times New Roman" w:cs="Times New Roman"/>
          <w:sz w:val="18"/>
          <w:szCs w:val="18"/>
        </w:rPr>
        <w:t>Contact: +92-3215105689</w:t>
      </w:r>
    </w:p>
    <w:p w:rsidR="00AE3E37" w:rsidRDefault="00AE3E37">
      <w:pPr>
        <w:pStyle w:val="BodyText"/>
        <w:spacing w:before="3"/>
        <w:rPr>
          <w:rFonts w:ascii="Arial"/>
          <w:sz w:val="21"/>
        </w:rPr>
      </w:pPr>
    </w:p>
    <w:p w:rsidR="00AE3E37" w:rsidRDefault="00AE3E37">
      <w:pPr>
        <w:rPr>
          <w:rFonts w:ascii="Arial"/>
          <w:sz w:val="21"/>
        </w:rPr>
        <w:sectPr w:rsidR="00AE3E37" w:rsidSect="00447186">
          <w:headerReference w:type="default" r:id="rId8"/>
          <w:footerReference w:type="default" r:id="rId9"/>
          <w:type w:val="continuous"/>
          <w:pgSz w:w="11910" w:h="16840"/>
          <w:pgMar w:top="1440" w:right="605" w:bottom="720" w:left="619" w:header="547" w:footer="648"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E35688" w:rsidP="00E35688">
      <w:pPr>
        <w:pStyle w:val="Heading3"/>
        <w:spacing w:before="74"/>
        <w:jc w:val="both"/>
      </w:pPr>
      <w:r w:rsidRPr="00E35688">
        <w:rPr>
          <w:b w:val="0"/>
          <w:sz w:val="18"/>
          <w:szCs w:val="18"/>
        </w:rPr>
        <w:t xml:space="preserve">Chromium is being widely used in tanning industries, but it is a highly toxic metal and its accumulation in the animal body can adversely affect various functions including reproductive endpoints. The metal is </w:t>
      </w:r>
      <w:r>
        <w:rPr>
          <w:b w:val="0"/>
          <w:sz w:val="18"/>
          <w:szCs w:val="18"/>
        </w:rPr>
        <w:t xml:space="preserve">being </w:t>
      </w:r>
      <w:r w:rsidRPr="00E35688">
        <w:rPr>
          <w:b w:val="0"/>
          <w:sz w:val="18"/>
          <w:szCs w:val="18"/>
        </w:rPr>
        <w:t xml:space="preserve">directly discharged (untreated) into the environment (adjoining </w:t>
      </w:r>
      <w:proofErr w:type="spellStart"/>
      <w:r w:rsidRPr="00E35688">
        <w:rPr>
          <w:b w:val="0"/>
          <w:sz w:val="18"/>
          <w:szCs w:val="18"/>
        </w:rPr>
        <w:t>nullahs</w:t>
      </w:r>
      <w:proofErr w:type="spellEnd"/>
      <w:r w:rsidRPr="00E35688">
        <w:rPr>
          <w:b w:val="0"/>
          <w:sz w:val="18"/>
          <w:szCs w:val="18"/>
        </w:rPr>
        <w:t xml:space="preserve">) in the Kasur District, famous for having tanneries industry in the country. Resultantly, along with human, the wildlife species are exposed to chromium toxicity, which enters the animal body through drinking water and food chain. The current study investigated toxic effects of Cr on reproductive endpoints of male and female small Indian mongoose </w:t>
      </w:r>
      <w:r w:rsidRPr="00E35688">
        <w:rPr>
          <w:b w:val="0"/>
          <w:i/>
          <w:sz w:val="18"/>
          <w:szCs w:val="18"/>
        </w:rPr>
        <w:t>(Herpestes javanicus</w:t>
      </w:r>
      <w:r w:rsidRPr="00E35688">
        <w:rPr>
          <w:b w:val="0"/>
          <w:sz w:val="18"/>
          <w:szCs w:val="18"/>
        </w:rPr>
        <w:t xml:space="preserve">) inhabiting the tannery area from February 2015 to January 2016. The animal specimens were live trapped from the study area and sacrificed to collect blood and gonadal tissues. Average Cr-concentrations were found significantly higher in experimental samples of soil and water, and the blood and </w:t>
      </w:r>
      <w:r>
        <w:rPr>
          <w:b w:val="0"/>
          <w:sz w:val="18"/>
          <w:szCs w:val="18"/>
        </w:rPr>
        <w:t xml:space="preserve">other </w:t>
      </w:r>
      <w:r w:rsidRPr="00E35688">
        <w:rPr>
          <w:b w:val="0"/>
          <w:sz w:val="18"/>
          <w:szCs w:val="18"/>
        </w:rPr>
        <w:t>tissue</w:t>
      </w:r>
      <w:r>
        <w:rPr>
          <w:b w:val="0"/>
          <w:sz w:val="18"/>
          <w:szCs w:val="18"/>
        </w:rPr>
        <w:t>s testes, ovaries, liver and kidneys)</w:t>
      </w:r>
      <w:r w:rsidRPr="00E35688">
        <w:rPr>
          <w:b w:val="0"/>
          <w:sz w:val="18"/>
          <w:szCs w:val="18"/>
        </w:rPr>
        <w:t xml:space="preserve"> of the animal specimens compared to control. Among males, average body and testicular weights of experimental animals were found reduced. Serum testosterone and LH levels were found lowered while FSH levels increased in experimental animals. Histological analysis revealed disorganization of seminiferous tubules, depleted germ cells and hyperplasia of the Leydig cells. Sperm counts were also found reduced. Among females, average progesterone and estradiol concentrations were found decreased, while FSH and LH levels were found increased. Histological analysis revealed decreased follicle numbers inside ovaries along with reduced ovarian weights.</w:t>
      </w:r>
      <w:r>
        <w:rPr>
          <w:b w:val="0"/>
          <w:sz w:val="18"/>
          <w:szCs w:val="18"/>
        </w:rPr>
        <w:t xml:space="preserve"> In addition, the experimental </w:t>
      </w:r>
      <w:r w:rsidRPr="00E35688">
        <w:rPr>
          <w:b w:val="0"/>
          <w:sz w:val="18"/>
          <w:szCs w:val="18"/>
        </w:rPr>
        <w:t>animal</w:t>
      </w:r>
      <w:r>
        <w:rPr>
          <w:b w:val="0"/>
          <w:sz w:val="18"/>
          <w:szCs w:val="18"/>
        </w:rPr>
        <w:t>s showed r</w:t>
      </w:r>
      <w:r w:rsidRPr="00E35688">
        <w:rPr>
          <w:b w:val="0"/>
          <w:sz w:val="18"/>
          <w:szCs w:val="18"/>
        </w:rPr>
        <w:t>educed body as well as liver and kidney weights</w:t>
      </w:r>
      <w:r w:rsidR="001D1C4C">
        <w:rPr>
          <w:b w:val="0"/>
          <w:sz w:val="18"/>
          <w:szCs w:val="18"/>
        </w:rPr>
        <w:t>.</w:t>
      </w:r>
      <w:r w:rsidR="00447186">
        <w:rPr>
          <w:b w:val="0"/>
          <w:sz w:val="18"/>
          <w:szCs w:val="18"/>
        </w:rPr>
        <w:t xml:space="preserve"> </w:t>
      </w:r>
      <w:r w:rsidRPr="00E35688">
        <w:rPr>
          <w:b w:val="0"/>
          <w:sz w:val="18"/>
          <w:szCs w:val="18"/>
        </w:rPr>
        <w:t>The study concludes that Cr being discharged from tanneries into the environment is up taken by small Indian mongoose leading to severe alterations in the reproductive endpoints and potential impairment of reproductive function of the species.</w:t>
      </w:r>
      <w:r w:rsidR="00A9710C" w:rsidRPr="00E35688">
        <w:rPr>
          <w:b w:val="0"/>
          <w:sz w:val="18"/>
          <w:szCs w:val="18"/>
        </w:rPr>
        <w:br w:type="column"/>
      </w:r>
      <w:bookmarkStart w:id="0" w:name="_GoBack"/>
      <w:bookmarkEnd w:id="0"/>
    </w:p>
    <w:p w:rsidR="00AE3E37" w:rsidRDefault="00AE3E37" w:rsidP="00447186">
      <w:pPr>
        <w:pStyle w:val="BodyText"/>
        <w:spacing w:before="2"/>
        <w:jc w:val="center"/>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2775C" w:rsidRDefault="0042775C" w:rsidP="00C53F10">
      <w:pPr>
        <w:widowControl/>
        <w:numPr>
          <w:ilvl w:val="0"/>
          <w:numId w:val="3"/>
        </w:numPr>
        <w:spacing w:after="120"/>
        <w:jc w:val="both"/>
        <w:rPr>
          <w:rFonts w:asciiTheme="majorBidi" w:hAnsiTheme="majorBidi" w:cstheme="majorBidi"/>
          <w:sz w:val="18"/>
          <w:szCs w:val="18"/>
        </w:rPr>
      </w:pPr>
      <w:r w:rsidRPr="00563814">
        <w:rPr>
          <w:rFonts w:asciiTheme="majorBidi" w:hAnsiTheme="majorBidi" w:cstheme="majorBidi"/>
          <w:sz w:val="18"/>
          <w:szCs w:val="18"/>
        </w:rPr>
        <w:t xml:space="preserve">Shaista Andleeb, </w:t>
      </w:r>
      <w:r w:rsidRPr="004B1EE2">
        <w:rPr>
          <w:rFonts w:asciiTheme="majorBidi" w:hAnsiTheme="majorBidi" w:cstheme="majorBidi"/>
          <w:b/>
          <w:sz w:val="18"/>
          <w:szCs w:val="18"/>
        </w:rPr>
        <w:t>Tariq Mahmood</w:t>
      </w:r>
      <w:r w:rsidRPr="00563814">
        <w:rPr>
          <w:rFonts w:asciiTheme="majorBidi" w:hAnsiTheme="majorBidi" w:cstheme="majorBidi"/>
          <w:sz w:val="18"/>
          <w:szCs w:val="18"/>
        </w:rPr>
        <w:t xml:space="preserve"> and </w:t>
      </w:r>
      <w:proofErr w:type="spellStart"/>
      <w:r w:rsidRPr="00563814">
        <w:rPr>
          <w:rFonts w:asciiTheme="majorBidi" w:hAnsiTheme="majorBidi" w:cstheme="majorBidi"/>
          <w:sz w:val="18"/>
          <w:szCs w:val="18"/>
        </w:rPr>
        <w:t>Azeem</w:t>
      </w:r>
      <w:proofErr w:type="spellEnd"/>
      <w:r w:rsidRPr="00563814">
        <w:rPr>
          <w:rFonts w:asciiTheme="majorBidi" w:hAnsiTheme="majorBidi" w:cstheme="majorBidi"/>
          <w:sz w:val="18"/>
          <w:szCs w:val="18"/>
        </w:rPr>
        <w:t xml:space="preserve"> Khalid, Faraz Akrim and Hira Fatima. 201</w:t>
      </w:r>
      <w:r w:rsidR="00563814" w:rsidRPr="00563814">
        <w:rPr>
          <w:rFonts w:asciiTheme="majorBidi" w:hAnsiTheme="majorBidi" w:cstheme="majorBidi"/>
          <w:sz w:val="18"/>
          <w:szCs w:val="18"/>
        </w:rPr>
        <w:t>8</w:t>
      </w:r>
      <w:r w:rsidRPr="00563814">
        <w:rPr>
          <w:rFonts w:asciiTheme="majorBidi" w:hAnsiTheme="majorBidi" w:cstheme="majorBidi"/>
          <w:sz w:val="18"/>
          <w:szCs w:val="18"/>
        </w:rPr>
        <w:t>. Hexavalent chromium induces testicular dysfunction in small Indian mongoose (</w:t>
      </w:r>
      <w:r w:rsidRPr="00563814">
        <w:rPr>
          <w:rFonts w:asciiTheme="majorBidi" w:hAnsiTheme="majorBidi" w:cstheme="majorBidi"/>
          <w:i/>
          <w:sz w:val="18"/>
          <w:szCs w:val="18"/>
        </w:rPr>
        <w:t>Herpestes javanicus</w:t>
      </w:r>
      <w:r w:rsidRPr="00563814">
        <w:rPr>
          <w:rFonts w:asciiTheme="majorBidi" w:hAnsiTheme="majorBidi" w:cstheme="majorBidi"/>
          <w:sz w:val="18"/>
          <w:szCs w:val="18"/>
        </w:rPr>
        <w:t>) inhabiting tanneries area of Kasur District,</w:t>
      </w:r>
      <w:r w:rsidR="00563814" w:rsidRPr="00563814">
        <w:rPr>
          <w:rFonts w:asciiTheme="majorBidi" w:hAnsiTheme="majorBidi" w:cstheme="majorBidi"/>
          <w:sz w:val="18"/>
          <w:szCs w:val="18"/>
        </w:rPr>
        <w:t xml:space="preserve"> Pakistan. Ecotoxicology and Environmental Safety, 148: 1001–1009.</w:t>
      </w:r>
    </w:p>
    <w:p w:rsidR="00D1569B" w:rsidRDefault="004B1EE2" w:rsidP="00D1569B">
      <w:pPr>
        <w:widowControl/>
        <w:numPr>
          <w:ilvl w:val="0"/>
          <w:numId w:val="3"/>
        </w:numPr>
        <w:spacing w:after="120"/>
        <w:jc w:val="both"/>
        <w:rPr>
          <w:rFonts w:asciiTheme="majorBidi" w:hAnsiTheme="majorBidi" w:cstheme="majorBidi"/>
          <w:sz w:val="18"/>
          <w:szCs w:val="18"/>
        </w:rPr>
      </w:pPr>
      <w:proofErr w:type="spellStart"/>
      <w:r w:rsidRPr="00D1569B">
        <w:rPr>
          <w:rFonts w:asciiTheme="majorBidi" w:hAnsiTheme="majorBidi" w:cstheme="majorBidi"/>
          <w:sz w:val="18"/>
          <w:szCs w:val="18"/>
        </w:rPr>
        <w:t>Shagufta</w:t>
      </w:r>
      <w:proofErr w:type="spellEnd"/>
      <w:r w:rsidRPr="00D1569B">
        <w:rPr>
          <w:rFonts w:asciiTheme="majorBidi" w:hAnsiTheme="majorBidi" w:cstheme="majorBidi"/>
          <w:sz w:val="18"/>
          <w:szCs w:val="18"/>
        </w:rPr>
        <w:t xml:space="preserve"> </w:t>
      </w:r>
      <w:proofErr w:type="spellStart"/>
      <w:r w:rsidRPr="00D1569B">
        <w:rPr>
          <w:rFonts w:asciiTheme="majorBidi" w:hAnsiTheme="majorBidi" w:cstheme="majorBidi"/>
          <w:sz w:val="18"/>
          <w:szCs w:val="18"/>
        </w:rPr>
        <w:t>Nighat</w:t>
      </w:r>
      <w:proofErr w:type="spellEnd"/>
      <w:r w:rsidRPr="00D1569B">
        <w:rPr>
          <w:rFonts w:asciiTheme="majorBidi" w:hAnsiTheme="majorBidi" w:cstheme="majorBidi"/>
          <w:sz w:val="18"/>
          <w:szCs w:val="18"/>
        </w:rPr>
        <w:t xml:space="preserve">, Muhammad Sajid Nadeem, Syed </w:t>
      </w:r>
      <w:proofErr w:type="spellStart"/>
      <w:r w:rsidRPr="00D1569B">
        <w:rPr>
          <w:rFonts w:asciiTheme="majorBidi" w:hAnsiTheme="majorBidi" w:cstheme="majorBidi"/>
          <w:sz w:val="18"/>
          <w:szCs w:val="18"/>
        </w:rPr>
        <w:t>Israr</w:t>
      </w:r>
      <w:proofErr w:type="spellEnd"/>
      <w:r w:rsidRPr="00D1569B">
        <w:rPr>
          <w:rFonts w:asciiTheme="majorBidi" w:hAnsiTheme="majorBidi" w:cstheme="majorBidi"/>
          <w:sz w:val="18"/>
          <w:szCs w:val="18"/>
        </w:rPr>
        <w:t xml:space="preserve"> Shah, Amber Khalid, </w:t>
      </w:r>
      <w:r w:rsidRPr="00D1569B">
        <w:rPr>
          <w:rFonts w:asciiTheme="majorBidi" w:hAnsiTheme="majorBidi" w:cstheme="majorBidi"/>
          <w:b/>
          <w:sz w:val="18"/>
          <w:szCs w:val="18"/>
        </w:rPr>
        <w:t>Tariq Mahmood</w:t>
      </w:r>
      <w:r w:rsidRPr="00D1569B">
        <w:rPr>
          <w:rFonts w:asciiTheme="majorBidi" w:hAnsiTheme="majorBidi" w:cstheme="majorBidi"/>
          <w:sz w:val="18"/>
          <w:szCs w:val="18"/>
        </w:rPr>
        <w:t xml:space="preserve">, Ayesha </w:t>
      </w:r>
      <w:proofErr w:type="spellStart"/>
      <w:r w:rsidRPr="00D1569B">
        <w:rPr>
          <w:rFonts w:asciiTheme="majorBidi" w:hAnsiTheme="majorBidi" w:cstheme="majorBidi"/>
          <w:sz w:val="18"/>
          <w:szCs w:val="18"/>
        </w:rPr>
        <w:t>Aihetasham</w:t>
      </w:r>
      <w:proofErr w:type="spellEnd"/>
      <w:r w:rsidRPr="00D1569B">
        <w:rPr>
          <w:rFonts w:asciiTheme="majorBidi" w:hAnsiTheme="majorBidi" w:cstheme="majorBidi"/>
          <w:sz w:val="18"/>
          <w:szCs w:val="18"/>
        </w:rPr>
        <w:t xml:space="preserve"> and Muhammad Asif. 2018. </w:t>
      </w:r>
      <w:r w:rsidR="00D1569B" w:rsidRPr="00D1569B">
        <w:rPr>
          <w:rFonts w:asciiTheme="majorBidi" w:hAnsiTheme="majorBidi" w:cstheme="majorBidi"/>
          <w:sz w:val="18"/>
          <w:szCs w:val="18"/>
        </w:rPr>
        <w:t>Detection of Heavy Metals in Three Micro-Bat Species from Central and Northern Punjab</w:t>
      </w:r>
      <w:r w:rsidR="00D1569B">
        <w:rPr>
          <w:rFonts w:asciiTheme="majorBidi" w:hAnsiTheme="majorBidi" w:cstheme="majorBidi"/>
          <w:sz w:val="18"/>
          <w:szCs w:val="18"/>
        </w:rPr>
        <w:t xml:space="preserve">. Pakistan Journal of Zoology. 51 (1): </w:t>
      </w:r>
      <w:r w:rsidR="00D1569B" w:rsidRPr="00D1569B">
        <w:rPr>
          <w:rFonts w:asciiTheme="majorBidi" w:hAnsiTheme="majorBidi" w:cstheme="majorBidi"/>
          <w:sz w:val="18"/>
          <w:szCs w:val="18"/>
        </w:rPr>
        <w:t xml:space="preserve">DOI: </w:t>
      </w:r>
      <w:hyperlink r:id="rId10" w:history="1">
        <w:r w:rsidR="00D1569B" w:rsidRPr="00B57D11">
          <w:rPr>
            <w:rStyle w:val="Hyperlink"/>
            <w:rFonts w:asciiTheme="majorBidi" w:hAnsiTheme="majorBidi" w:cstheme="majorBidi"/>
            <w:sz w:val="18"/>
            <w:szCs w:val="18"/>
          </w:rPr>
          <w:t>http://dx.doi.org/10.17582/journal.pjz/2019.51.1.sc3</w:t>
        </w:r>
      </w:hyperlink>
      <w:r w:rsidR="00D1569B">
        <w:rPr>
          <w:rFonts w:asciiTheme="majorBidi" w:hAnsiTheme="majorBidi" w:cstheme="majorBidi"/>
          <w:sz w:val="18"/>
          <w:szCs w:val="18"/>
        </w:rPr>
        <w:t>.</w:t>
      </w:r>
    </w:p>
    <w:p w:rsidR="00A932AC" w:rsidRPr="00D27364" w:rsidRDefault="00D1569B" w:rsidP="00A932AC">
      <w:pPr>
        <w:widowControl/>
        <w:numPr>
          <w:ilvl w:val="0"/>
          <w:numId w:val="3"/>
        </w:numPr>
        <w:spacing w:after="120"/>
        <w:jc w:val="both"/>
        <w:rPr>
          <w:rFonts w:ascii="Calibri" w:hAnsi="Calibri"/>
        </w:rPr>
      </w:pPr>
      <w:r w:rsidRPr="00D1569B">
        <w:rPr>
          <w:rFonts w:ascii="Times New Roman" w:eastAsiaTheme="minorHAnsi" w:hAnsi="Times New Roman" w:cs="Times New Roman"/>
          <w:sz w:val="18"/>
          <w:szCs w:val="18"/>
        </w:rPr>
        <w:t xml:space="preserve">S. </w:t>
      </w:r>
      <w:proofErr w:type="spellStart"/>
      <w:r w:rsidRPr="00D1569B">
        <w:rPr>
          <w:rFonts w:ascii="Times New Roman" w:eastAsiaTheme="minorHAnsi" w:hAnsi="Times New Roman" w:cs="Times New Roman"/>
          <w:sz w:val="18"/>
          <w:szCs w:val="18"/>
        </w:rPr>
        <w:t>Nighat</w:t>
      </w:r>
      <w:proofErr w:type="spellEnd"/>
      <w:r w:rsidRPr="00D1569B">
        <w:rPr>
          <w:rFonts w:ascii="Times New Roman" w:eastAsiaTheme="minorHAnsi" w:hAnsi="Times New Roman" w:cs="Times New Roman"/>
          <w:sz w:val="18"/>
          <w:szCs w:val="18"/>
        </w:rPr>
        <w:t xml:space="preserve">, M. S. Nadeem, S. I. Shah, R. Z. Bhatti, N. Akhter, </w:t>
      </w:r>
      <w:r w:rsidRPr="00A932AC">
        <w:rPr>
          <w:rFonts w:ascii="Times New Roman" w:eastAsiaTheme="minorHAnsi" w:hAnsi="Times New Roman" w:cs="Times New Roman"/>
          <w:b/>
          <w:sz w:val="18"/>
          <w:szCs w:val="18"/>
        </w:rPr>
        <w:t>T. Mahmood</w:t>
      </w:r>
      <w:r w:rsidRPr="00D1569B">
        <w:rPr>
          <w:rFonts w:ascii="Times New Roman" w:eastAsiaTheme="minorHAnsi" w:hAnsi="Times New Roman" w:cs="Times New Roman"/>
          <w:sz w:val="18"/>
          <w:szCs w:val="18"/>
        </w:rPr>
        <w:t xml:space="preserve">, A. </w:t>
      </w:r>
      <w:proofErr w:type="spellStart"/>
      <w:r w:rsidRPr="00D1569B">
        <w:rPr>
          <w:rFonts w:ascii="Times New Roman" w:eastAsiaTheme="minorHAnsi" w:hAnsi="Times New Roman" w:cs="Times New Roman"/>
          <w:sz w:val="18"/>
          <w:szCs w:val="18"/>
        </w:rPr>
        <w:t>Aihetasham</w:t>
      </w:r>
      <w:proofErr w:type="spellEnd"/>
      <w:r w:rsidRPr="00D1569B">
        <w:rPr>
          <w:rFonts w:ascii="Times New Roman" w:eastAsiaTheme="minorHAnsi" w:hAnsi="Times New Roman" w:cs="Times New Roman"/>
          <w:sz w:val="18"/>
          <w:szCs w:val="18"/>
        </w:rPr>
        <w:t xml:space="preserve">, M. Asif and A. </w:t>
      </w:r>
      <w:proofErr w:type="spellStart"/>
      <w:r w:rsidRPr="00D1569B">
        <w:rPr>
          <w:rFonts w:ascii="Times New Roman" w:eastAsiaTheme="minorHAnsi" w:hAnsi="Times New Roman" w:cs="Times New Roman"/>
          <w:sz w:val="18"/>
          <w:szCs w:val="18"/>
        </w:rPr>
        <w:t>Javid</w:t>
      </w:r>
      <w:proofErr w:type="spellEnd"/>
      <w:r w:rsidRPr="00D1569B">
        <w:rPr>
          <w:rFonts w:ascii="Times New Roman" w:eastAsiaTheme="minorHAnsi" w:hAnsi="Times New Roman" w:cs="Times New Roman"/>
          <w:sz w:val="18"/>
          <w:szCs w:val="18"/>
        </w:rPr>
        <w:t xml:space="preserve">. 2019. Estimation of heavy metals (cd, cu, </w:t>
      </w:r>
      <w:proofErr w:type="spellStart"/>
      <w:proofErr w:type="gramStart"/>
      <w:r w:rsidRPr="00D1569B">
        <w:rPr>
          <w:rFonts w:ascii="Times New Roman" w:eastAsiaTheme="minorHAnsi" w:hAnsi="Times New Roman" w:cs="Times New Roman"/>
          <w:sz w:val="18"/>
          <w:szCs w:val="18"/>
        </w:rPr>
        <w:t>pb</w:t>
      </w:r>
      <w:proofErr w:type="spellEnd"/>
      <w:proofErr w:type="gramEnd"/>
      <w:r w:rsidRPr="00D1569B">
        <w:rPr>
          <w:rFonts w:ascii="Times New Roman" w:eastAsiaTheme="minorHAnsi" w:hAnsi="Times New Roman" w:cs="Times New Roman"/>
          <w:sz w:val="18"/>
          <w:szCs w:val="18"/>
        </w:rPr>
        <w:t xml:space="preserve">, </w:t>
      </w:r>
      <w:proofErr w:type="spellStart"/>
      <w:r w:rsidRPr="00D1569B">
        <w:rPr>
          <w:rFonts w:ascii="Times New Roman" w:eastAsiaTheme="minorHAnsi" w:hAnsi="Times New Roman" w:cs="Times New Roman"/>
          <w:sz w:val="18"/>
          <w:szCs w:val="18"/>
        </w:rPr>
        <w:t>zn</w:t>
      </w:r>
      <w:proofErr w:type="spellEnd"/>
      <w:r w:rsidRPr="00D1569B">
        <w:rPr>
          <w:rFonts w:ascii="Times New Roman" w:eastAsiaTheme="minorHAnsi" w:hAnsi="Times New Roman" w:cs="Times New Roman"/>
          <w:sz w:val="18"/>
          <w:szCs w:val="18"/>
        </w:rPr>
        <w:t xml:space="preserve">) from six species of </w:t>
      </w:r>
      <w:r>
        <w:rPr>
          <w:rFonts w:ascii="Times New Roman" w:eastAsiaTheme="minorHAnsi" w:hAnsi="Times New Roman" w:cs="Times New Roman"/>
          <w:sz w:val="18"/>
          <w:szCs w:val="18"/>
        </w:rPr>
        <w:t>V</w:t>
      </w:r>
      <w:r w:rsidRPr="00D1569B">
        <w:rPr>
          <w:rFonts w:ascii="Times New Roman" w:eastAsiaTheme="minorHAnsi" w:hAnsi="Times New Roman" w:cs="Times New Roman"/>
          <w:sz w:val="18"/>
          <w:szCs w:val="18"/>
        </w:rPr>
        <w:t>esper Bats</w:t>
      </w:r>
      <w:r>
        <w:rPr>
          <w:rFonts w:ascii="Times New Roman" w:eastAsiaTheme="minorHAnsi" w:hAnsi="Times New Roman" w:cs="Times New Roman"/>
          <w:sz w:val="18"/>
          <w:szCs w:val="18"/>
        </w:rPr>
        <w:t xml:space="preserve">. The Journal of Animal and Plant Sciences. </w:t>
      </w:r>
      <w:r w:rsidRPr="00D1569B">
        <w:rPr>
          <w:rFonts w:ascii="Times New Roman" w:eastAsiaTheme="minorHAnsi" w:hAnsi="Times New Roman" w:cs="Times New Roman"/>
          <w:sz w:val="18"/>
          <w:szCs w:val="18"/>
        </w:rPr>
        <w:t>29(2): 619-624</w:t>
      </w:r>
      <w:r>
        <w:rPr>
          <w:rFonts w:ascii="Times New Roman" w:eastAsiaTheme="minorHAnsi" w:hAnsi="Times New Roman" w:cs="Times New Roman"/>
          <w:sz w:val="18"/>
          <w:szCs w:val="18"/>
        </w:rPr>
        <w:t>.</w:t>
      </w:r>
      <w:r w:rsidRPr="00D1569B">
        <w:rPr>
          <w:rFonts w:ascii="Times New Roman" w:eastAsiaTheme="minorHAnsi" w:hAnsi="Times New Roman" w:cs="Times New Roman"/>
          <w:b/>
          <w:bCs/>
          <w:i/>
          <w:iCs/>
          <w:color w:val="FFFFFF"/>
          <w:sz w:val="18"/>
          <w:szCs w:val="18"/>
        </w:rPr>
        <w:t>s</w:t>
      </w:r>
    </w:p>
    <w:p w:rsidR="00D27364" w:rsidRPr="00D27364" w:rsidRDefault="00D27364" w:rsidP="00D27364">
      <w:pPr>
        <w:pStyle w:val="ListParagraph"/>
        <w:widowControl/>
        <w:numPr>
          <w:ilvl w:val="0"/>
          <w:numId w:val="3"/>
        </w:numPr>
        <w:autoSpaceDE w:val="0"/>
        <w:autoSpaceDN w:val="0"/>
        <w:adjustRightInd w:val="0"/>
        <w:spacing w:after="120"/>
      </w:pPr>
      <w:r w:rsidRPr="00D27364">
        <w:rPr>
          <w:rFonts w:ascii="Times New Roman" w:eastAsiaTheme="minorHAnsi" w:hAnsi="Times New Roman" w:cs="Times New Roman"/>
          <w:sz w:val="18"/>
          <w:szCs w:val="18"/>
        </w:rPr>
        <w:t xml:space="preserve">Faraz Akrim, Tariq Mahmood, Muhammad Sajid Nadeem, </w:t>
      </w:r>
      <w:proofErr w:type="spellStart"/>
      <w:r w:rsidRPr="00D27364">
        <w:rPr>
          <w:rFonts w:ascii="Times New Roman" w:eastAsiaTheme="minorHAnsi" w:hAnsi="Times New Roman" w:cs="Times New Roman"/>
          <w:sz w:val="18"/>
          <w:szCs w:val="18"/>
        </w:rPr>
        <w:t>Tashi</w:t>
      </w:r>
      <w:proofErr w:type="spellEnd"/>
      <w:r w:rsidRPr="00D27364">
        <w:rPr>
          <w:rFonts w:ascii="Times New Roman" w:eastAsiaTheme="minorHAnsi" w:hAnsi="Times New Roman" w:cs="Times New Roman"/>
          <w:sz w:val="18"/>
          <w:szCs w:val="18"/>
        </w:rPr>
        <w:t xml:space="preserve"> </w:t>
      </w:r>
      <w:proofErr w:type="spellStart"/>
      <w:r w:rsidRPr="00D27364">
        <w:rPr>
          <w:rFonts w:ascii="Times New Roman" w:eastAsiaTheme="minorHAnsi" w:hAnsi="Times New Roman" w:cs="Times New Roman"/>
          <w:sz w:val="18"/>
          <w:szCs w:val="18"/>
        </w:rPr>
        <w:t>Dhendup</w:t>
      </w:r>
      <w:proofErr w:type="spellEnd"/>
      <w:r w:rsidRPr="00D27364">
        <w:rPr>
          <w:rFonts w:ascii="Times New Roman" w:eastAsiaTheme="minorHAnsi" w:hAnsi="Times New Roman" w:cs="Times New Roman"/>
          <w:sz w:val="18"/>
          <w:szCs w:val="18"/>
        </w:rPr>
        <w:t xml:space="preserve">, Hira Fatima. 2019. Diet composition and niche overlap of two sympatric carnivores: Asiatic jackal </w:t>
      </w:r>
      <w:r w:rsidRPr="00D27364">
        <w:rPr>
          <w:rFonts w:ascii="Times New Roman" w:eastAsiaTheme="minorHAnsi" w:hAnsi="Times New Roman" w:cs="Times New Roman"/>
          <w:i/>
          <w:sz w:val="18"/>
          <w:szCs w:val="18"/>
        </w:rPr>
        <w:t>Canis aureus</w:t>
      </w:r>
      <w:r w:rsidRPr="00D27364">
        <w:rPr>
          <w:rFonts w:ascii="Times New Roman" w:eastAsiaTheme="minorHAnsi" w:hAnsi="Times New Roman" w:cs="Times New Roman"/>
          <w:sz w:val="18"/>
          <w:szCs w:val="18"/>
        </w:rPr>
        <w:t xml:space="preserve"> and Kashmir hill fox </w:t>
      </w:r>
      <w:proofErr w:type="spellStart"/>
      <w:r w:rsidRPr="00D27364">
        <w:rPr>
          <w:rFonts w:ascii="Times New Roman" w:eastAsiaTheme="minorHAnsi" w:hAnsi="Times New Roman" w:cs="Times New Roman"/>
          <w:i/>
          <w:sz w:val="18"/>
          <w:szCs w:val="18"/>
        </w:rPr>
        <w:t>Vulpes</w:t>
      </w:r>
      <w:proofErr w:type="spellEnd"/>
      <w:r w:rsidRPr="00D27364">
        <w:rPr>
          <w:rFonts w:ascii="Times New Roman" w:eastAsiaTheme="minorHAnsi" w:hAnsi="Times New Roman" w:cs="Times New Roman"/>
          <w:i/>
          <w:sz w:val="18"/>
          <w:szCs w:val="18"/>
        </w:rPr>
        <w:t xml:space="preserve"> </w:t>
      </w:r>
      <w:proofErr w:type="spellStart"/>
      <w:r w:rsidRPr="00D27364">
        <w:rPr>
          <w:rFonts w:ascii="Times New Roman" w:eastAsiaTheme="minorHAnsi" w:hAnsi="Times New Roman" w:cs="Times New Roman"/>
          <w:i/>
          <w:sz w:val="18"/>
          <w:szCs w:val="18"/>
        </w:rPr>
        <w:t>vulpes</w:t>
      </w:r>
      <w:proofErr w:type="spellEnd"/>
      <w:r w:rsidRPr="00D27364">
        <w:rPr>
          <w:rFonts w:ascii="Times New Roman" w:eastAsiaTheme="minorHAnsi" w:hAnsi="Times New Roman" w:cs="Times New Roman"/>
          <w:i/>
          <w:sz w:val="18"/>
          <w:szCs w:val="18"/>
        </w:rPr>
        <w:t xml:space="preserve"> </w:t>
      </w:r>
      <w:proofErr w:type="spellStart"/>
      <w:r w:rsidRPr="00D27364">
        <w:rPr>
          <w:rFonts w:ascii="Times New Roman" w:eastAsiaTheme="minorHAnsi" w:hAnsi="Times New Roman" w:cs="Times New Roman"/>
          <w:i/>
          <w:sz w:val="18"/>
          <w:szCs w:val="18"/>
        </w:rPr>
        <w:t>griffithii</w:t>
      </w:r>
      <w:proofErr w:type="spellEnd"/>
      <w:r w:rsidRPr="00D27364">
        <w:rPr>
          <w:rFonts w:ascii="Times New Roman" w:eastAsiaTheme="minorHAnsi" w:hAnsi="Times New Roman" w:cs="Times New Roman"/>
          <w:sz w:val="18"/>
          <w:szCs w:val="18"/>
        </w:rPr>
        <w:t xml:space="preserve">, inhabiting Pir Lasura National Park, northeastern Himalayan </w:t>
      </w:r>
      <w:proofErr w:type="spellStart"/>
      <w:r w:rsidRPr="00D27364">
        <w:rPr>
          <w:rFonts w:ascii="Times New Roman" w:eastAsiaTheme="minorHAnsi" w:hAnsi="Times New Roman" w:cs="Times New Roman"/>
          <w:sz w:val="18"/>
          <w:szCs w:val="18"/>
        </w:rPr>
        <w:t>region</w:t>
      </w:r>
      <w:proofErr w:type="gramStart"/>
      <w:r w:rsidRPr="00D27364">
        <w:rPr>
          <w:rFonts w:ascii="Times New Roman" w:eastAsiaTheme="minorHAnsi" w:hAnsi="Times New Roman" w:cs="Times New Roman"/>
          <w:sz w:val="18"/>
          <w:szCs w:val="18"/>
        </w:rPr>
        <w:t>,Pakistan</w:t>
      </w:r>
      <w:proofErr w:type="spellEnd"/>
      <w:proofErr w:type="gramEnd"/>
      <w:r>
        <w:rPr>
          <w:rFonts w:ascii="Times New Roman" w:eastAsiaTheme="minorHAnsi" w:hAnsi="Times New Roman" w:cs="Times New Roman"/>
          <w:sz w:val="18"/>
          <w:szCs w:val="18"/>
        </w:rPr>
        <w:t xml:space="preserve">. Wildlife Biology. 2019(1). DOI: </w:t>
      </w:r>
      <w:hyperlink r:id="rId11" w:history="1">
        <w:r w:rsidRPr="00B57D11">
          <w:rPr>
            <w:rStyle w:val="Hyperlink"/>
            <w:rFonts w:ascii="Times New Roman" w:eastAsiaTheme="minorHAnsi" w:hAnsi="Times New Roman" w:cs="Times New Roman"/>
            <w:sz w:val="18"/>
            <w:szCs w:val="18"/>
          </w:rPr>
          <w:t>https://doi.org/10.2981/wlb.00440</w:t>
        </w:r>
      </w:hyperlink>
      <w:r>
        <w:rPr>
          <w:rFonts w:ascii="Times New Roman" w:eastAsiaTheme="minorHAnsi" w:hAnsi="Times New Roman" w:cs="Times New Roman"/>
          <w:sz w:val="18"/>
          <w:szCs w:val="18"/>
        </w:rPr>
        <w:t>.</w:t>
      </w:r>
    </w:p>
    <w:p w:rsidR="00AE3E37" w:rsidRPr="00447186" w:rsidRDefault="00D27364" w:rsidP="00AB3639">
      <w:pPr>
        <w:pStyle w:val="ListParagraph"/>
        <w:widowControl/>
        <w:numPr>
          <w:ilvl w:val="0"/>
          <w:numId w:val="3"/>
        </w:numPr>
        <w:autoSpaceDE w:val="0"/>
        <w:autoSpaceDN w:val="0"/>
        <w:adjustRightInd w:val="0"/>
        <w:spacing w:after="120"/>
        <w:ind w:firstLine="0"/>
        <w:sectPr w:rsidR="00AE3E37" w:rsidRPr="00447186">
          <w:type w:val="continuous"/>
          <w:pgSz w:w="11910" w:h="16840"/>
          <w:pgMar w:top="1740" w:right="600" w:bottom="840" w:left="620" w:header="720" w:footer="720" w:gutter="0"/>
          <w:cols w:num="2" w:space="720" w:equalWidth="0">
            <w:col w:w="5214" w:space="138"/>
            <w:col w:w="5338"/>
          </w:cols>
        </w:sectPr>
      </w:pPr>
      <w:r w:rsidRPr="00447186">
        <w:rPr>
          <w:rFonts w:ascii="Times New Roman" w:eastAsiaTheme="minorHAnsi" w:hAnsi="Times New Roman" w:cs="Times New Roman"/>
          <w:sz w:val="18"/>
          <w:szCs w:val="18"/>
        </w:rPr>
        <w:t xml:space="preserve">Faraz Akrim, </w:t>
      </w:r>
      <w:r w:rsidRPr="00447186">
        <w:rPr>
          <w:rFonts w:ascii="Times New Roman" w:eastAsiaTheme="minorHAnsi" w:hAnsi="Times New Roman" w:cs="Times New Roman"/>
          <w:b/>
          <w:sz w:val="18"/>
          <w:szCs w:val="18"/>
        </w:rPr>
        <w:t>Tariq Mahmood</w:t>
      </w:r>
      <w:r w:rsidRPr="00447186">
        <w:rPr>
          <w:rFonts w:ascii="Times New Roman" w:eastAsiaTheme="minorHAnsi" w:hAnsi="Times New Roman" w:cs="Times New Roman"/>
          <w:sz w:val="18"/>
          <w:szCs w:val="18"/>
        </w:rPr>
        <w:t xml:space="preserve">, Tamara Max, Muhammad Sajid Nadeem, </w:t>
      </w:r>
      <w:proofErr w:type="spellStart"/>
      <w:r w:rsidRPr="00447186">
        <w:rPr>
          <w:rFonts w:ascii="Times New Roman" w:eastAsiaTheme="minorHAnsi" w:hAnsi="Times New Roman" w:cs="Times New Roman"/>
          <w:sz w:val="18"/>
          <w:szCs w:val="18"/>
        </w:rPr>
        <w:t>Siddiqa</w:t>
      </w:r>
      <w:proofErr w:type="spellEnd"/>
      <w:r w:rsidRPr="00447186">
        <w:rPr>
          <w:rFonts w:ascii="Times New Roman" w:eastAsiaTheme="minorHAnsi" w:hAnsi="Times New Roman" w:cs="Times New Roman"/>
          <w:sz w:val="18"/>
          <w:szCs w:val="18"/>
        </w:rPr>
        <w:t xml:space="preserve"> </w:t>
      </w:r>
      <w:proofErr w:type="spellStart"/>
      <w:r w:rsidRPr="00447186">
        <w:rPr>
          <w:rFonts w:ascii="Times New Roman" w:eastAsiaTheme="minorHAnsi" w:hAnsi="Times New Roman" w:cs="Times New Roman"/>
          <w:sz w:val="18"/>
          <w:szCs w:val="18"/>
        </w:rPr>
        <w:t>Qasim</w:t>
      </w:r>
      <w:proofErr w:type="spellEnd"/>
      <w:r w:rsidRPr="00447186">
        <w:rPr>
          <w:rFonts w:ascii="Times New Roman" w:eastAsiaTheme="minorHAnsi" w:hAnsi="Times New Roman" w:cs="Times New Roman"/>
          <w:sz w:val="18"/>
          <w:szCs w:val="18"/>
        </w:rPr>
        <w:t xml:space="preserve"> and Shaista Andleeb. 2018. Assessment of bias in morphological identification of carnivore scats confirmed</w:t>
      </w:r>
      <w:r w:rsidR="00B263E0" w:rsidRPr="00447186">
        <w:rPr>
          <w:rFonts w:ascii="Times New Roman" w:eastAsiaTheme="minorHAnsi" w:hAnsi="Times New Roman" w:cs="Times New Roman"/>
          <w:sz w:val="18"/>
          <w:szCs w:val="18"/>
        </w:rPr>
        <w:t xml:space="preserve"> </w:t>
      </w:r>
      <w:r w:rsidRPr="00447186">
        <w:rPr>
          <w:rFonts w:ascii="Times New Roman" w:eastAsiaTheme="minorHAnsi" w:hAnsi="Times New Roman" w:cs="Times New Roman"/>
          <w:sz w:val="18"/>
          <w:szCs w:val="18"/>
        </w:rPr>
        <w:t>with molecular scatology in north-eastern</w:t>
      </w:r>
      <w:r w:rsidR="00B263E0" w:rsidRPr="00447186">
        <w:rPr>
          <w:rFonts w:ascii="Times New Roman" w:eastAsiaTheme="minorHAnsi" w:hAnsi="Times New Roman" w:cs="Times New Roman"/>
          <w:sz w:val="18"/>
          <w:szCs w:val="18"/>
        </w:rPr>
        <w:t xml:space="preserve"> </w:t>
      </w:r>
      <w:r w:rsidRPr="00447186">
        <w:rPr>
          <w:rFonts w:ascii="Times New Roman" w:eastAsiaTheme="minorHAnsi" w:hAnsi="Times New Roman" w:cs="Times New Roman"/>
          <w:sz w:val="18"/>
          <w:szCs w:val="18"/>
        </w:rPr>
        <w:t>Himalayan region of Pakistan</w:t>
      </w:r>
      <w:r w:rsidR="00B263E0" w:rsidRPr="00447186">
        <w:rPr>
          <w:rFonts w:ascii="Times New Roman" w:eastAsiaTheme="minorHAnsi" w:hAnsi="Times New Roman" w:cs="Times New Roman"/>
          <w:sz w:val="18"/>
          <w:szCs w:val="18"/>
        </w:rPr>
        <w:t xml:space="preserve">. </w:t>
      </w:r>
      <w:proofErr w:type="spellStart"/>
      <w:r w:rsidR="00B263E0" w:rsidRPr="00447186">
        <w:rPr>
          <w:rFonts w:ascii="Times New Roman" w:eastAsiaTheme="minorHAnsi" w:hAnsi="Times New Roman" w:cs="Times New Roman"/>
          <w:sz w:val="18"/>
          <w:szCs w:val="18"/>
        </w:rPr>
        <w:t>PeerJ</w:t>
      </w:r>
      <w:proofErr w:type="spellEnd"/>
      <w:r w:rsidR="00B263E0" w:rsidRPr="00447186">
        <w:rPr>
          <w:rFonts w:ascii="Times New Roman" w:eastAsiaTheme="minorHAnsi" w:hAnsi="Times New Roman" w:cs="Times New Roman"/>
          <w:sz w:val="18"/>
          <w:szCs w:val="18"/>
        </w:rPr>
        <w:t xml:space="preserve">. </w:t>
      </w:r>
      <w:r w:rsidR="00B263E0" w:rsidRPr="00447186">
        <w:rPr>
          <w:rFonts w:ascii="AdvTTc9f5ec2e" w:eastAsiaTheme="minorHAnsi" w:hAnsi="AdvTTc9f5ec2e" w:cs="AdvTTc9f5ec2e"/>
          <w:color w:val="333333"/>
          <w:sz w:val="18"/>
          <w:szCs w:val="18"/>
        </w:rPr>
        <w:t xml:space="preserve">DOI </w:t>
      </w:r>
      <w:r w:rsidR="00B263E0" w:rsidRPr="00447186">
        <w:rPr>
          <w:rFonts w:ascii="AdvP7075" w:eastAsiaTheme="minorHAnsi" w:hAnsi="AdvP7075" w:cs="AdvP7075"/>
          <w:color w:val="333333"/>
          <w:sz w:val="18"/>
          <w:szCs w:val="18"/>
        </w:rPr>
        <w:t xml:space="preserve">10.7717/peerj.5262. </w:t>
      </w:r>
      <w:r w:rsidR="00D1569B" w:rsidRPr="00447186">
        <w:rPr>
          <w:rFonts w:ascii="Arial-BoldItalicMT" w:eastAsiaTheme="minorHAnsi" w:hAnsi="Arial-BoldItalicMT" w:cs="Arial-BoldItalicMT"/>
          <w:b/>
          <w:bCs/>
          <w:i/>
          <w:iCs/>
          <w:color w:val="FFFFFF"/>
          <w:sz w:val="16"/>
          <w:szCs w:val="16"/>
        </w:rPr>
        <w:t xml:space="preserve"> </w:t>
      </w:r>
      <w:proofErr w:type="spellStart"/>
      <w:r w:rsidR="00D1569B" w:rsidRPr="00447186">
        <w:rPr>
          <w:rFonts w:ascii="Arial-BoldItalicMT" w:eastAsiaTheme="minorHAnsi" w:hAnsi="Arial-BoldItalicMT" w:cs="Arial-BoldItalicMT"/>
          <w:b/>
          <w:bCs/>
          <w:i/>
          <w:iCs/>
          <w:color w:val="FFFFFF"/>
          <w:sz w:val="16"/>
          <w:szCs w:val="16"/>
        </w:rPr>
        <w:t>Jol</w:t>
      </w:r>
      <w:proofErr w:type="spellEnd"/>
      <w:r w:rsidR="00D1569B" w:rsidRPr="00447186">
        <w:rPr>
          <w:rFonts w:ascii="Arial-BoldItalicMT" w:eastAsiaTheme="minorHAnsi" w:hAnsi="Arial-BoldItalicMT" w:cs="Arial-BoldItalicMT"/>
          <w:b/>
          <w:bCs/>
          <w:i/>
          <w:iCs/>
          <w:color w:val="FFFFFF"/>
          <w:sz w:val="16"/>
          <w:szCs w:val="16"/>
        </w:rPr>
        <w:t>.</w:t>
      </w:r>
      <w:r w:rsidR="008756E6" w:rsidRPr="00447186">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A06E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D1C4C" w:rsidRPr="00184C4A">
        <w:rPr>
          <w:rFonts w:ascii="Times New Roman" w:hAnsi="Times New Roman" w:cs="Times New Roman"/>
          <w:noProof/>
          <w:sz w:val="20"/>
          <w:szCs w:val="20"/>
        </w:rPr>
        <w:drawing>
          <wp:inline distT="0" distB="0" distL="0" distR="0" wp14:anchorId="5283A878" wp14:editId="1FE2D2F2">
            <wp:extent cx="524180" cy="625069"/>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24180"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D1C4C" w:rsidP="00447186">
      <w:pPr>
        <w:jc w:val="both"/>
        <w:rPr>
          <w:rFonts w:ascii="Arial"/>
          <w:sz w:val="14"/>
        </w:rPr>
      </w:pPr>
      <w:r w:rsidRPr="001D1C4C">
        <w:rPr>
          <w:rFonts w:ascii="Times New Roman" w:hAnsi="Times New Roman" w:cs="Times New Roman"/>
          <w:sz w:val="18"/>
          <w:szCs w:val="18"/>
        </w:rPr>
        <w:t>Dr. Tariq Mahmood has his expertise in the field of Ecology and environmental toxicology. He completed his PhD in the field of toxicology (animal Physiology) from Quaid-I-</w:t>
      </w:r>
      <w:proofErr w:type="spellStart"/>
      <w:r w:rsidRPr="001D1C4C">
        <w:rPr>
          <w:rFonts w:ascii="Times New Roman" w:hAnsi="Times New Roman" w:cs="Times New Roman"/>
          <w:sz w:val="18"/>
          <w:szCs w:val="18"/>
        </w:rPr>
        <w:t>Azam</w:t>
      </w:r>
      <w:proofErr w:type="spellEnd"/>
      <w:r w:rsidRPr="001D1C4C">
        <w:rPr>
          <w:rFonts w:ascii="Times New Roman" w:hAnsi="Times New Roman" w:cs="Times New Roman"/>
          <w:sz w:val="18"/>
          <w:szCs w:val="18"/>
        </w:rPr>
        <w:t xml:space="preserve"> University Islamabad, Pakistan in the year 2009. At present, he is working as Assistant Professor in the Department of Wildlife Management, PMAS-Arid Agriculture University Rawalpindi, Pakistan. He has also got expertise in the field of histology, Electron Microscopy and Hormonal Physiology. At present he is focusing his research on ecology and ecotoxicology </w:t>
      </w:r>
      <w:r w:rsidR="00A932AC">
        <w:rPr>
          <w:rFonts w:ascii="Times New Roman" w:hAnsi="Times New Roman" w:cs="Times New Roman"/>
          <w:sz w:val="18"/>
          <w:szCs w:val="18"/>
        </w:rPr>
        <w:t xml:space="preserve">of </w:t>
      </w:r>
      <w:r w:rsidRPr="001D1C4C">
        <w:rPr>
          <w:rFonts w:ascii="Times New Roman" w:hAnsi="Times New Roman" w:cs="Times New Roman"/>
          <w:sz w:val="18"/>
          <w:szCs w:val="18"/>
        </w:rPr>
        <w:t>mammalian species exposed to polluted environments</w:t>
      </w:r>
      <w:proofErr w:type="gramStart"/>
      <w:r w:rsidRPr="001D1C4C">
        <w:rPr>
          <w:rFonts w:ascii="Times New Roman" w:hAnsi="Times New Roman" w:cs="Times New Roman"/>
          <w:sz w:val="18"/>
          <w:szCs w:val="18"/>
        </w:rPr>
        <w:t>.</w:t>
      </w:r>
      <w:r w:rsidR="00A9710C">
        <w:rPr>
          <w:rFonts w:ascii="Arial"/>
          <w:sz w:val="14"/>
        </w:rPr>
        <w:t>.</w:t>
      </w:r>
      <w:proofErr w:type="gramEnd"/>
    </w:p>
    <w:p w:rsidR="00AE3E37" w:rsidRDefault="00A9710C" w:rsidP="00447186">
      <w:pPr>
        <w:spacing w:before="62"/>
        <w:ind w:left="4217" w:right="4235"/>
        <w:jc w:val="center"/>
        <w:rPr>
          <w:rFonts w:ascii="Arial"/>
          <w:sz w:val="19"/>
        </w:rPr>
      </w:pPr>
      <w:r>
        <w:rPr>
          <w:rFonts w:ascii="Arial"/>
          <w:sz w:val="14"/>
        </w:rPr>
        <w:t>Email:</w:t>
      </w:r>
      <w:r w:rsidR="001D1C4C">
        <w:rPr>
          <w:rStyle w:val="Hyperlink"/>
          <w:rFonts w:ascii="Arial"/>
          <w:sz w:val="14"/>
        </w:rPr>
        <w:t xml:space="preserve">tariqjanjua75@uaar.edu.pk </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EF01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447186" w:rsidRDefault="00B263E0">
      <w:pPr>
        <w:pStyle w:val="BodyText"/>
        <w:spacing w:before="3"/>
        <w:rPr>
          <w:rFonts w:ascii="Minion Pro"/>
          <w:sz w:val="22"/>
          <w:szCs w:val="22"/>
        </w:rPr>
      </w:pPr>
      <w:r w:rsidRPr="00447186">
        <w:rPr>
          <w:rFonts w:ascii="Minion Pro"/>
          <w:sz w:val="22"/>
          <w:szCs w:val="22"/>
        </w:rPr>
        <w:t xml:space="preserve">The abstract is being submitted for </w:t>
      </w:r>
      <w:r w:rsidRPr="00352D4B">
        <w:rPr>
          <w:rFonts w:ascii="Minion Pro"/>
          <w:b/>
          <w:sz w:val="22"/>
          <w:szCs w:val="22"/>
        </w:rPr>
        <w:t xml:space="preserve">Oral </w:t>
      </w:r>
      <w:r w:rsidR="00447186" w:rsidRPr="00352D4B">
        <w:rPr>
          <w:rFonts w:ascii="Minion Pro"/>
          <w:b/>
          <w:sz w:val="22"/>
          <w:szCs w:val="22"/>
        </w:rPr>
        <w:t>P</w:t>
      </w:r>
      <w:r w:rsidRPr="00352D4B">
        <w:rPr>
          <w:rFonts w:ascii="Minion Pro"/>
          <w:b/>
          <w:sz w:val="22"/>
          <w:szCs w:val="22"/>
        </w:rPr>
        <w:t>resentation</w:t>
      </w:r>
      <w:r w:rsidRPr="00447186">
        <w:rPr>
          <w:rFonts w:ascii="Minion Pro"/>
          <w:sz w:val="22"/>
          <w:szCs w:val="22"/>
        </w:rPr>
        <w:t xml:space="preserve"> as </w:t>
      </w:r>
    </w:p>
    <w:p w:rsidR="00B263E0" w:rsidRDefault="00B263E0">
      <w:pPr>
        <w:pStyle w:val="BodyText"/>
        <w:spacing w:before="3"/>
        <w:rPr>
          <w:rFonts w:ascii="Minion Pro"/>
          <w:b/>
          <w:sz w:val="26"/>
        </w:rPr>
      </w:pPr>
      <w:r w:rsidRPr="00B263E0">
        <w:rPr>
          <w:rFonts w:ascii="Minion Pro"/>
          <w:b/>
          <w:sz w:val="26"/>
        </w:rPr>
        <w:t>Key note speaker</w:t>
      </w:r>
    </w:p>
    <w:p w:rsidR="00447186" w:rsidRPr="00447186" w:rsidRDefault="00447186">
      <w:pPr>
        <w:pStyle w:val="BodyText"/>
        <w:spacing w:before="3"/>
        <w:rPr>
          <w:rFonts w:ascii="Minion Pro"/>
          <w:sz w:val="24"/>
          <w:szCs w:val="24"/>
        </w:rPr>
      </w:pPr>
      <w:r w:rsidRPr="00447186">
        <w:rPr>
          <w:rFonts w:ascii="Minion Pro"/>
          <w:sz w:val="24"/>
          <w:szCs w:val="24"/>
        </w:rPr>
        <w:t xml:space="preserve">As per communication with organizers </w:t>
      </w:r>
    </w:p>
    <w:sectPr w:rsidR="00447186" w:rsidRPr="0044718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C15" w:rsidRDefault="00751C15">
      <w:r>
        <w:separator/>
      </w:r>
    </w:p>
  </w:endnote>
  <w:endnote w:type="continuationSeparator" w:id="0">
    <w:p w:rsidR="00751C15" w:rsidRDefault="0075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TTc9f5ec2e">
    <w:panose1 w:val="00000000000000000000"/>
    <w:charset w:val="00"/>
    <w:family w:val="swiss"/>
    <w:notTrueType/>
    <w:pitch w:val="default"/>
    <w:sig w:usb0="00000003" w:usb1="00000000" w:usb2="00000000" w:usb3="00000000" w:csb0="00000001" w:csb1="00000000"/>
  </w:font>
  <w:font w:name="AdvP7075">
    <w:panose1 w:val="00000000000000000000"/>
    <w:charset w:val="00"/>
    <w:family w:val="roman"/>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C15" w:rsidRDefault="00751C15">
      <w:r>
        <w:separator/>
      </w:r>
    </w:p>
  </w:footnote>
  <w:footnote w:type="continuationSeparator" w:id="0">
    <w:p w:rsidR="00751C15" w:rsidRDefault="00751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C4E1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DEC438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D1C4C"/>
    <w:rsid w:val="001E763C"/>
    <w:rsid w:val="00292ED9"/>
    <w:rsid w:val="00314AFB"/>
    <w:rsid w:val="00352D4B"/>
    <w:rsid w:val="003B76D9"/>
    <w:rsid w:val="00404E5B"/>
    <w:rsid w:val="00414F7B"/>
    <w:rsid w:val="0042775C"/>
    <w:rsid w:val="004355DC"/>
    <w:rsid w:val="00447186"/>
    <w:rsid w:val="004639F6"/>
    <w:rsid w:val="004749B4"/>
    <w:rsid w:val="00494130"/>
    <w:rsid w:val="004B1EE2"/>
    <w:rsid w:val="004D4142"/>
    <w:rsid w:val="004F3523"/>
    <w:rsid w:val="00563814"/>
    <w:rsid w:val="005973B9"/>
    <w:rsid w:val="005B3A56"/>
    <w:rsid w:val="005E6AA6"/>
    <w:rsid w:val="006060CE"/>
    <w:rsid w:val="0063497F"/>
    <w:rsid w:val="00751C15"/>
    <w:rsid w:val="0078738A"/>
    <w:rsid w:val="00854C36"/>
    <w:rsid w:val="00862AD3"/>
    <w:rsid w:val="00873DF0"/>
    <w:rsid w:val="008756E6"/>
    <w:rsid w:val="009B2D44"/>
    <w:rsid w:val="00A07E82"/>
    <w:rsid w:val="00A932AC"/>
    <w:rsid w:val="00A9710C"/>
    <w:rsid w:val="00AE3E37"/>
    <w:rsid w:val="00B21A57"/>
    <w:rsid w:val="00B263E0"/>
    <w:rsid w:val="00B53982"/>
    <w:rsid w:val="00B7018F"/>
    <w:rsid w:val="00C00073"/>
    <w:rsid w:val="00C33602"/>
    <w:rsid w:val="00C408D7"/>
    <w:rsid w:val="00CD6F55"/>
    <w:rsid w:val="00CF42FB"/>
    <w:rsid w:val="00D1569B"/>
    <w:rsid w:val="00D27364"/>
    <w:rsid w:val="00D62425"/>
    <w:rsid w:val="00D7570F"/>
    <w:rsid w:val="00DE3104"/>
    <w:rsid w:val="00E0019E"/>
    <w:rsid w:val="00E35688"/>
    <w:rsid w:val="00E7214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2DE06A-CA6F-4F1D-860B-E10F3D19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riqjanjua75@uaar.edu.pk"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981/wlb.00440" TargetMode="External"/><Relationship Id="rId5" Type="http://schemas.openxmlformats.org/officeDocument/2006/relationships/footnotes" Target="footnotes.xml"/><Relationship Id="rId10" Type="http://schemas.openxmlformats.org/officeDocument/2006/relationships/hyperlink" Target="http://dx.doi.org/10.17582/journal.pjz/2019.51.1.sc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Tariq Janjua</cp:lastModifiedBy>
  <cp:revision>3</cp:revision>
  <cp:lastPrinted>2019-03-28T06:35:00Z</cp:lastPrinted>
  <dcterms:created xsi:type="dcterms:W3CDTF">2019-03-28T06:49:00Z</dcterms:created>
  <dcterms:modified xsi:type="dcterms:W3CDTF">2019-03-28T06:49:00Z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