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407E9D"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noProof/>
          <w:sz w:val="25"/>
          <w:szCs w:val="25"/>
          <w:lang w:val="en-US"/>
        </w:rPr>
        <w:drawing>
          <wp:anchor distT="0" distB="0" distL="114300" distR="114300" simplePos="0" relativeHeight="251658240" behindDoc="0" locked="0" layoutInCell="1" allowOverlap="1">
            <wp:simplePos x="0" y="0"/>
            <wp:positionH relativeFrom="margin">
              <wp:align>right</wp:align>
            </wp:positionH>
            <wp:positionV relativeFrom="margin">
              <wp:posOffset>-368300</wp:posOffset>
            </wp:positionV>
            <wp:extent cx="1298575" cy="1745615"/>
            <wp:effectExtent l="19050" t="0" r="0" b="0"/>
            <wp:wrapSquare wrapText="bothSides"/>
            <wp:docPr id="3" name="Picture 1" descr="C:\Users\StemCyte\Desktop\IMG_6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emCyte\Desktop\IMG_6565.JPG"/>
                    <pic:cNvPicPr>
                      <a:picLocks noChangeAspect="1" noChangeArrowheads="1"/>
                    </pic:cNvPicPr>
                  </pic:nvPicPr>
                  <pic:blipFill>
                    <a:blip r:embed="rId5" cstate="print"/>
                    <a:srcRect/>
                    <a:stretch>
                      <a:fillRect/>
                    </a:stretch>
                  </pic:blipFill>
                  <pic:spPr bwMode="auto">
                    <a:xfrm>
                      <a:off x="0" y="0"/>
                      <a:ext cx="1298575" cy="1745615"/>
                    </a:xfrm>
                    <a:prstGeom prst="rect">
                      <a:avLst/>
                    </a:prstGeom>
                    <a:noFill/>
                    <a:ln w="9525">
                      <a:noFill/>
                      <a:miter lim="800000"/>
                      <a:headEnd/>
                      <a:tailEnd/>
                    </a:ln>
                  </pic:spPr>
                </pic:pic>
              </a:graphicData>
            </a:graphic>
          </wp:anchor>
        </w:drawing>
      </w:r>
      <w:r w:rsidR="004D4A62">
        <w:rPr>
          <w:rFonts w:ascii="Times New Roman" w:eastAsia="Times New Roman" w:hAnsi="Times New Roman" w:cs="Times New Roman"/>
          <w:sz w:val="25"/>
          <w:szCs w:val="25"/>
          <w:lang w:eastAsia="en-IN"/>
        </w:rPr>
        <w:t xml:space="preserve">                                                                                                                    </w:t>
      </w:r>
    </w:p>
    <w:p w:rsidR="00407E9D"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p>
    <w:p w:rsidR="00FC37DB" w:rsidRPr="00407E9D" w:rsidRDefault="00FC37DB" w:rsidP="00FC37DB">
      <w:pPr>
        <w:spacing w:after="0" w:line="240" w:lineRule="auto"/>
        <w:jc w:val="both"/>
        <w:rPr>
          <w:rFonts w:ascii="Times New Roman" w:eastAsia="Times New Roman" w:hAnsi="Times New Roman" w:cs="Times New Roman"/>
          <w:i/>
          <w:sz w:val="25"/>
          <w:szCs w:val="25"/>
          <w:lang w:eastAsia="en-IN"/>
        </w:rPr>
      </w:pPr>
      <w:r w:rsidRPr="00F65D36">
        <w:rPr>
          <w:rFonts w:ascii="Times New Roman" w:eastAsia="Times New Roman" w:hAnsi="Times New Roman" w:cs="Times New Roman"/>
          <w:b/>
          <w:i/>
          <w:sz w:val="25"/>
          <w:szCs w:val="25"/>
          <w:lang w:eastAsia="en-IN"/>
        </w:rPr>
        <w:t>Title of the Abstract</w:t>
      </w:r>
      <w:r w:rsidRPr="00F65D36">
        <w:rPr>
          <w:rFonts w:ascii="Times New Roman" w:eastAsia="Times New Roman" w:hAnsi="Times New Roman" w:cs="Times New Roman"/>
          <w:b/>
          <w:sz w:val="25"/>
          <w:szCs w:val="25"/>
          <w:lang w:eastAsia="en-IN"/>
        </w:rPr>
        <w:t>:</w:t>
      </w:r>
      <w:r w:rsidR="001264FA">
        <w:rPr>
          <w:rFonts w:ascii="Times New Roman" w:eastAsia="Times New Roman" w:hAnsi="Times New Roman" w:cs="Times New Roman"/>
          <w:sz w:val="25"/>
          <w:szCs w:val="25"/>
          <w:lang w:eastAsia="en-IN"/>
        </w:rPr>
        <w:t xml:space="preserve"> “</w:t>
      </w:r>
      <w:r w:rsidR="00F65D36">
        <w:rPr>
          <w:rFonts w:ascii="Times New Roman" w:eastAsia="Times New Roman" w:hAnsi="Times New Roman" w:cs="Times New Roman"/>
          <w:sz w:val="25"/>
          <w:szCs w:val="25"/>
          <w:lang w:eastAsia="en-IN"/>
        </w:rPr>
        <w:t xml:space="preserve">Cell therapy: </w:t>
      </w:r>
      <w:r w:rsidR="0054152A">
        <w:rPr>
          <w:rFonts w:ascii="Times New Roman" w:eastAsia="Times New Roman" w:hAnsi="Times New Roman" w:cs="Times New Roman"/>
          <w:sz w:val="25"/>
          <w:szCs w:val="25"/>
          <w:lang w:eastAsia="en-IN"/>
        </w:rPr>
        <w:t>A structured EVOLUTION</w:t>
      </w:r>
      <w:r w:rsidR="001264FA">
        <w:rPr>
          <w:rFonts w:ascii="Times New Roman" w:eastAsia="Times New Roman" w:hAnsi="Times New Roman" w:cs="Times New Roman"/>
          <w:sz w:val="25"/>
          <w:szCs w:val="25"/>
          <w:lang w:eastAsia="en-IN"/>
        </w:rPr>
        <w:t>”</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65D36">
        <w:rPr>
          <w:rFonts w:ascii="Times New Roman" w:eastAsia="Times New Roman" w:hAnsi="Times New Roman" w:cs="Times New Roman"/>
          <w:b/>
          <w:i/>
          <w:sz w:val="25"/>
          <w:szCs w:val="25"/>
          <w:lang w:eastAsia="en-IN"/>
        </w:rPr>
        <w:t>Author Name</w:t>
      </w:r>
      <w:r w:rsidRPr="00F65D36">
        <w:rPr>
          <w:rFonts w:ascii="Times New Roman" w:eastAsia="Times New Roman" w:hAnsi="Times New Roman" w:cs="Times New Roman"/>
          <w:b/>
          <w:sz w:val="25"/>
          <w:szCs w:val="25"/>
          <w:lang w:eastAsia="en-IN"/>
        </w:rPr>
        <w:t>:</w:t>
      </w:r>
      <w:r w:rsidR="001264FA">
        <w:rPr>
          <w:rFonts w:ascii="Times New Roman" w:eastAsia="Times New Roman" w:hAnsi="Times New Roman" w:cs="Times New Roman"/>
          <w:sz w:val="25"/>
          <w:szCs w:val="25"/>
          <w:lang w:eastAsia="en-IN"/>
        </w:rPr>
        <w:t xml:space="preserve"> Dr. Purva Sanganeria Sethi</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65D36">
        <w:rPr>
          <w:rFonts w:ascii="Times New Roman" w:eastAsia="Times New Roman" w:hAnsi="Times New Roman" w:cs="Times New Roman"/>
          <w:b/>
          <w:i/>
          <w:sz w:val="25"/>
          <w:szCs w:val="25"/>
          <w:lang w:eastAsia="en-IN"/>
        </w:rPr>
        <w:t>Affiliation</w:t>
      </w:r>
      <w:r w:rsidRPr="00F65D36">
        <w:rPr>
          <w:rFonts w:ascii="Times New Roman" w:eastAsia="Times New Roman" w:hAnsi="Times New Roman" w:cs="Times New Roman"/>
          <w:b/>
          <w:sz w:val="25"/>
          <w:szCs w:val="25"/>
          <w:lang w:eastAsia="en-IN"/>
        </w:rPr>
        <w:t>:</w:t>
      </w:r>
      <w:r w:rsidR="001264FA">
        <w:rPr>
          <w:rFonts w:ascii="Times New Roman" w:eastAsia="Times New Roman" w:hAnsi="Times New Roman" w:cs="Times New Roman"/>
          <w:sz w:val="25"/>
          <w:szCs w:val="25"/>
          <w:lang w:eastAsia="en-IN"/>
        </w:rPr>
        <w:t xml:space="preserve"> StemCyte India</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65D36">
        <w:rPr>
          <w:rFonts w:ascii="Times New Roman" w:eastAsia="Times New Roman" w:hAnsi="Times New Roman" w:cs="Times New Roman"/>
          <w:b/>
          <w:i/>
          <w:sz w:val="25"/>
          <w:szCs w:val="25"/>
          <w:lang w:eastAsia="en-IN"/>
        </w:rPr>
        <w:t>University</w:t>
      </w:r>
      <w:r w:rsidRPr="00F65D36">
        <w:rPr>
          <w:rFonts w:ascii="Times New Roman" w:eastAsia="Times New Roman" w:hAnsi="Times New Roman" w:cs="Times New Roman"/>
          <w:b/>
          <w:sz w:val="25"/>
          <w:szCs w:val="25"/>
          <w:lang w:eastAsia="en-IN"/>
        </w:rPr>
        <w:t>:</w:t>
      </w:r>
      <w:r w:rsidR="001264FA">
        <w:rPr>
          <w:rFonts w:ascii="Times New Roman" w:eastAsia="Times New Roman" w:hAnsi="Times New Roman" w:cs="Times New Roman"/>
          <w:sz w:val="25"/>
          <w:szCs w:val="25"/>
          <w:lang w:eastAsia="en-IN"/>
        </w:rPr>
        <w:t xml:space="preserve"> IIT Bombay-NMIMS Bombay</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65D36">
        <w:rPr>
          <w:rFonts w:ascii="Times New Roman" w:eastAsia="Times New Roman" w:hAnsi="Times New Roman" w:cs="Times New Roman"/>
          <w:b/>
          <w:i/>
          <w:sz w:val="25"/>
          <w:szCs w:val="25"/>
          <w:lang w:eastAsia="en-IN"/>
        </w:rPr>
        <w:t>Country</w:t>
      </w:r>
      <w:r w:rsidRPr="00F65D36">
        <w:rPr>
          <w:rFonts w:ascii="Times New Roman" w:eastAsia="Times New Roman" w:hAnsi="Times New Roman" w:cs="Times New Roman"/>
          <w:b/>
          <w:sz w:val="25"/>
          <w:szCs w:val="25"/>
          <w:lang w:eastAsia="en-IN"/>
        </w:rPr>
        <w:t>:</w:t>
      </w:r>
      <w:r w:rsidR="006829C9">
        <w:rPr>
          <w:rFonts w:ascii="Times New Roman" w:eastAsia="Times New Roman" w:hAnsi="Times New Roman" w:cs="Times New Roman"/>
          <w:sz w:val="25"/>
          <w:szCs w:val="25"/>
          <w:lang w:eastAsia="en-IN"/>
        </w:rPr>
        <w:t xml:space="preserve">  </w:t>
      </w:r>
      <w:r w:rsidR="001264FA">
        <w:rPr>
          <w:rFonts w:ascii="Times New Roman" w:eastAsia="Times New Roman" w:hAnsi="Times New Roman" w:cs="Times New Roman"/>
          <w:sz w:val="25"/>
          <w:szCs w:val="25"/>
          <w:lang w:eastAsia="en-IN"/>
        </w:rPr>
        <w:t>India</w:t>
      </w:r>
      <w:r w:rsidR="006829C9">
        <w:rPr>
          <w:rFonts w:ascii="Times New Roman" w:eastAsia="Times New Roman" w:hAnsi="Times New Roman" w:cs="Times New Roman"/>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F65D36" w:rsidRDefault="006829C9" w:rsidP="00FC37DB">
      <w:pPr>
        <w:spacing w:after="0" w:line="240" w:lineRule="auto"/>
        <w:jc w:val="both"/>
        <w:rPr>
          <w:rFonts w:ascii="Times New Roman" w:eastAsia="Times New Roman" w:hAnsi="Times New Roman" w:cs="Times New Roman"/>
          <w:b/>
          <w:i/>
          <w:sz w:val="25"/>
          <w:szCs w:val="25"/>
          <w:u w:val="single"/>
          <w:lang w:eastAsia="en-IN"/>
        </w:rPr>
      </w:pPr>
      <w:r w:rsidRPr="00F65D36">
        <w:rPr>
          <w:rFonts w:ascii="Times New Roman" w:eastAsia="Times New Roman" w:hAnsi="Times New Roman" w:cs="Times New Roman"/>
          <w:b/>
          <w:i/>
          <w:sz w:val="25"/>
          <w:szCs w:val="25"/>
          <w:u w:val="single"/>
          <w:lang w:eastAsia="en-IN"/>
        </w:rPr>
        <w:t>Abstract:</w:t>
      </w:r>
      <w:r w:rsidRPr="00F65D36">
        <w:rPr>
          <w:rFonts w:ascii="Times New Roman" w:eastAsia="Times New Roman" w:hAnsi="Times New Roman" w:cs="Times New Roman"/>
          <w:b/>
          <w:i/>
          <w:sz w:val="25"/>
          <w:szCs w:val="25"/>
          <w:u w:val="single"/>
          <w:lang w:eastAsia="en-IN"/>
        </w:rPr>
        <w:br/>
      </w:r>
    </w:p>
    <w:p w:rsidR="00FC37DB" w:rsidRDefault="00837640"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Traditionally we may define the employment of cellular constituents into patients as “Cell Therapy”. Two distinct diversifications of cell therapy involve mainstream medicine and alternative medicine. Mainstream medicine </w:t>
      </w:r>
      <w:r w:rsidR="00C65E0F">
        <w:rPr>
          <w:rFonts w:ascii="Times New Roman" w:eastAsia="Times New Roman" w:hAnsi="Times New Roman" w:cs="Times New Roman"/>
          <w:sz w:val="25"/>
          <w:szCs w:val="25"/>
          <w:lang w:eastAsia="en-IN"/>
        </w:rPr>
        <w:t>deals with potential human therapeutic benefit by efficient stem cell technology, whereas alternative medicine explains the practice of introducing animal materials in an attempt to cure diseases which may have deadly consequences hence not practiced anymore.</w:t>
      </w:r>
    </w:p>
    <w:p w:rsidR="00220505" w:rsidRDefault="00C65E0F"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Focussing on the promising outcomes of </w:t>
      </w:r>
      <w:r w:rsidR="000A0540">
        <w:rPr>
          <w:rFonts w:ascii="Times New Roman" w:eastAsia="Times New Roman" w:hAnsi="Times New Roman" w:cs="Times New Roman"/>
          <w:sz w:val="25"/>
          <w:szCs w:val="25"/>
          <w:lang w:eastAsia="en-IN"/>
        </w:rPr>
        <w:t>stem cell therapy</w:t>
      </w:r>
      <w:r w:rsidR="00BE6820">
        <w:rPr>
          <w:rFonts w:ascii="Times New Roman" w:eastAsia="Times New Roman" w:hAnsi="Times New Roman" w:cs="Times New Roman"/>
          <w:sz w:val="25"/>
          <w:szCs w:val="25"/>
          <w:lang w:eastAsia="en-IN"/>
        </w:rPr>
        <w:t xml:space="preserve"> (SCT)</w:t>
      </w:r>
      <w:r w:rsidR="00FB081B">
        <w:rPr>
          <w:rFonts w:ascii="Times New Roman" w:eastAsia="Times New Roman" w:hAnsi="Times New Roman" w:cs="Times New Roman"/>
          <w:sz w:val="25"/>
          <w:szCs w:val="25"/>
          <w:lang w:eastAsia="en-IN"/>
        </w:rPr>
        <w:t xml:space="preserve"> both allogenic and autologous stem cell transplantation has prove</w:t>
      </w:r>
      <w:r w:rsidR="005D0533">
        <w:rPr>
          <w:rFonts w:ascii="Times New Roman" w:eastAsia="Times New Roman" w:hAnsi="Times New Roman" w:cs="Times New Roman"/>
          <w:sz w:val="25"/>
          <w:szCs w:val="25"/>
          <w:lang w:eastAsia="en-IN"/>
        </w:rPr>
        <w:t>n</w:t>
      </w:r>
      <w:r w:rsidR="00FB081B">
        <w:rPr>
          <w:rFonts w:ascii="Times New Roman" w:eastAsia="Times New Roman" w:hAnsi="Times New Roman" w:cs="Times New Roman"/>
          <w:sz w:val="25"/>
          <w:szCs w:val="25"/>
          <w:lang w:eastAsia="en-IN"/>
        </w:rPr>
        <w:t xml:space="preserve"> its </w:t>
      </w:r>
      <w:r w:rsidR="005D0533">
        <w:rPr>
          <w:rFonts w:ascii="Times New Roman" w:eastAsia="Times New Roman" w:hAnsi="Times New Roman" w:cs="Times New Roman"/>
          <w:sz w:val="25"/>
          <w:szCs w:val="25"/>
          <w:lang w:eastAsia="en-IN"/>
        </w:rPr>
        <w:t xml:space="preserve">mettle. </w:t>
      </w:r>
      <w:r w:rsidR="00BE6820">
        <w:rPr>
          <w:rFonts w:ascii="Times New Roman" w:eastAsia="Times New Roman" w:hAnsi="Times New Roman" w:cs="Times New Roman"/>
          <w:sz w:val="25"/>
          <w:szCs w:val="25"/>
          <w:lang w:eastAsia="en-IN"/>
        </w:rPr>
        <w:t xml:space="preserve">Stem cells have been successfully isolated from various sources and documented to provide a breakthrough in treating various life threatening diseases which have been so far defeated from medical care. SCT is the new means of creating human disease models for drug discovery and development. </w:t>
      </w:r>
      <w:r w:rsidR="00220505">
        <w:rPr>
          <w:rFonts w:ascii="Times New Roman" w:eastAsia="Times New Roman" w:hAnsi="Times New Roman" w:cs="Times New Roman"/>
          <w:sz w:val="25"/>
          <w:szCs w:val="25"/>
          <w:lang w:eastAsia="en-IN"/>
        </w:rPr>
        <w:t xml:space="preserve">Recently, a huge </w:t>
      </w:r>
      <w:r w:rsidR="00801668">
        <w:rPr>
          <w:rFonts w:ascii="Times New Roman" w:eastAsia="Times New Roman" w:hAnsi="Times New Roman" w:cs="Times New Roman"/>
          <w:sz w:val="25"/>
          <w:szCs w:val="25"/>
          <w:lang w:eastAsia="en-IN"/>
        </w:rPr>
        <w:t>change</w:t>
      </w:r>
      <w:r w:rsidR="00220505">
        <w:rPr>
          <w:rFonts w:ascii="Times New Roman" w:eastAsia="Times New Roman" w:hAnsi="Times New Roman" w:cs="Times New Roman"/>
          <w:sz w:val="25"/>
          <w:szCs w:val="25"/>
          <w:lang w:eastAsia="en-IN"/>
        </w:rPr>
        <w:t xml:space="preserve"> has been observed among the consumers and the companies in the arena of cord blood banking. Expecting parents and their families ha</w:t>
      </w:r>
      <w:r w:rsidR="00801668">
        <w:rPr>
          <w:rFonts w:ascii="Times New Roman" w:eastAsia="Times New Roman" w:hAnsi="Times New Roman" w:cs="Times New Roman"/>
          <w:sz w:val="25"/>
          <w:szCs w:val="25"/>
          <w:lang w:eastAsia="en-IN"/>
        </w:rPr>
        <w:t>ve</w:t>
      </w:r>
      <w:r w:rsidR="00220505">
        <w:rPr>
          <w:rFonts w:ascii="Times New Roman" w:eastAsia="Times New Roman" w:hAnsi="Times New Roman" w:cs="Times New Roman"/>
          <w:sz w:val="25"/>
          <w:szCs w:val="25"/>
          <w:lang w:eastAsia="en-IN"/>
        </w:rPr>
        <w:t xml:space="preserve"> shown immense interest in securing their future on the medical grounds. A high rise has been observed in preserving the cord blood and procuring the cord blood derived stem cells for treating haematological disorders.</w:t>
      </w:r>
    </w:p>
    <w:p w:rsidR="00C65E0F" w:rsidRDefault="00BB253B"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Owing to the overwhelming success of SCT numerous clinical trials are now taking place all over the world. Various therapeutic studies either in pilot study or proof of concept study are exploring the role of cell replacement therapy or regenerative medicine for con</w:t>
      </w:r>
      <w:r w:rsidR="00801668">
        <w:rPr>
          <w:rFonts w:ascii="Times New Roman" w:eastAsia="Times New Roman" w:hAnsi="Times New Roman" w:cs="Times New Roman"/>
          <w:sz w:val="25"/>
          <w:szCs w:val="25"/>
          <w:lang w:eastAsia="en-IN"/>
        </w:rPr>
        <w:t>ditions like s</w:t>
      </w:r>
      <w:r>
        <w:rPr>
          <w:rFonts w:ascii="Times New Roman" w:eastAsia="Times New Roman" w:hAnsi="Times New Roman" w:cs="Times New Roman"/>
          <w:sz w:val="25"/>
          <w:szCs w:val="25"/>
          <w:lang w:eastAsia="en-IN"/>
        </w:rPr>
        <w:t xml:space="preserve">pinal </w:t>
      </w:r>
      <w:r w:rsidR="00801668">
        <w:rPr>
          <w:rFonts w:ascii="Times New Roman" w:eastAsia="Times New Roman" w:hAnsi="Times New Roman" w:cs="Times New Roman"/>
          <w:sz w:val="25"/>
          <w:szCs w:val="25"/>
          <w:lang w:eastAsia="en-IN"/>
        </w:rPr>
        <w:t>cord i</w:t>
      </w:r>
      <w:r>
        <w:rPr>
          <w:rFonts w:ascii="Times New Roman" w:eastAsia="Times New Roman" w:hAnsi="Times New Roman" w:cs="Times New Roman"/>
          <w:sz w:val="25"/>
          <w:szCs w:val="25"/>
          <w:lang w:eastAsia="en-IN"/>
        </w:rPr>
        <w:t xml:space="preserve">njury, </w:t>
      </w:r>
      <w:r w:rsidR="00801668">
        <w:rPr>
          <w:rFonts w:ascii="Times New Roman" w:eastAsia="Times New Roman" w:hAnsi="Times New Roman" w:cs="Times New Roman"/>
          <w:sz w:val="25"/>
          <w:szCs w:val="25"/>
          <w:lang w:eastAsia="en-IN"/>
        </w:rPr>
        <w:t>a</w:t>
      </w:r>
      <w:r>
        <w:rPr>
          <w:rFonts w:ascii="Times New Roman" w:eastAsia="Times New Roman" w:hAnsi="Times New Roman" w:cs="Times New Roman"/>
          <w:sz w:val="25"/>
          <w:szCs w:val="25"/>
          <w:lang w:eastAsia="en-IN"/>
        </w:rPr>
        <w:t xml:space="preserve">rthritis, </w:t>
      </w:r>
      <w:r w:rsidR="00801668">
        <w:rPr>
          <w:rFonts w:ascii="Times New Roman" w:eastAsia="Times New Roman" w:hAnsi="Times New Roman" w:cs="Times New Roman"/>
          <w:sz w:val="25"/>
          <w:szCs w:val="25"/>
          <w:lang w:eastAsia="en-IN"/>
        </w:rPr>
        <w:t>d</w:t>
      </w:r>
      <w:r>
        <w:rPr>
          <w:rFonts w:ascii="Times New Roman" w:eastAsia="Times New Roman" w:hAnsi="Times New Roman" w:cs="Times New Roman"/>
          <w:sz w:val="25"/>
          <w:szCs w:val="25"/>
          <w:lang w:eastAsia="en-IN"/>
        </w:rPr>
        <w:t xml:space="preserve">iabetes, </w:t>
      </w:r>
      <w:r w:rsidR="00801668">
        <w:rPr>
          <w:rFonts w:ascii="Times New Roman" w:eastAsia="Times New Roman" w:hAnsi="Times New Roman" w:cs="Times New Roman"/>
          <w:sz w:val="25"/>
          <w:szCs w:val="25"/>
          <w:lang w:eastAsia="en-IN"/>
        </w:rPr>
        <w:t>h</w:t>
      </w:r>
      <w:r>
        <w:rPr>
          <w:rFonts w:ascii="Times New Roman" w:eastAsia="Times New Roman" w:hAnsi="Times New Roman" w:cs="Times New Roman"/>
          <w:sz w:val="25"/>
          <w:szCs w:val="25"/>
          <w:lang w:eastAsia="en-IN"/>
        </w:rPr>
        <w:t>eart failure</w:t>
      </w:r>
      <w:r w:rsidR="00801668">
        <w:rPr>
          <w:rFonts w:ascii="Times New Roman" w:eastAsia="Times New Roman" w:hAnsi="Times New Roman" w:cs="Times New Roman"/>
          <w:sz w:val="25"/>
          <w:szCs w:val="25"/>
          <w:lang w:eastAsia="en-IN"/>
        </w:rPr>
        <w:t>, cerebral palsy</w:t>
      </w:r>
      <w:r>
        <w:rPr>
          <w:rFonts w:ascii="Times New Roman" w:eastAsia="Times New Roman" w:hAnsi="Times New Roman" w:cs="Times New Roman"/>
          <w:sz w:val="25"/>
          <w:szCs w:val="25"/>
          <w:lang w:eastAsia="en-IN"/>
        </w:rPr>
        <w:t xml:space="preserve"> and etc. </w:t>
      </w:r>
      <w:r w:rsidRPr="00BB253B">
        <w:rPr>
          <w:rFonts w:ascii="Times New Roman" w:eastAsia="Times New Roman" w:hAnsi="Times New Roman" w:cs="Times New Roman"/>
          <w:sz w:val="25"/>
          <w:szCs w:val="25"/>
          <w:lang w:eastAsia="en-IN"/>
        </w:rPr>
        <w:t xml:space="preserve">Even in India, we are not far behind since </w:t>
      </w:r>
      <w:r>
        <w:rPr>
          <w:rFonts w:ascii="Times New Roman" w:eastAsia="Times New Roman" w:hAnsi="Times New Roman" w:cs="Times New Roman"/>
          <w:sz w:val="25"/>
          <w:szCs w:val="25"/>
          <w:lang w:eastAsia="en-IN"/>
        </w:rPr>
        <w:t xml:space="preserve">various </w:t>
      </w:r>
      <w:r w:rsidRPr="00BB253B">
        <w:rPr>
          <w:rFonts w:ascii="Times New Roman" w:eastAsia="Times New Roman" w:hAnsi="Times New Roman" w:cs="Times New Roman"/>
          <w:sz w:val="25"/>
          <w:szCs w:val="25"/>
          <w:lang w:eastAsia="en-IN"/>
        </w:rPr>
        <w:t>proofs</w:t>
      </w:r>
      <w:r>
        <w:rPr>
          <w:rFonts w:ascii="Times New Roman" w:eastAsia="Times New Roman" w:hAnsi="Times New Roman" w:cs="Times New Roman"/>
          <w:sz w:val="25"/>
          <w:szCs w:val="25"/>
          <w:lang w:eastAsia="en-IN"/>
        </w:rPr>
        <w:t xml:space="preserve"> of concept studies have</w:t>
      </w:r>
      <w:r w:rsidRPr="00BB253B">
        <w:rPr>
          <w:rFonts w:ascii="Times New Roman" w:eastAsia="Times New Roman" w:hAnsi="Times New Roman" w:cs="Times New Roman"/>
          <w:sz w:val="25"/>
          <w:szCs w:val="25"/>
          <w:lang w:eastAsia="en-IN"/>
        </w:rPr>
        <w:t xml:space="preserve"> been approved and are underway</w:t>
      </w:r>
      <w:r w:rsidR="00801668">
        <w:rPr>
          <w:rFonts w:ascii="Times New Roman" w:eastAsia="Times New Roman" w:hAnsi="Times New Roman" w:cs="Times New Roman"/>
          <w:sz w:val="25"/>
          <w:szCs w:val="25"/>
          <w:lang w:eastAsia="en-IN"/>
        </w:rPr>
        <w:t>.</w:t>
      </w:r>
    </w:p>
    <w:p w:rsidR="00797B0D" w:rsidRPr="00797B0D" w:rsidRDefault="00797B0D" w:rsidP="00797B0D">
      <w:pPr>
        <w:spacing w:after="0" w:line="240" w:lineRule="auto"/>
        <w:jc w:val="both"/>
        <w:rPr>
          <w:rFonts w:ascii="Times New Roman" w:eastAsia="Times New Roman" w:hAnsi="Times New Roman" w:cs="Times New Roman"/>
          <w:sz w:val="25"/>
          <w:szCs w:val="25"/>
          <w:lang w:eastAsia="en-IN"/>
        </w:rPr>
      </w:pPr>
      <w:r w:rsidRPr="00797B0D">
        <w:rPr>
          <w:rFonts w:ascii="Times New Roman" w:eastAsia="Times New Roman" w:hAnsi="Times New Roman" w:cs="Times New Roman"/>
          <w:sz w:val="25"/>
          <w:szCs w:val="25"/>
          <w:lang w:eastAsia="en-IN"/>
        </w:rPr>
        <w:t>Stem cell therapy has brought in a lot of optimistic hope amongst researchers, doctors, and not to forget the patients who are the chief beneficiary of this innovation. Stem cells regenerate hope and not all that is happening in research is hype.</w:t>
      </w:r>
      <w:r>
        <w:rPr>
          <w:rFonts w:ascii="Times New Roman" w:eastAsia="Times New Roman" w:hAnsi="Times New Roman" w:cs="Times New Roman"/>
          <w:sz w:val="25"/>
          <w:szCs w:val="25"/>
          <w:lang w:eastAsia="en-IN"/>
        </w:rPr>
        <w:t xml:space="preserve"> </w:t>
      </w:r>
      <w:r w:rsidRPr="00797B0D">
        <w:rPr>
          <w:rFonts w:ascii="Times New Roman" w:eastAsia="Times New Roman" w:hAnsi="Times New Roman" w:cs="Times New Roman"/>
          <w:sz w:val="25"/>
          <w:szCs w:val="25"/>
          <w:lang w:eastAsia="en-IN"/>
        </w:rPr>
        <w:t>Remember – “Hope is a prerequisite for any successful scientific innovation.” And one day, very soon, stem cells will be introduced as an alternate/adjuvant in medicine</w:t>
      </w:r>
      <w:r>
        <w:rPr>
          <w:rFonts w:ascii="Times New Roman" w:eastAsia="Times New Roman" w:hAnsi="Times New Roman" w:cs="Times New Roman"/>
          <w:sz w:val="25"/>
          <w:szCs w:val="25"/>
          <w:lang w:eastAsia="en-IN"/>
        </w:rPr>
        <w:t>.</w:t>
      </w:r>
    </w:p>
    <w:p w:rsidR="005116CB" w:rsidRDefault="005116CB"/>
    <w:p w:rsidR="00FC37DB" w:rsidRPr="00F65D36" w:rsidRDefault="00FC37DB" w:rsidP="006829C9">
      <w:pPr>
        <w:spacing w:after="0" w:line="240" w:lineRule="auto"/>
        <w:jc w:val="both"/>
        <w:rPr>
          <w:rFonts w:ascii="Times New Roman" w:eastAsia="Times New Roman" w:hAnsi="Times New Roman" w:cs="Times New Roman"/>
          <w:b/>
          <w:i/>
          <w:sz w:val="25"/>
          <w:szCs w:val="25"/>
          <w:u w:val="single"/>
          <w:lang w:eastAsia="en-IN"/>
        </w:rPr>
      </w:pPr>
      <w:r w:rsidRPr="00F65D36">
        <w:rPr>
          <w:rFonts w:ascii="Times New Roman" w:eastAsia="Times New Roman" w:hAnsi="Times New Roman" w:cs="Times New Roman"/>
          <w:b/>
          <w:i/>
          <w:sz w:val="25"/>
          <w:szCs w:val="25"/>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Pr="00FC37DB" w:rsidRDefault="00FC37DB" w:rsidP="006829C9">
      <w:pPr>
        <w:spacing w:after="0" w:line="240" w:lineRule="auto"/>
        <w:jc w:val="both"/>
        <w:rPr>
          <w:rFonts w:ascii="Times New Roman" w:eastAsia="Times New Roman" w:hAnsi="Times New Roman" w:cs="Times New Roman"/>
          <w:sz w:val="25"/>
          <w:szCs w:val="25"/>
          <w:lang w:eastAsia="en-IN"/>
        </w:rPr>
      </w:pPr>
      <w:r w:rsidRPr="006829C9">
        <w:rPr>
          <w:rFonts w:ascii="Times New Roman" w:eastAsia="Times New Roman" w:hAnsi="Times New Roman" w:cs="Times New Roman"/>
          <w:sz w:val="25"/>
          <w:szCs w:val="25"/>
          <w:lang w:eastAsia="en-IN"/>
        </w:rPr>
        <w:t xml:space="preserve">Dr. </w:t>
      </w:r>
      <w:r w:rsidR="001264FA">
        <w:rPr>
          <w:rFonts w:ascii="Times New Roman" w:eastAsia="Times New Roman" w:hAnsi="Times New Roman" w:cs="Times New Roman"/>
          <w:sz w:val="25"/>
          <w:szCs w:val="25"/>
          <w:lang w:eastAsia="en-IN"/>
        </w:rPr>
        <w:t>Purva Sanganeria Sethi</w:t>
      </w:r>
      <w:r w:rsidRPr="006829C9">
        <w:rPr>
          <w:rFonts w:ascii="Times New Roman" w:eastAsia="Times New Roman" w:hAnsi="Times New Roman" w:cs="Times New Roman"/>
          <w:sz w:val="25"/>
          <w:szCs w:val="25"/>
          <w:lang w:eastAsia="en-IN"/>
        </w:rPr>
        <w:t xml:space="preserve"> is </w:t>
      </w:r>
      <w:r w:rsidR="00CF5711">
        <w:rPr>
          <w:rFonts w:ascii="Times New Roman" w:eastAsia="Times New Roman" w:hAnsi="Times New Roman" w:cs="Times New Roman"/>
          <w:sz w:val="25"/>
          <w:szCs w:val="25"/>
          <w:lang w:eastAsia="en-IN"/>
        </w:rPr>
        <w:t>working as a</w:t>
      </w:r>
      <w:r w:rsidRPr="006829C9">
        <w:rPr>
          <w:rFonts w:ascii="Times New Roman" w:eastAsia="Times New Roman" w:hAnsi="Times New Roman" w:cs="Times New Roman"/>
          <w:sz w:val="25"/>
          <w:szCs w:val="25"/>
          <w:lang w:eastAsia="en-IN"/>
        </w:rPr>
        <w:t xml:space="preserve"> </w:t>
      </w:r>
      <w:r w:rsidR="00CF5711">
        <w:rPr>
          <w:rFonts w:ascii="Times New Roman" w:eastAsia="Times New Roman" w:hAnsi="Times New Roman" w:cs="Times New Roman"/>
          <w:sz w:val="25"/>
          <w:szCs w:val="25"/>
          <w:lang w:eastAsia="en-IN"/>
        </w:rPr>
        <w:t>T</w:t>
      </w:r>
      <w:r w:rsidR="005D0533">
        <w:rPr>
          <w:rFonts w:ascii="Times New Roman" w:eastAsia="Times New Roman" w:hAnsi="Times New Roman" w:cs="Times New Roman"/>
          <w:sz w:val="25"/>
          <w:szCs w:val="25"/>
          <w:lang w:eastAsia="en-IN"/>
        </w:rPr>
        <w:t xml:space="preserve">ransplant Coordinator in </w:t>
      </w:r>
      <w:r w:rsidR="001264FA">
        <w:rPr>
          <w:rFonts w:ascii="Times New Roman" w:eastAsia="Times New Roman" w:hAnsi="Times New Roman" w:cs="Times New Roman"/>
          <w:sz w:val="25"/>
          <w:szCs w:val="25"/>
          <w:lang w:eastAsia="en-IN"/>
        </w:rPr>
        <w:t xml:space="preserve">StemCyte India. </w:t>
      </w:r>
      <w:r w:rsidR="00CF5711">
        <w:rPr>
          <w:rFonts w:ascii="Times New Roman" w:eastAsia="Times New Roman" w:hAnsi="Times New Roman" w:cs="Times New Roman"/>
          <w:sz w:val="25"/>
          <w:szCs w:val="25"/>
          <w:lang w:eastAsia="en-IN"/>
        </w:rPr>
        <w:t xml:space="preserve">Her </w:t>
      </w:r>
      <w:r w:rsidR="008117C2">
        <w:rPr>
          <w:rFonts w:ascii="Times New Roman" w:eastAsia="Times New Roman" w:hAnsi="Times New Roman" w:cs="Times New Roman"/>
          <w:sz w:val="25"/>
          <w:szCs w:val="25"/>
          <w:lang w:eastAsia="en-IN"/>
        </w:rPr>
        <w:t>main focus is to develop</w:t>
      </w:r>
      <w:r w:rsidR="00CF5711">
        <w:rPr>
          <w:rFonts w:ascii="Times New Roman" w:eastAsia="Times New Roman" w:hAnsi="Times New Roman" w:cs="Times New Roman"/>
          <w:sz w:val="25"/>
          <w:szCs w:val="25"/>
          <w:lang w:eastAsia="en-IN"/>
        </w:rPr>
        <w:t xml:space="preserve"> significant interactions with the </w:t>
      </w:r>
      <w:r w:rsidR="008117C2">
        <w:rPr>
          <w:rFonts w:ascii="Times New Roman" w:eastAsia="Times New Roman" w:hAnsi="Times New Roman" w:cs="Times New Roman"/>
          <w:sz w:val="25"/>
          <w:szCs w:val="25"/>
          <w:lang w:eastAsia="en-IN"/>
        </w:rPr>
        <w:t xml:space="preserve">deserving patients and endow them with the best possible healthcare services. Her research interest lies mainly in discovering new methods for developing modal treatments from stem cells and its constituents. She has also reproduced various articles on tracking of stem cells in order to understand the functioning of stem cells inside the human body. Presently, she is coordinating the spinal cord injury trials taking place in India for the first time. </w:t>
      </w:r>
    </w:p>
    <w:p w:rsidR="006829C9" w:rsidRDefault="006829C9" w:rsidP="006829C9">
      <w:pPr>
        <w:spacing w:after="0" w:line="240" w:lineRule="auto"/>
        <w:jc w:val="both"/>
      </w:pPr>
    </w:p>
    <w:p w:rsidR="006829C9" w:rsidRDefault="006829C9" w:rsidP="006829C9">
      <w:pPr>
        <w:spacing w:after="0" w:line="240" w:lineRule="auto"/>
        <w:jc w:val="both"/>
        <w:rPr>
          <w:rFonts w:ascii="Times New Roman" w:eastAsia="Times New Roman" w:hAnsi="Times New Roman" w:cs="Times New Roman"/>
          <w:b/>
          <w:i/>
          <w:sz w:val="25"/>
          <w:szCs w:val="25"/>
          <w:u w:val="single"/>
          <w:lang w:eastAsia="en-IN"/>
        </w:rPr>
      </w:pPr>
      <w:r w:rsidRPr="00F65D36">
        <w:rPr>
          <w:rFonts w:ascii="Times New Roman" w:eastAsia="Times New Roman" w:hAnsi="Times New Roman" w:cs="Times New Roman"/>
          <w:b/>
          <w:i/>
          <w:sz w:val="25"/>
          <w:szCs w:val="25"/>
          <w:u w:val="single"/>
          <w:lang w:eastAsia="en-IN"/>
        </w:rPr>
        <w:t>Research Interests:</w:t>
      </w:r>
    </w:p>
    <w:p w:rsidR="004C59E9" w:rsidRDefault="004C59E9" w:rsidP="004C59E9">
      <w:pPr>
        <w:pStyle w:val="ListParagraph"/>
        <w:numPr>
          <w:ilvl w:val="0"/>
          <w:numId w:val="1"/>
        </w:num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Isolation of stem cell from umbilical cord blood and cord tissue</w:t>
      </w:r>
    </w:p>
    <w:p w:rsidR="004C59E9" w:rsidRDefault="004C59E9" w:rsidP="004C59E9">
      <w:pPr>
        <w:pStyle w:val="ListParagraph"/>
        <w:numPr>
          <w:ilvl w:val="0"/>
          <w:numId w:val="1"/>
        </w:num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Characterization of different populations</w:t>
      </w:r>
    </w:p>
    <w:p w:rsidR="004C59E9" w:rsidRDefault="004C59E9" w:rsidP="004C59E9">
      <w:pPr>
        <w:pStyle w:val="ListParagraph"/>
        <w:numPr>
          <w:ilvl w:val="0"/>
          <w:numId w:val="1"/>
        </w:num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Cord blood processing by various methods (Plasma Depletion Method)</w:t>
      </w:r>
    </w:p>
    <w:p w:rsidR="004C59E9" w:rsidRDefault="00CF5711" w:rsidP="004C59E9">
      <w:pPr>
        <w:pStyle w:val="ListParagraph"/>
        <w:numPr>
          <w:ilvl w:val="0"/>
          <w:numId w:val="1"/>
        </w:num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Magnetic iron oxide </w:t>
      </w:r>
      <w:r w:rsidR="008117C2">
        <w:rPr>
          <w:rFonts w:ascii="Times New Roman" w:eastAsia="Times New Roman" w:hAnsi="Times New Roman" w:cs="Times New Roman"/>
          <w:sz w:val="25"/>
          <w:szCs w:val="25"/>
          <w:lang w:eastAsia="en-IN"/>
        </w:rPr>
        <w:t xml:space="preserve">nanoparticles </w:t>
      </w:r>
      <w:r>
        <w:rPr>
          <w:rFonts w:ascii="Times New Roman" w:eastAsia="Times New Roman" w:hAnsi="Times New Roman" w:cs="Times New Roman"/>
          <w:sz w:val="25"/>
          <w:szCs w:val="25"/>
          <w:lang w:eastAsia="en-IN"/>
        </w:rPr>
        <w:t>labelling of stem cells</w:t>
      </w:r>
    </w:p>
    <w:p w:rsidR="00CF5711" w:rsidRPr="00CF5711" w:rsidRDefault="00CF5711" w:rsidP="00CF5711">
      <w:pPr>
        <w:pStyle w:val="ListParagraph"/>
        <w:numPr>
          <w:ilvl w:val="0"/>
          <w:numId w:val="1"/>
        </w:num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Spinal cord injury model development</w:t>
      </w:r>
    </w:p>
    <w:p w:rsidR="006829C9" w:rsidRPr="00F65D36" w:rsidRDefault="006829C9" w:rsidP="006829C9">
      <w:pPr>
        <w:spacing w:after="0" w:line="240" w:lineRule="auto"/>
        <w:jc w:val="both"/>
        <w:rPr>
          <w:b/>
        </w:rPr>
      </w:pPr>
    </w:p>
    <w:p w:rsidR="006829C9" w:rsidRDefault="006829C9" w:rsidP="006829C9">
      <w:pPr>
        <w:spacing w:after="0" w:line="240" w:lineRule="auto"/>
        <w:jc w:val="both"/>
        <w:rPr>
          <w:rFonts w:ascii="Times New Roman" w:eastAsia="Times New Roman" w:hAnsi="Times New Roman" w:cs="Times New Roman"/>
          <w:b/>
          <w:i/>
          <w:sz w:val="25"/>
          <w:szCs w:val="25"/>
          <w:u w:val="single"/>
          <w:lang w:eastAsia="en-IN"/>
        </w:rPr>
      </w:pPr>
      <w:r w:rsidRPr="00F65D36">
        <w:rPr>
          <w:rFonts w:ascii="Times New Roman" w:eastAsia="Times New Roman" w:hAnsi="Times New Roman" w:cs="Times New Roman"/>
          <w:b/>
          <w:i/>
          <w:sz w:val="25"/>
          <w:szCs w:val="25"/>
          <w:u w:val="single"/>
          <w:lang w:eastAsia="en-IN"/>
        </w:rPr>
        <w:t>References:</w:t>
      </w:r>
    </w:p>
    <w:p w:rsidR="00CF5711" w:rsidRPr="00CF5711" w:rsidRDefault="00CF5711" w:rsidP="00CF5711">
      <w:pPr>
        <w:pStyle w:val="ListParagraph"/>
        <w:numPr>
          <w:ilvl w:val="0"/>
          <w:numId w:val="3"/>
        </w:numPr>
        <w:spacing w:after="0" w:line="240" w:lineRule="auto"/>
        <w:jc w:val="both"/>
        <w:rPr>
          <w:rFonts w:ascii="Times New Roman" w:eastAsia="Times New Roman" w:hAnsi="Times New Roman" w:cs="Times New Roman"/>
          <w:sz w:val="25"/>
          <w:szCs w:val="25"/>
          <w:lang w:eastAsia="en-IN"/>
        </w:rPr>
      </w:pPr>
      <w:r w:rsidRPr="00CF5711">
        <w:rPr>
          <w:rFonts w:ascii="Times New Roman" w:eastAsia="Times New Roman" w:hAnsi="Times New Roman" w:cs="Times New Roman"/>
          <w:sz w:val="25"/>
          <w:szCs w:val="25"/>
          <w:lang w:eastAsia="en-IN"/>
        </w:rPr>
        <w:t xml:space="preserve">J Biomed Mater Res Part B: </w:t>
      </w:r>
      <w:proofErr w:type="spellStart"/>
      <w:r w:rsidRPr="00CF5711">
        <w:rPr>
          <w:rFonts w:ascii="Times New Roman" w:eastAsia="Times New Roman" w:hAnsi="Times New Roman" w:cs="Times New Roman"/>
          <w:sz w:val="25"/>
          <w:szCs w:val="25"/>
          <w:lang w:eastAsia="en-IN"/>
        </w:rPr>
        <w:t>Appl</w:t>
      </w:r>
      <w:proofErr w:type="spellEnd"/>
      <w:r w:rsidRPr="00CF5711">
        <w:rPr>
          <w:rFonts w:ascii="Times New Roman" w:eastAsia="Times New Roman" w:hAnsi="Times New Roman" w:cs="Times New Roman"/>
          <w:sz w:val="25"/>
          <w:szCs w:val="25"/>
          <w:lang w:eastAsia="en-IN"/>
        </w:rPr>
        <w:t xml:space="preserve"> </w:t>
      </w:r>
      <w:proofErr w:type="spellStart"/>
      <w:r w:rsidRPr="00CF5711">
        <w:rPr>
          <w:rFonts w:ascii="Times New Roman" w:eastAsia="Times New Roman" w:hAnsi="Times New Roman" w:cs="Times New Roman"/>
          <w:sz w:val="25"/>
          <w:szCs w:val="25"/>
          <w:lang w:eastAsia="en-IN"/>
        </w:rPr>
        <w:t>Biomater</w:t>
      </w:r>
      <w:proofErr w:type="spellEnd"/>
      <w:r w:rsidRPr="00CF5711">
        <w:rPr>
          <w:rFonts w:ascii="Times New Roman" w:eastAsia="Times New Roman" w:hAnsi="Times New Roman" w:cs="Times New Roman"/>
          <w:sz w:val="25"/>
          <w:szCs w:val="25"/>
          <w:lang w:eastAsia="en-IN"/>
        </w:rPr>
        <w:t>, 103B: 125–134, 2015.</w:t>
      </w:r>
    </w:p>
    <w:p w:rsidR="00CF5711" w:rsidRPr="00CF5711" w:rsidRDefault="00693CEB" w:rsidP="00CF5711">
      <w:pPr>
        <w:pStyle w:val="ListParagraph"/>
        <w:numPr>
          <w:ilvl w:val="0"/>
          <w:numId w:val="3"/>
        </w:numPr>
        <w:spacing w:after="0" w:line="240" w:lineRule="auto"/>
        <w:jc w:val="both"/>
        <w:rPr>
          <w:rFonts w:ascii="Times New Roman" w:eastAsia="Times New Roman" w:hAnsi="Times New Roman" w:cs="Times New Roman"/>
          <w:sz w:val="25"/>
          <w:szCs w:val="25"/>
          <w:lang w:eastAsia="en-IN"/>
        </w:rPr>
      </w:pPr>
      <w:hyperlink r:id="rId6" w:history="1">
        <w:r w:rsidR="00CF5711" w:rsidRPr="00CF5711">
          <w:rPr>
            <w:rFonts w:ascii="Times New Roman" w:eastAsia="Times New Roman" w:hAnsi="Times New Roman" w:cs="Times New Roman"/>
            <w:sz w:val="25"/>
            <w:szCs w:val="25"/>
            <w:lang w:eastAsia="en-IN"/>
          </w:rPr>
          <w:t>Nanotechnology</w:t>
        </w:r>
      </w:hyperlink>
      <w:r w:rsidR="00CF5711" w:rsidRPr="00CF5711">
        <w:rPr>
          <w:rFonts w:ascii="Times New Roman" w:eastAsia="Times New Roman" w:hAnsi="Times New Roman" w:cs="Times New Roman"/>
          <w:sz w:val="25"/>
          <w:szCs w:val="25"/>
          <w:lang w:eastAsia="en-IN"/>
        </w:rPr>
        <w:t>, </w:t>
      </w:r>
      <w:hyperlink r:id="rId7" w:history="1">
        <w:r w:rsidR="00CF5711" w:rsidRPr="00CF5711">
          <w:rPr>
            <w:rFonts w:ascii="Times New Roman" w:eastAsia="Times New Roman" w:hAnsi="Times New Roman" w:cs="Times New Roman"/>
            <w:sz w:val="25"/>
            <w:szCs w:val="25"/>
            <w:lang w:eastAsia="en-IN"/>
          </w:rPr>
          <w:t>Volume 26</w:t>
        </w:r>
      </w:hyperlink>
      <w:r w:rsidR="00CF5711" w:rsidRPr="00CF5711">
        <w:rPr>
          <w:rFonts w:ascii="Times New Roman" w:eastAsia="Times New Roman" w:hAnsi="Times New Roman" w:cs="Times New Roman"/>
          <w:sz w:val="25"/>
          <w:szCs w:val="25"/>
          <w:lang w:eastAsia="en-IN"/>
        </w:rPr>
        <w:t>, </w:t>
      </w:r>
      <w:hyperlink r:id="rId8" w:history="1">
        <w:r w:rsidR="00CF5711" w:rsidRPr="00CF5711">
          <w:rPr>
            <w:rFonts w:ascii="Times New Roman" w:eastAsia="Times New Roman" w:hAnsi="Times New Roman" w:cs="Times New Roman"/>
            <w:sz w:val="25"/>
            <w:szCs w:val="25"/>
            <w:lang w:eastAsia="en-IN"/>
          </w:rPr>
          <w:t>Number 12</w:t>
        </w:r>
      </w:hyperlink>
      <w:r w:rsidR="00CF5711">
        <w:rPr>
          <w:rFonts w:ascii="Times New Roman" w:eastAsia="Times New Roman" w:hAnsi="Times New Roman" w:cs="Times New Roman"/>
          <w:sz w:val="25"/>
          <w:szCs w:val="25"/>
          <w:lang w:eastAsia="en-IN"/>
        </w:rPr>
        <w:t>.</w:t>
      </w: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FC37DB" w:rsidRDefault="006829C9" w:rsidP="006829C9">
      <w:pPr>
        <w:spacing w:after="0" w:line="240" w:lineRule="auto"/>
        <w:jc w:val="both"/>
        <w:rPr>
          <w:rFonts w:ascii="Times New Roman" w:eastAsia="Times New Roman" w:hAnsi="Times New Roman" w:cs="Times New Roman"/>
          <w:i/>
          <w:sz w:val="25"/>
          <w:szCs w:val="25"/>
          <w:lang w:eastAsia="en-IN"/>
        </w:rPr>
      </w:pPr>
      <w:r w:rsidRPr="00F65D36">
        <w:rPr>
          <w:rFonts w:ascii="Times New Roman" w:eastAsia="Times New Roman" w:hAnsi="Times New Roman" w:cs="Times New Roman"/>
          <w:b/>
          <w:i/>
          <w:sz w:val="25"/>
          <w:szCs w:val="25"/>
          <w:lang w:eastAsia="en-IN"/>
        </w:rPr>
        <w:t>Mail Id</w:t>
      </w:r>
      <w:r w:rsidRPr="006829C9">
        <w:rPr>
          <w:rFonts w:ascii="Times New Roman" w:eastAsia="Times New Roman" w:hAnsi="Times New Roman" w:cs="Times New Roman"/>
          <w:i/>
          <w:sz w:val="25"/>
          <w:szCs w:val="25"/>
          <w:lang w:eastAsia="en-IN"/>
        </w:rPr>
        <w:t>:</w:t>
      </w:r>
      <w:r w:rsidR="00801668">
        <w:rPr>
          <w:rFonts w:ascii="Times New Roman" w:eastAsia="Times New Roman" w:hAnsi="Times New Roman" w:cs="Times New Roman"/>
          <w:i/>
          <w:sz w:val="25"/>
          <w:szCs w:val="25"/>
          <w:lang w:eastAsia="en-IN"/>
        </w:rPr>
        <w:t xml:space="preserve"> </w:t>
      </w:r>
      <w:r w:rsidR="001264FA">
        <w:rPr>
          <w:rFonts w:ascii="Times New Roman" w:eastAsia="Times New Roman" w:hAnsi="Times New Roman" w:cs="Times New Roman"/>
          <w:i/>
          <w:sz w:val="25"/>
          <w:szCs w:val="25"/>
          <w:lang w:eastAsia="en-IN"/>
        </w:rPr>
        <w:t>purva.sethi@stemcyteindia.com, poorva16@gmail.com</w:t>
      </w:r>
    </w:p>
    <w:p w:rsidR="004D4A62" w:rsidRDefault="004D4A62" w:rsidP="006829C9">
      <w:pPr>
        <w:spacing w:after="0" w:line="240" w:lineRule="auto"/>
        <w:jc w:val="both"/>
        <w:rPr>
          <w:rFonts w:ascii="Times New Roman" w:eastAsia="Times New Roman" w:hAnsi="Times New Roman" w:cs="Times New Roman"/>
          <w:i/>
          <w:sz w:val="25"/>
          <w:szCs w:val="25"/>
          <w:lang w:eastAsia="en-IN"/>
        </w:rPr>
      </w:pPr>
    </w:p>
    <w:p w:rsidR="006829C9" w:rsidRPr="004D4A62" w:rsidRDefault="006829C9" w:rsidP="006829C9">
      <w:pPr>
        <w:spacing w:after="0" w:line="240" w:lineRule="auto"/>
        <w:jc w:val="both"/>
        <w:rPr>
          <w:rFonts w:ascii="Times New Roman" w:eastAsia="Times New Roman" w:hAnsi="Times New Roman" w:cs="Times New Roman"/>
          <w:i/>
          <w:sz w:val="25"/>
          <w:szCs w:val="25"/>
          <w:lang w:eastAsia="en-IN"/>
        </w:rPr>
      </w:pPr>
      <w:r w:rsidRPr="00F65D36">
        <w:rPr>
          <w:rFonts w:ascii="Times New Roman" w:eastAsia="Times New Roman" w:hAnsi="Times New Roman" w:cs="Times New Roman"/>
          <w:b/>
          <w:i/>
          <w:sz w:val="25"/>
          <w:szCs w:val="25"/>
          <w:lang w:eastAsia="en-IN"/>
        </w:rPr>
        <w:t>Contact Number:</w:t>
      </w:r>
      <w:r w:rsidR="00FB081B">
        <w:rPr>
          <w:rFonts w:ascii="Times New Roman" w:eastAsia="Times New Roman" w:hAnsi="Times New Roman" w:cs="Times New Roman"/>
          <w:b/>
          <w:i/>
          <w:sz w:val="25"/>
          <w:szCs w:val="25"/>
          <w:lang w:eastAsia="en-IN"/>
        </w:rPr>
        <w:t xml:space="preserve"> </w:t>
      </w:r>
      <w:r w:rsidR="00801668">
        <w:rPr>
          <w:rFonts w:ascii="Times New Roman" w:eastAsia="Times New Roman" w:hAnsi="Times New Roman" w:cs="Times New Roman"/>
          <w:b/>
          <w:i/>
          <w:sz w:val="25"/>
          <w:szCs w:val="25"/>
          <w:lang w:eastAsia="en-IN"/>
        </w:rPr>
        <w:t xml:space="preserve">+91- </w:t>
      </w:r>
      <w:r w:rsidR="001264FA">
        <w:rPr>
          <w:rFonts w:ascii="Times New Roman" w:eastAsia="Times New Roman" w:hAnsi="Times New Roman" w:cs="Times New Roman"/>
          <w:i/>
          <w:sz w:val="25"/>
          <w:szCs w:val="25"/>
          <w:lang w:eastAsia="en-IN"/>
        </w:rPr>
        <w:t xml:space="preserve">9930591391, </w:t>
      </w:r>
      <w:r w:rsidR="00801668">
        <w:rPr>
          <w:rFonts w:ascii="Times New Roman" w:eastAsia="Times New Roman" w:hAnsi="Times New Roman" w:cs="Times New Roman"/>
          <w:i/>
          <w:sz w:val="25"/>
          <w:szCs w:val="25"/>
          <w:lang w:eastAsia="en-IN"/>
        </w:rPr>
        <w:t xml:space="preserve">+91- </w:t>
      </w:r>
      <w:r w:rsidR="001264FA">
        <w:rPr>
          <w:rFonts w:ascii="Times New Roman" w:eastAsia="Times New Roman" w:hAnsi="Times New Roman" w:cs="Times New Roman"/>
          <w:i/>
          <w:sz w:val="25"/>
          <w:szCs w:val="25"/>
          <w:lang w:eastAsia="en-IN"/>
        </w:rPr>
        <w:t>9687640854</w:t>
      </w:r>
    </w:p>
    <w:p w:rsidR="004D4A62" w:rsidRDefault="004D4A62" w:rsidP="006829C9">
      <w:pPr>
        <w:spacing w:after="0" w:line="240" w:lineRule="auto"/>
        <w:jc w:val="both"/>
      </w:pPr>
    </w:p>
    <w:p w:rsidR="006829C9" w:rsidRDefault="006829C9" w:rsidP="006829C9">
      <w:pPr>
        <w:spacing w:after="0" w:line="240" w:lineRule="auto"/>
        <w:jc w:val="both"/>
      </w:pPr>
    </w:p>
    <w:p w:rsidR="006829C9" w:rsidRDefault="006829C9"/>
    <w:p w:rsidR="006829C9" w:rsidRDefault="006829C9"/>
    <w:sectPr w:rsidR="006829C9" w:rsidSect="008A6DE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F3C7C"/>
    <w:multiLevelType w:val="hybridMultilevel"/>
    <w:tmpl w:val="5E50B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6F4FCF"/>
    <w:multiLevelType w:val="hybridMultilevel"/>
    <w:tmpl w:val="F5C64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2573DD"/>
    <w:multiLevelType w:val="hybridMultilevel"/>
    <w:tmpl w:val="8BCC8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FC37DB"/>
    <w:rsid w:val="000A0540"/>
    <w:rsid w:val="001264FA"/>
    <w:rsid w:val="00220505"/>
    <w:rsid w:val="003C741E"/>
    <w:rsid w:val="00407E9D"/>
    <w:rsid w:val="004C59E9"/>
    <w:rsid w:val="004D4A62"/>
    <w:rsid w:val="005116CB"/>
    <w:rsid w:val="0054152A"/>
    <w:rsid w:val="005D0533"/>
    <w:rsid w:val="006829C9"/>
    <w:rsid w:val="006869AC"/>
    <w:rsid w:val="00693CEB"/>
    <w:rsid w:val="00797B0D"/>
    <w:rsid w:val="00801668"/>
    <w:rsid w:val="008117C2"/>
    <w:rsid w:val="00837640"/>
    <w:rsid w:val="008A6DE7"/>
    <w:rsid w:val="00A3017E"/>
    <w:rsid w:val="00BB253B"/>
    <w:rsid w:val="00BE6820"/>
    <w:rsid w:val="00C211F5"/>
    <w:rsid w:val="00C65E0F"/>
    <w:rsid w:val="00CF5711"/>
    <w:rsid w:val="00F65D36"/>
    <w:rsid w:val="00FB081B"/>
    <w:rsid w:val="00FC37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D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customStyle="1" w:styleId="p">
    <w:name w:val="p"/>
    <w:basedOn w:val="Normal"/>
    <w:rsid w:val="00797B0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4C59E9"/>
    <w:pPr>
      <w:ind w:left="720"/>
      <w:contextualSpacing/>
    </w:pPr>
  </w:style>
  <w:style w:type="character" w:customStyle="1" w:styleId="wd-jnl-art-breadcrumb-title">
    <w:name w:val="wd-jnl-art-breadcrumb-title"/>
    <w:basedOn w:val="DefaultParagraphFont"/>
    <w:rsid w:val="00CF5711"/>
  </w:style>
  <w:style w:type="character" w:styleId="Hyperlink">
    <w:name w:val="Hyperlink"/>
    <w:basedOn w:val="DefaultParagraphFont"/>
    <w:uiPriority w:val="99"/>
    <w:semiHidden/>
    <w:unhideWhenUsed/>
    <w:rsid w:val="00CF5711"/>
    <w:rPr>
      <w:color w:val="0000FF"/>
      <w:u w:val="single"/>
    </w:rPr>
  </w:style>
  <w:style w:type="character" w:customStyle="1" w:styleId="wd-jnl-art-breadcrumb-vol">
    <w:name w:val="wd-jnl-art-breadcrumb-vol"/>
    <w:basedOn w:val="DefaultParagraphFont"/>
    <w:rsid w:val="00CF5711"/>
  </w:style>
  <w:style w:type="character" w:customStyle="1" w:styleId="wd-jnl-art-breadcrumb-issue">
    <w:name w:val="wd-jnl-art-breadcrumb-issue"/>
    <w:basedOn w:val="DefaultParagraphFont"/>
    <w:rsid w:val="00CF57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179738269">
      <w:bodyDiv w:val="1"/>
      <w:marLeft w:val="0"/>
      <w:marRight w:val="0"/>
      <w:marTop w:val="0"/>
      <w:marBottom w:val="0"/>
      <w:divBdr>
        <w:top w:val="none" w:sz="0" w:space="0" w:color="auto"/>
        <w:left w:val="none" w:sz="0" w:space="0" w:color="auto"/>
        <w:bottom w:val="none" w:sz="0" w:space="0" w:color="auto"/>
        <w:right w:val="none" w:sz="0" w:space="0" w:color="auto"/>
      </w:divBdr>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opscience.iop.org/issue/0957-4484/26/12" TargetMode="External"/><Relationship Id="rId3" Type="http://schemas.openxmlformats.org/officeDocument/2006/relationships/settings" Target="settings.xml"/><Relationship Id="rId7" Type="http://schemas.openxmlformats.org/officeDocument/2006/relationships/hyperlink" Target="http://iopscience.iop.org/volume/0957-4484/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opscience.iop.org/journal/0957-4484" TargetMode="External"/><Relationship Id="rId11" Type="http://schemas.microsoft.com/office/2007/relationships/stylesWithEffects" Target="stylesWithEffects.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2</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StemCyte</cp:lastModifiedBy>
  <cp:revision>13</cp:revision>
  <dcterms:created xsi:type="dcterms:W3CDTF">2017-12-13T05:11:00Z</dcterms:created>
  <dcterms:modified xsi:type="dcterms:W3CDTF">2017-12-13T11:26:00Z</dcterms:modified>
</cp:coreProperties>
</file>