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A62" w:rsidRPr="00B04142" w:rsidRDefault="004D4A62" w:rsidP="00C93A8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B04142">
        <w:rPr>
          <w:noProof/>
          <w:lang w:val="en-US" w:eastAsia="zh-TW"/>
        </w:rPr>
        <w:drawing>
          <wp:inline distT="0" distB="0" distL="0" distR="0" wp14:anchorId="0EFFC73D" wp14:editId="4BEE06BE">
            <wp:extent cx="1107863" cy="1521257"/>
            <wp:effectExtent l="0" t="0" r="0" b="317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608" t="2450" r="3225" b="2043"/>
                    <a:stretch/>
                  </pic:blipFill>
                  <pic:spPr bwMode="auto">
                    <a:xfrm>
                      <a:off x="0" y="0"/>
                      <a:ext cx="1126147" cy="1546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7641FB" w:rsidRDefault="00FC37DB" w:rsidP="007641FB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DA414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7641F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Behaviour of Keloid Cells </w:t>
      </w:r>
      <w:r w:rsidR="00DC007C">
        <w:rPr>
          <w:rFonts w:ascii="Times New Roman" w:eastAsia="Times New Roman" w:hAnsi="Times New Roman" w:cs="Times New Roman"/>
          <w:sz w:val="25"/>
          <w:szCs w:val="25"/>
          <w:lang w:eastAsia="en-IN"/>
        </w:rPr>
        <w:t>A</w:t>
      </w:r>
      <w:r w:rsidR="007641F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fter </w:t>
      </w:r>
      <w:r w:rsidR="00DC007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Physical </w:t>
      </w:r>
      <w:r w:rsidR="007641FB">
        <w:rPr>
          <w:rFonts w:ascii="Times New Roman" w:eastAsia="Times New Roman" w:hAnsi="Times New Roman" w:cs="Times New Roman"/>
          <w:sz w:val="25"/>
          <w:szCs w:val="25"/>
          <w:lang w:eastAsia="en-IN"/>
        </w:rPr>
        <w:t>Stimulation of Micro-structure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F9644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Chen, Yi-Ning</w:t>
      </w:r>
      <w:r w:rsidR="00F9644F">
        <w:rPr>
          <w:rFonts w:asciiTheme="minorEastAsia" w:hAnsiTheme="minorEastAsia" w:cs="Times New Roman" w:hint="eastAsia"/>
          <w:sz w:val="25"/>
          <w:szCs w:val="25"/>
          <w:lang w:eastAsia="zh-TW"/>
        </w:rPr>
        <w:t xml:space="preserve"> 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F9644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Department of Mechanical and Electro-mechanical Engineering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F9644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National Sun Yat-Sen University 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F9644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R.O.C (Taiwan)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7575C3" w:rsidRDefault="00F9644F" w:rsidP="00FD2C23">
      <w:pPr>
        <w:spacing w:after="0" w:line="240" w:lineRule="auto"/>
        <w:ind w:firstLineChars="250" w:firstLine="625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In the </w:t>
      </w:r>
      <w:r w:rsidR="00823A0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past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decades, </w:t>
      </w:r>
      <w:r w:rsidR="00F85831">
        <w:rPr>
          <w:rFonts w:ascii="Times New Roman" w:eastAsia="Times New Roman" w:hAnsi="Times New Roman" w:cs="Times New Roman"/>
          <w:sz w:val="25"/>
          <w:szCs w:val="25"/>
          <w:lang w:eastAsia="en-IN"/>
        </w:rPr>
        <w:t>c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ells behaviour is studied widely all over the world and the </w:t>
      </w:r>
      <w:r w:rsidR="00823A0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cell engineering blossoms </w:t>
      </w:r>
      <w:r w:rsidR="001D72B7">
        <w:rPr>
          <w:rFonts w:ascii="Times New Roman" w:eastAsia="Times New Roman" w:hAnsi="Times New Roman" w:cs="Times New Roman"/>
          <w:sz w:val="25"/>
          <w:szCs w:val="25"/>
          <w:lang w:eastAsia="en-IN"/>
        </w:rPr>
        <w:t>rapidly</w:t>
      </w:r>
      <w:r w:rsidR="00823A06">
        <w:rPr>
          <w:rFonts w:ascii="Times New Roman" w:eastAsia="Times New Roman" w:hAnsi="Times New Roman" w:cs="Times New Roman"/>
          <w:sz w:val="25"/>
          <w:szCs w:val="25"/>
          <w:lang w:eastAsia="en-IN"/>
        </w:rPr>
        <w:t>, improving the growth in tissue engineering.</w:t>
      </w:r>
      <w:r w:rsidR="00823A06" w:rsidRPr="00B0482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A62106">
        <w:rPr>
          <w:rFonts w:ascii="Times New Roman" w:eastAsia="Times New Roman" w:hAnsi="Times New Roman" w:cs="Times New Roman"/>
          <w:sz w:val="25"/>
          <w:szCs w:val="25"/>
          <w:lang w:eastAsia="en-IN"/>
        </w:rPr>
        <w:t>In several researches, there are researcher</w:t>
      </w:r>
      <w:r w:rsidR="00C93A8B">
        <w:rPr>
          <w:rFonts w:ascii="Times New Roman" w:eastAsia="Times New Roman" w:hAnsi="Times New Roman" w:cs="Times New Roman"/>
          <w:sz w:val="25"/>
          <w:szCs w:val="25"/>
          <w:lang w:eastAsia="en-IN"/>
        </w:rPr>
        <w:t>s</w:t>
      </w:r>
      <w:r w:rsidR="00A6210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study in the cornea</w:t>
      </w:r>
      <w:r w:rsidR="00C93A8B">
        <w:rPr>
          <w:rFonts w:ascii="Times New Roman" w:eastAsia="Times New Roman" w:hAnsi="Times New Roman" w:cs="Times New Roman"/>
          <w:sz w:val="25"/>
          <w:szCs w:val="25"/>
          <w:lang w:eastAsia="en-IN"/>
        </w:rPr>
        <w:t>l</w:t>
      </w:r>
      <w:r w:rsidR="00A6210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repair </w:t>
      </w:r>
      <w:r w:rsidR="00C93A8B">
        <w:rPr>
          <w:rFonts w:ascii="Times New Roman" w:eastAsia="Times New Roman" w:hAnsi="Times New Roman" w:cs="Times New Roman"/>
          <w:sz w:val="25"/>
          <w:szCs w:val="25"/>
          <w:lang w:eastAsia="en-IN"/>
        </w:rPr>
        <w:t>using</w:t>
      </w:r>
      <w:r w:rsidR="00A6210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the structural film</w:t>
      </w:r>
      <w:r w:rsidR="00C93A8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</w:t>
      </w:r>
      <w:r w:rsidR="00A62106">
        <w:rPr>
          <w:rFonts w:ascii="Times New Roman" w:eastAsia="Times New Roman" w:hAnsi="Times New Roman" w:cs="Times New Roman"/>
          <w:sz w:val="25"/>
          <w:szCs w:val="25"/>
          <w:lang w:eastAsia="en-IN"/>
        </w:rPr>
        <w:t>controlling the cells arrangement and growth</w:t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fldChar w:fldCharType="begin"/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instrText xml:space="preserve"> ADDIN EN.CITE &lt;EndNote&gt;&lt;Cite&gt;&lt;Author&gt;Kilic&lt;/Author&gt;&lt;Year&gt;2014&lt;/Year&gt;&lt;RecNum&gt;58&lt;/RecNum&gt;&lt;DisplayText&gt;[1]&lt;/DisplayText&gt;&lt;record&gt;&lt;rec-number&gt;58&lt;/rec-number&gt;&lt;foreign-keys&gt;&lt;key app="EN" db-id="ezzppva5hzftw2erve3vxvrua2fv05var5w0" timestamp="1486997361"&gt;58&lt;/key&gt;&lt;/foreign-keys&gt;&lt;ref-type name="Journal Article"&gt;17&lt;/ref-type&gt;&lt;contributors&gt;&lt;authors&gt;&lt;author&gt;Kilic, Cemile&lt;/author&gt;&lt;author&gt;Girotti, Alessandra&lt;/author&gt;&lt;author&gt;Rodriguez-Cabello, J Carlos&lt;/author&gt;&lt;author&gt;Hasirci, Vasif&lt;/author&gt;&lt;/authors&gt;&lt;/contributors&gt;&lt;titles&gt;&lt;title&gt;A collagen-based corneal stroma substitute with micro-designed architecture&lt;/title&gt;&lt;secondary-title&gt;Biomaterials science&lt;/secondary-title&gt;&lt;/titles&gt;&lt;periodical&gt;&lt;full-title&gt;Biomaterials science&lt;/full-title&gt;&lt;/periodical&gt;&lt;pages&gt;318-329&lt;/pages&gt;&lt;volume&gt;2&lt;/volume&gt;&lt;number&gt;3&lt;/number&gt;&lt;dates&gt;&lt;year&gt;2014&lt;/year&gt;&lt;/dates&gt;&lt;urls&gt;&lt;/urls&gt;&lt;/record&gt;&lt;/Cite&gt;&lt;/EndNote&gt;</w:instrText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fldChar w:fldCharType="separate"/>
      </w:r>
      <w:r w:rsidR="0054725D">
        <w:rPr>
          <w:rFonts w:ascii="Times New Roman" w:eastAsia="Times New Roman" w:hAnsi="Times New Roman" w:cs="Times New Roman"/>
          <w:noProof/>
          <w:sz w:val="25"/>
          <w:szCs w:val="25"/>
          <w:lang w:eastAsia="en-IN"/>
        </w:rPr>
        <w:t>[1]</w:t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fldChar w:fldCharType="end"/>
      </w:r>
      <w:r w:rsidR="00A6210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Also, nerve repair </w:t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is </w:t>
      </w:r>
      <w:r w:rsidR="00C93A8B">
        <w:rPr>
          <w:rFonts w:ascii="Times New Roman" w:eastAsia="Times New Roman" w:hAnsi="Times New Roman" w:cs="Times New Roman"/>
          <w:sz w:val="25"/>
          <w:szCs w:val="25"/>
          <w:lang w:eastAsia="en-IN"/>
        </w:rPr>
        <w:t>discussed</w:t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by focusing on </w:t>
      </w:r>
      <w:r w:rsidR="00A62106">
        <w:rPr>
          <w:rFonts w:ascii="Times New Roman" w:eastAsia="Times New Roman" w:hAnsi="Times New Roman" w:cs="Times New Roman"/>
          <w:sz w:val="25"/>
          <w:szCs w:val="25"/>
          <w:lang w:eastAsia="en-IN"/>
        </w:rPr>
        <w:t>the structural thin film</w:t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fldChar w:fldCharType="begin"/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instrText xml:space="preserve"> ADDIN EN.CITE &lt;EndNote&gt;&lt;Cite&gt;&lt;Author&gt;Mobasseri&lt;/Author&gt;&lt;Year&gt;2013&lt;/Year&gt;&lt;RecNum&gt;65&lt;/RecNum&gt;&lt;DisplayText&gt;[2]&lt;/DisplayText&gt;&lt;record&gt;&lt;rec-number&gt;65&lt;/rec-number&gt;&lt;foreign-keys&gt;&lt;key app="EN" db-id="ezzppva5hzftw2erve3vxvrua2fv05var5w0" timestamp="1491635438"&gt;65&lt;/key&gt;&lt;/foreign-keys&gt;&lt;ref-type name="Journal Article"&gt;17&lt;/ref-type&gt;&lt;contributors&gt;&lt;authors&gt;&lt;author&gt;Mobasseri, SA&lt;/author&gt;&lt;author&gt;Terenghi, G&lt;/author&gt;&lt;author&gt;Downes, S&lt;/author&gt;&lt;/authors&gt;&lt;/contributors&gt;&lt;titles&gt;&lt;title&gt;Micro-structural geometry of thin films intended for the inner lumen of nerve conduits affects nerve repair&lt;/title&gt;&lt;secondary-title&gt;Journal of Materials Science: Materials in Medicine&lt;/secondary-title&gt;&lt;/titles&gt;&lt;periodical&gt;&lt;full-title&gt;Journal of Materials Science: Materials in Medicine&lt;/full-title&gt;&lt;/periodical&gt;&lt;pages&gt;1639-1647&lt;/pages&gt;&lt;volume&gt;24&lt;/volume&gt;&lt;number&gt;7&lt;/number&gt;&lt;dates&gt;&lt;year&gt;2013&lt;/year&gt;&lt;/dates&gt;&lt;isbn&gt;0957-4530&lt;/isbn&gt;&lt;urls&gt;&lt;/urls&gt;&lt;/record&gt;&lt;/Cite&gt;&lt;/EndNote&gt;</w:instrText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fldChar w:fldCharType="separate"/>
      </w:r>
      <w:r w:rsidR="0054725D">
        <w:rPr>
          <w:rFonts w:ascii="Times New Roman" w:eastAsia="Times New Roman" w:hAnsi="Times New Roman" w:cs="Times New Roman"/>
          <w:noProof/>
          <w:sz w:val="25"/>
          <w:szCs w:val="25"/>
          <w:lang w:eastAsia="en-IN"/>
        </w:rPr>
        <w:t>[2]</w:t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fldChar w:fldCharType="end"/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</w:t>
      </w:r>
      <w:r w:rsidR="0091771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Keloid scar </w:t>
      </w:r>
      <w:r w:rsidR="00C93A8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is </w:t>
      </w:r>
      <w:r w:rsidR="00917714">
        <w:rPr>
          <w:rFonts w:ascii="Times New Roman" w:eastAsia="Times New Roman" w:hAnsi="Times New Roman" w:cs="Times New Roman"/>
          <w:sz w:val="25"/>
          <w:szCs w:val="25"/>
          <w:lang w:eastAsia="en-IN"/>
        </w:rPr>
        <w:t>also discussed on the resp</w:t>
      </w:r>
      <w:r w:rsidR="00C93A8B">
        <w:rPr>
          <w:rFonts w:ascii="Times New Roman" w:eastAsia="Times New Roman" w:hAnsi="Times New Roman" w:cs="Times New Roman"/>
          <w:sz w:val="25"/>
          <w:szCs w:val="25"/>
          <w:lang w:eastAsia="en-IN"/>
        </w:rPr>
        <w:t>ect of histopathological, and it</w:t>
      </w:r>
      <w:r w:rsidR="0091771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shows the orientation of collagen in the keloids scar, which means the shape of keloid cells would affect the scar formation obviously </w:t>
      </w:r>
      <w:r w:rsidR="00917714">
        <w:rPr>
          <w:rFonts w:ascii="Times New Roman" w:eastAsia="Times New Roman" w:hAnsi="Times New Roman" w:cs="Times New Roman"/>
          <w:sz w:val="25"/>
          <w:szCs w:val="25"/>
          <w:lang w:eastAsia="en-IN"/>
        </w:rPr>
        <w:fldChar w:fldCharType="begin"/>
      </w:r>
      <w:r w:rsidR="00917714">
        <w:rPr>
          <w:rFonts w:ascii="Times New Roman" w:eastAsia="Times New Roman" w:hAnsi="Times New Roman" w:cs="Times New Roman"/>
          <w:sz w:val="25"/>
          <w:szCs w:val="25"/>
          <w:lang w:eastAsia="en-IN"/>
        </w:rPr>
        <w:instrText xml:space="preserve"> ADDIN EN.CITE &lt;EndNote&gt;&lt;Cite&gt;&lt;Author&gt;Verhaegen&lt;/Author&gt;&lt;Year&gt;2009&lt;/Year&gt;&lt;RecNum&gt;113&lt;/RecNum&gt;&lt;DisplayText&gt;[3]&lt;/DisplayText&gt;&lt;record&gt;&lt;rec-number&gt;113&lt;/rec-number&gt;&lt;foreign-keys&gt;&lt;key app="EN" db-id="ezzppva5hzftw2erve3vxvrua2fv05var5w0" timestamp="1511872336"&gt;113&lt;/key&gt;&lt;/foreign-keys&gt;&lt;ref-type name="Journal Article"&gt;17&lt;/ref-type&gt;&lt;contributors&gt;&lt;authors&gt;&lt;author&gt;Verhaegen, Pauline DHM&lt;/author&gt;&lt;author&gt;Van Zuijlen, Paul PM&lt;/author&gt;&lt;author&gt;Pennings, Noor M&lt;/author&gt;&lt;author&gt;Van Marle, Jan&lt;/author&gt;&lt;author&gt;Niessen, Frank B&lt;/author&gt;&lt;author&gt;Van Der Horst, Chantal MAM&lt;/author&gt;&lt;author&gt;Middelkoop, Esther&lt;/author&gt;&lt;/authors&gt;&lt;/contributors&gt;&lt;titles&gt;&lt;title&gt;Differences in collagen architecture between keloid, hypertrophic scar, normotrophic scar, and normal skin: an objective histopathological analysis&lt;/title&gt;&lt;secondary-title&gt;Wound Repair and Regeneration&lt;/secondary-title&gt;&lt;/titles&gt;&lt;periodical&gt;&lt;full-title&gt;Wound Repair and Regeneration&lt;/full-title&gt;&lt;/periodical&gt;&lt;pages&gt;649-656&lt;/pages&gt;&lt;volume&gt;17&lt;/volume&gt;&lt;number&gt;5&lt;/number&gt;&lt;dates&gt;&lt;year&gt;2009&lt;/year&gt;&lt;/dates&gt;&lt;isbn&gt;1524-475X&lt;/isbn&gt;&lt;urls&gt;&lt;/urls&gt;&lt;/record&gt;&lt;/Cite&gt;&lt;/EndNote&gt;</w:instrText>
      </w:r>
      <w:r w:rsidR="00917714">
        <w:rPr>
          <w:rFonts w:ascii="Times New Roman" w:eastAsia="Times New Roman" w:hAnsi="Times New Roman" w:cs="Times New Roman"/>
          <w:sz w:val="25"/>
          <w:szCs w:val="25"/>
          <w:lang w:eastAsia="en-IN"/>
        </w:rPr>
        <w:fldChar w:fldCharType="separate"/>
      </w:r>
      <w:r w:rsidR="00917714">
        <w:rPr>
          <w:rFonts w:ascii="Times New Roman" w:eastAsia="Times New Roman" w:hAnsi="Times New Roman" w:cs="Times New Roman"/>
          <w:noProof/>
          <w:sz w:val="25"/>
          <w:szCs w:val="25"/>
          <w:lang w:eastAsia="en-IN"/>
        </w:rPr>
        <w:t>[3]</w:t>
      </w:r>
      <w:r w:rsidR="00917714">
        <w:rPr>
          <w:rFonts w:ascii="Times New Roman" w:eastAsia="Times New Roman" w:hAnsi="Times New Roman" w:cs="Times New Roman"/>
          <w:sz w:val="25"/>
          <w:szCs w:val="25"/>
          <w:lang w:eastAsia="en-IN"/>
        </w:rPr>
        <w:fldChar w:fldCharType="end"/>
      </w:r>
      <w:r w:rsidR="0091771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</w:t>
      </w:r>
      <w:r w:rsidR="00FD2C23">
        <w:rPr>
          <w:rFonts w:ascii="Times New Roman" w:hAnsi="Times New Roman" w:cs="Times New Roman" w:hint="eastAsia"/>
          <w:sz w:val="25"/>
          <w:szCs w:val="25"/>
          <w:lang w:eastAsia="zh-TW"/>
        </w:rPr>
        <w:t>H</w:t>
      </w:r>
      <w:r w:rsidR="00FD2C23">
        <w:rPr>
          <w:rFonts w:ascii="Times New Roman" w:hAnsi="Times New Roman" w:cs="Times New Roman"/>
          <w:sz w:val="25"/>
          <w:szCs w:val="25"/>
          <w:lang w:eastAsia="zh-TW"/>
        </w:rPr>
        <w:t xml:space="preserve">ence, </w:t>
      </w:r>
      <w:r w:rsidR="00FD2C23">
        <w:rPr>
          <w:rFonts w:ascii="Times New Roman" w:eastAsia="Times New Roman" w:hAnsi="Times New Roman" w:cs="Times New Roman"/>
          <w:sz w:val="25"/>
          <w:szCs w:val="25"/>
          <w:lang w:eastAsia="en-IN"/>
        </w:rPr>
        <w:t>t</w:t>
      </w:r>
      <w:r w:rsidR="00F85831">
        <w:rPr>
          <w:rFonts w:ascii="Times New Roman" w:eastAsia="Times New Roman" w:hAnsi="Times New Roman" w:cs="Times New Roman"/>
          <w:sz w:val="25"/>
          <w:szCs w:val="25"/>
          <w:lang w:eastAsia="en-IN"/>
        </w:rPr>
        <w:t>his</w:t>
      </w:r>
      <w:r w:rsidR="002E5DC6" w:rsidRPr="00B0482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F85831">
        <w:rPr>
          <w:rFonts w:ascii="Times New Roman" w:eastAsia="Times New Roman" w:hAnsi="Times New Roman" w:cs="Times New Roman"/>
          <w:sz w:val="25"/>
          <w:szCs w:val="25"/>
          <w:lang w:eastAsia="en-IN"/>
        </w:rPr>
        <w:t>study focus</w:t>
      </w:r>
      <w:r w:rsidR="002E5DC6" w:rsidRPr="00B0482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on the</w:t>
      </w:r>
      <w:r w:rsidR="004154A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physical reaction of Keloid cells when cultured on the structural polycaprolactone (PCL) film. </w:t>
      </w:r>
      <w:r w:rsidR="00AC78EB">
        <w:rPr>
          <w:rFonts w:ascii="Times New Roman" w:eastAsia="Times New Roman" w:hAnsi="Times New Roman" w:cs="Times New Roman"/>
          <w:sz w:val="25"/>
          <w:szCs w:val="25"/>
          <w:lang w:eastAsia="en-IN"/>
        </w:rPr>
        <w:t>With the difference between</w:t>
      </w:r>
      <w:r w:rsidR="00AC78EB" w:rsidRPr="00B0482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shape</w:t>
      </w:r>
      <w:r w:rsidR="00AC78EB">
        <w:rPr>
          <w:rFonts w:ascii="Times New Roman" w:eastAsia="Times New Roman" w:hAnsi="Times New Roman" w:cs="Times New Roman"/>
          <w:sz w:val="25"/>
          <w:szCs w:val="25"/>
          <w:lang w:eastAsia="en-IN"/>
        </w:rPr>
        <w:t>s</w:t>
      </w:r>
      <w:r w:rsidR="00AC78EB" w:rsidRPr="00B0482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size</w:t>
      </w:r>
      <w:r w:rsidR="00AC78EB">
        <w:rPr>
          <w:rFonts w:ascii="Times New Roman" w:eastAsia="Times New Roman" w:hAnsi="Times New Roman" w:cs="Times New Roman"/>
          <w:sz w:val="25"/>
          <w:szCs w:val="25"/>
          <w:lang w:eastAsia="en-IN"/>
        </w:rPr>
        <w:t>s</w:t>
      </w:r>
      <w:r w:rsidR="00AC78EB" w:rsidRPr="00B0482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structure on the surface of film, the influence</w:t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t>s</w:t>
      </w:r>
      <w:r w:rsidR="00FD2C2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on</w:t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the cells</w:t>
      </w:r>
      <w:r w:rsidR="00AC78EB" w:rsidRPr="00B0482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54725D">
        <w:rPr>
          <w:rFonts w:ascii="Times New Roman" w:eastAsia="Times New Roman" w:hAnsi="Times New Roman" w:cs="Times New Roman"/>
          <w:sz w:val="25"/>
          <w:szCs w:val="25"/>
          <w:lang w:eastAsia="en-IN"/>
        </w:rPr>
        <w:t>vary</w:t>
      </w:r>
      <w:r w:rsidR="00AC78EB" w:rsidRPr="00B0482E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AC78E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BD7F6F">
        <w:rPr>
          <w:rFonts w:ascii="Times New Roman" w:eastAsia="Times New Roman" w:hAnsi="Times New Roman" w:cs="Times New Roman"/>
          <w:sz w:val="25"/>
          <w:szCs w:val="25"/>
          <w:lang w:eastAsia="en-IN"/>
        </w:rPr>
        <w:t>W</w:t>
      </w:r>
      <w:r w:rsidR="00AE493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hen cells are cultured on the film, </w:t>
      </w:r>
      <w:r w:rsidR="00494338">
        <w:rPr>
          <w:rFonts w:ascii="Times New Roman" w:eastAsia="Times New Roman" w:hAnsi="Times New Roman" w:cs="Times New Roman"/>
          <w:sz w:val="25"/>
          <w:szCs w:val="25"/>
          <w:lang w:eastAsia="en-IN"/>
        </w:rPr>
        <w:t>Keloid c</w:t>
      </w:r>
      <w:r w:rsidR="00A26D4B">
        <w:rPr>
          <w:rFonts w:ascii="Times New Roman" w:eastAsia="Times New Roman" w:hAnsi="Times New Roman" w:cs="Times New Roman"/>
          <w:sz w:val="25"/>
          <w:szCs w:val="25"/>
          <w:lang w:eastAsia="en-IN"/>
        </w:rPr>
        <w:t>ells gr</w:t>
      </w:r>
      <w:r w:rsidR="007575C3">
        <w:rPr>
          <w:rFonts w:ascii="Times New Roman" w:eastAsia="Times New Roman" w:hAnsi="Times New Roman" w:cs="Times New Roman"/>
          <w:sz w:val="25"/>
          <w:szCs w:val="25"/>
          <w:lang w:eastAsia="en-IN"/>
        </w:rPr>
        <w:t>e</w:t>
      </w:r>
      <w:r w:rsidR="00A26D4B">
        <w:rPr>
          <w:rFonts w:ascii="Times New Roman" w:eastAsia="Times New Roman" w:hAnsi="Times New Roman" w:cs="Times New Roman"/>
          <w:sz w:val="25"/>
          <w:szCs w:val="25"/>
          <w:lang w:eastAsia="en-IN"/>
        </w:rPr>
        <w:t>w slower than cultured</w:t>
      </w:r>
      <w:r w:rsidR="0049433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on the plate, especially for the </w:t>
      </w:r>
      <w:r w:rsidR="00A26D4B">
        <w:rPr>
          <w:rFonts w:ascii="Times New Roman" w:eastAsia="Times New Roman" w:hAnsi="Times New Roman" w:cs="Times New Roman"/>
          <w:sz w:val="25"/>
          <w:szCs w:val="25"/>
          <w:lang w:eastAsia="en-IN"/>
        </w:rPr>
        <w:t>V-shaped structural film</w:t>
      </w:r>
      <w:r w:rsidR="00494338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F8583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BD7F6F">
        <w:rPr>
          <w:rFonts w:ascii="Times New Roman" w:eastAsia="Times New Roman" w:hAnsi="Times New Roman" w:cs="Times New Roman"/>
          <w:sz w:val="25"/>
          <w:szCs w:val="25"/>
          <w:lang w:eastAsia="en-IN"/>
        </w:rPr>
        <w:t>After three days culture, Keloid cells grow</w:t>
      </w:r>
      <w:r w:rsidR="00EA019F">
        <w:rPr>
          <w:rFonts w:ascii="Times New Roman" w:eastAsia="Times New Roman" w:hAnsi="Times New Roman" w:cs="Times New Roman"/>
          <w:sz w:val="25"/>
          <w:szCs w:val="25"/>
          <w:lang w:eastAsia="en-IN"/>
        </w:rPr>
        <w:t>ing</w:t>
      </w:r>
      <w:r w:rsidR="00BD7F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on the semi-cylinder structural film show the obviously higher proli</w:t>
      </w:r>
      <w:r w:rsidR="005F0CF9">
        <w:rPr>
          <w:rFonts w:ascii="Times New Roman" w:eastAsia="Times New Roman" w:hAnsi="Times New Roman" w:cs="Times New Roman"/>
          <w:sz w:val="25"/>
          <w:szCs w:val="25"/>
          <w:lang w:eastAsia="en-IN"/>
        </w:rPr>
        <w:t>fe</w:t>
      </w:r>
      <w:r w:rsidR="007575C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ration than others, and, on the contrast, </w:t>
      </w:r>
      <w:r w:rsidR="00FD2C2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the </w:t>
      </w:r>
      <w:r w:rsidR="00EA019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proliferation </w:t>
      </w:r>
      <w:r w:rsidR="007575C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of Keloid cells </w:t>
      </w:r>
      <w:r w:rsidR="00FD2C23">
        <w:rPr>
          <w:rFonts w:ascii="Times New Roman" w:eastAsia="Times New Roman" w:hAnsi="Times New Roman" w:cs="Times New Roman"/>
          <w:sz w:val="25"/>
          <w:szCs w:val="25"/>
          <w:lang w:eastAsia="en-IN"/>
        </w:rPr>
        <w:t>on the V-shaped structural film is</w:t>
      </w:r>
      <w:r w:rsidR="00EA019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never over 100%</w:t>
      </w:r>
      <w:r w:rsidR="00BD7F6F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5F0CF9">
        <w:rPr>
          <w:rFonts w:ascii="Times New Roman" w:hAnsi="Times New Roman" w:cs="Times New Roman"/>
          <w:sz w:val="25"/>
          <w:szCs w:val="25"/>
          <w:lang w:eastAsia="zh-TW"/>
        </w:rPr>
        <w:t xml:space="preserve"> In respect of size, </w:t>
      </w:r>
      <w:r w:rsidR="00A26D4B">
        <w:rPr>
          <w:rFonts w:ascii="Times New Roman" w:eastAsia="Times New Roman" w:hAnsi="Times New Roman" w:cs="Times New Roman"/>
          <w:sz w:val="25"/>
          <w:szCs w:val="25"/>
          <w:lang w:eastAsia="en-IN"/>
        </w:rPr>
        <w:t>Keloid cells growing on the structure of 150</w:t>
      </w:r>
      <w:r w:rsidR="00FD2C23">
        <w:rPr>
          <w:rFonts w:ascii="Calibri" w:eastAsia="Times New Roman" w:hAnsi="Calibri" w:cs="Times New Roman"/>
          <w:sz w:val="25"/>
          <w:szCs w:val="25"/>
          <w:lang w:eastAsia="en-IN"/>
        </w:rPr>
        <w:t>μ</w:t>
      </w:r>
      <w:r w:rsidR="00A26D4B">
        <w:rPr>
          <w:rFonts w:ascii="Times New Roman" w:eastAsia="Times New Roman" w:hAnsi="Times New Roman" w:cs="Times New Roman"/>
          <w:sz w:val="25"/>
          <w:szCs w:val="25"/>
          <w:lang w:eastAsia="en-IN"/>
        </w:rPr>
        <w:t>m width and 100</w:t>
      </w:r>
      <w:r w:rsidR="00FD2C23">
        <w:rPr>
          <w:rFonts w:ascii="Calibri" w:eastAsia="Times New Roman" w:hAnsi="Calibri" w:cs="Times New Roman"/>
          <w:sz w:val="25"/>
          <w:szCs w:val="25"/>
          <w:lang w:eastAsia="en-IN"/>
        </w:rPr>
        <w:t>μ</w:t>
      </w:r>
      <w:r w:rsidR="00FD2C23">
        <w:rPr>
          <w:rFonts w:ascii="Times New Roman" w:eastAsia="Times New Roman" w:hAnsi="Times New Roman" w:cs="Times New Roman"/>
          <w:sz w:val="25"/>
          <w:szCs w:val="25"/>
          <w:lang w:eastAsia="en-IN"/>
        </w:rPr>
        <w:t>m</w:t>
      </w:r>
      <w:r w:rsidR="00A26D4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space shows the lower proliferation among fi</w:t>
      </w:r>
      <w:r w:rsidR="007575C3">
        <w:rPr>
          <w:rFonts w:ascii="Times New Roman" w:eastAsia="Times New Roman" w:hAnsi="Times New Roman" w:cs="Times New Roman"/>
          <w:sz w:val="25"/>
          <w:szCs w:val="25"/>
          <w:lang w:eastAsia="en-IN"/>
        </w:rPr>
        <w:t>ve kinds of size of structures and of 100</w:t>
      </w:r>
      <w:r w:rsidR="00FD2C23">
        <w:rPr>
          <w:rFonts w:ascii="Calibri" w:eastAsia="Times New Roman" w:hAnsi="Calibri" w:cs="Times New Roman"/>
          <w:sz w:val="25"/>
          <w:szCs w:val="25"/>
          <w:lang w:eastAsia="en-IN"/>
        </w:rPr>
        <w:t>μ</w:t>
      </w:r>
      <w:r w:rsidR="00FD2C23">
        <w:rPr>
          <w:rFonts w:ascii="Times New Roman" w:eastAsia="Times New Roman" w:hAnsi="Times New Roman" w:cs="Times New Roman"/>
          <w:sz w:val="25"/>
          <w:szCs w:val="25"/>
          <w:lang w:eastAsia="en-IN"/>
        </w:rPr>
        <w:t>m</w:t>
      </w:r>
      <w:r w:rsidR="007575C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width and 50</w:t>
      </w:r>
      <w:r w:rsidR="00FD2C23">
        <w:rPr>
          <w:rFonts w:ascii="Calibri" w:eastAsia="Times New Roman" w:hAnsi="Calibri" w:cs="Times New Roman"/>
          <w:sz w:val="25"/>
          <w:szCs w:val="25"/>
          <w:lang w:eastAsia="en-IN"/>
        </w:rPr>
        <w:t>μ</w:t>
      </w:r>
      <w:r w:rsidR="00FD2C23">
        <w:rPr>
          <w:rFonts w:ascii="Times New Roman" w:eastAsia="Times New Roman" w:hAnsi="Times New Roman" w:cs="Times New Roman"/>
          <w:sz w:val="25"/>
          <w:szCs w:val="25"/>
          <w:lang w:eastAsia="en-IN"/>
        </w:rPr>
        <w:t>m</w:t>
      </w:r>
      <w:r w:rsidR="007575C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space higher. Besides, with the structure, the shape of cells would be different comparing to the cells cultured on the plate</w:t>
      </w:r>
      <w:r w:rsidR="00FD2C2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which </w:t>
      </w:r>
      <w:r w:rsidR="00D0468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cells </w:t>
      </w:r>
      <w:r w:rsidR="00FD2C23">
        <w:rPr>
          <w:rFonts w:ascii="Times New Roman" w:eastAsia="Times New Roman" w:hAnsi="Times New Roman" w:cs="Times New Roman"/>
          <w:sz w:val="25"/>
          <w:szCs w:val="25"/>
          <w:lang w:eastAsia="en-IN"/>
        </w:rPr>
        <w:t>extend</w:t>
      </w:r>
      <w:r w:rsidR="00D0468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FD2C23">
        <w:rPr>
          <w:rFonts w:ascii="Times New Roman" w:eastAsia="Times New Roman" w:hAnsi="Times New Roman" w:cs="Times New Roman"/>
          <w:sz w:val="25"/>
          <w:szCs w:val="25"/>
          <w:lang w:eastAsia="en-IN"/>
        </w:rPr>
        <w:t>with the similar direction as structure</w:t>
      </w:r>
      <w:r w:rsidR="007575C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</w:t>
      </w:r>
    </w:p>
    <w:p w:rsidR="007575C3" w:rsidRPr="007575C3" w:rsidRDefault="007575C3" w:rsidP="00917714">
      <w:pPr>
        <w:spacing w:after="0" w:line="240" w:lineRule="auto"/>
        <w:ind w:firstLineChars="250" w:firstLine="625"/>
        <w:jc w:val="both"/>
        <w:rPr>
          <w:rFonts w:ascii="Times New Roman" w:hAnsi="Times New Roman" w:cs="Times New Roman"/>
          <w:sz w:val="25"/>
          <w:szCs w:val="25"/>
          <w:lang w:eastAsia="zh-TW"/>
        </w:rPr>
      </w:pPr>
      <w:r>
        <w:rPr>
          <w:rFonts w:ascii="Times New Roman" w:hAnsi="Times New Roman" w:cs="Times New Roman" w:hint="eastAsia"/>
          <w:sz w:val="25"/>
          <w:szCs w:val="25"/>
          <w:lang w:eastAsia="zh-TW"/>
        </w:rPr>
        <w:t xml:space="preserve">In conclusion, the growth of Keloid cells </w:t>
      </w:r>
      <w:r>
        <w:rPr>
          <w:rFonts w:ascii="Times New Roman" w:hAnsi="Times New Roman" w:cs="Times New Roman"/>
          <w:sz w:val="25"/>
          <w:szCs w:val="25"/>
          <w:lang w:eastAsia="zh-TW"/>
        </w:rPr>
        <w:t xml:space="preserve">would be inhibited efficiently when cultured on the structural film and, also, cells morphology would be effected by the </w:t>
      </w:r>
      <w:r w:rsidR="00917714">
        <w:rPr>
          <w:rFonts w:ascii="Times New Roman" w:hAnsi="Times New Roman" w:cs="Times New Roman"/>
          <w:sz w:val="25"/>
          <w:szCs w:val="25"/>
          <w:lang w:eastAsia="zh-TW"/>
        </w:rPr>
        <w:t>structures</w:t>
      </w:r>
      <w:r>
        <w:rPr>
          <w:rFonts w:ascii="Times New Roman" w:hAnsi="Times New Roman" w:cs="Times New Roman"/>
          <w:sz w:val="25"/>
          <w:szCs w:val="25"/>
          <w:lang w:eastAsia="zh-TW"/>
        </w:rPr>
        <w:t xml:space="preserve">. With that idea, </w:t>
      </w:r>
      <w:r w:rsidR="00917714">
        <w:rPr>
          <w:rFonts w:ascii="Times New Roman" w:hAnsi="Times New Roman" w:cs="Times New Roman"/>
          <w:sz w:val="25"/>
          <w:szCs w:val="25"/>
          <w:lang w:eastAsia="zh-TW"/>
        </w:rPr>
        <w:t>K</w:t>
      </w:r>
      <w:r>
        <w:rPr>
          <w:rFonts w:ascii="Times New Roman" w:hAnsi="Times New Roman" w:cs="Times New Roman"/>
          <w:sz w:val="25"/>
          <w:szCs w:val="25"/>
          <w:lang w:eastAsia="zh-TW"/>
        </w:rPr>
        <w:t>eloid cells cou</w:t>
      </w:r>
      <w:r w:rsidR="00A62106">
        <w:rPr>
          <w:rFonts w:ascii="Times New Roman" w:hAnsi="Times New Roman" w:cs="Times New Roman"/>
          <w:sz w:val="25"/>
          <w:szCs w:val="25"/>
          <w:lang w:eastAsia="zh-TW"/>
        </w:rPr>
        <w:t>ld be controlled and</w:t>
      </w:r>
      <w:r w:rsidR="00917714">
        <w:rPr>
          <w:rFonts w:ascii="Times New Roman" w:hAnsi="Times New Roman" w:cs="Times New Roman"/>
          <w:sz w:val="25"/>
          <w:szCs w:val="25"/>
          <w:lang w:eastAsia="zh-TW"/>
        </w:rPr>
        <w:t>, further</w:t>
      </w:r>
      <w:r w:rsidR="00A62106">
        <w:rPr>
          <w:rFonts w:ascii="Times New Roman" w:hAnsi="Times New Roman" w:cs="Times New Roman"/>
          <w:sz w:val="25"/>
          <w:szCs w:val="25"/>
          <w:lang w:eastAsia="zh-TW"/>
        </w:rPr>
        <w:t>, may affect the growth of keloid scars</w:t>
      </w:r>
      <w:r w:rsidR="00917714">
        <w:rPr>
          <w:rFonts w:ascii="Times New Roman" w:hAnsi="Times New Roman" w:cs="Times New Roman"/>
          <w:sz w:val="25"/>
          <w:szCs w:val="25"/>
          <w:lang w:eastAsia="zh-TW"/>
        </w:rPr>
        <w:t>. Besid</w:t>
      </w:r>
      <w:r w:rsidR="00A85E01">
        <w:rPr>
          <w:rFonts w:ascii="Times New Roman" w:hAnsi="Times New Roman" w:cs="Times New Roman"/>
          <w:sz w:val="25"/>
          <w:szCs w:val="25"/>
          <w:lang w:eastAsia="zh-TW"/>
        </w:rPr>
        <w:t xml:space="preserve">es, Keloid cells are </w:t>
      </w:r>
      <w:r w:rsidR="00917714">
        <w:rPr>
          <w:rFonts w:ascii="Times New Roman" w:hAnsi="Times New Roman" w:cs="Times New Roman"/>
          <w:sz w:val="25"/>
          <w:szCs w:val="25"/>
          <w:lang w:eastAsia="zh-TW"/>
        </w:rPr>
        <w:t>inhibited by the</w:t>
      </w:r>
      <w:r w:rsidR="00A85E01">
        <w:rPr>
          <w:rFonts w:ascii="Times New Roman" w:hAnsi="Times New Roman" w:cs="Times New Roman"/>
          <w:sz w:val="25"/>
          <w:szCs w:val="25"/>
          <w:lang w:eastAsia="zh-TW"/>
        </w:rPr>
        <w:t xml:space="preserve"> structural film </w:t>
      </w:r>
      <w:r w:rsidR="00917714">
        <w:rPr>
          <w:rFonts w:ascii="Times New Roman" w:hAnsi="Times New Roman" w:cs="Times New Roman"/>
          <w:sz w:val="25"/>
          <w:szCs w:val="25"/>
          <w:lang w:eastAsia="zh-TW"/>
        </w:rPr>
        <w:t>than the flat, which infer</w:t>
      </w:r>
      <w:r w:rsidR="00E3032C">
        <w:rPr>
          <w:rFonts w:ascii="Times New Roman" w:hAnsi="Times New Roman" w:cs="Times New Roman"/>
          <w:sz w:val="25"/>
          <w:szCs w:val="25"/>
          <w:lang w:eastAsia="zh-TW"/>
        </w:rPr>
        <w:t>s</w:t>
      </w:r>
      <w:r w:rsidR="00917714">
        <w:rPr>
          <w:rFonts w:ascii="Times New Roman" w:hAnsi="Times New Roman" w:cs="Times New Roman"/>
          <w:sz w:val="25"/>
          <w:szCs w:val="25"/>
          <w:lang w:eastAsia="zh-TW"/>
        </w:rPr>
        <w:t xml:space="preserve"> that </w:t>
      </w:r>
      <w:r w:rsidR="00A85E01">
        <w:rPr>
          <w:rFonts w:ascii="Times New Roman" w:hAnsi="Times New Roman" w:cs="Times New Roman"/>
          <w:sz w:val="25"/>
          <w:szCs w:val="25"/>
          <w:lang w:eastAsia="zh-TW"/>
        </w:rPr>
        <w:t xml:space="preserve">with micro-structure on the surface of patch for </w:t>
      </w:r>
      <w:r w:rsidR="00917714">
        <w:rPr>
          <w:rFonts w:ascii="Times New Roman" w:hAnsi="Times New Roman" w:cs="Times New Roman"/>
          <w:sz w:val="25"/>
          <w:szCs w:val="25"/>
          <w:lang w:eastAsia="zh-TW"/>
        </w:rPr>
        <w:t xml:space="preserve">keloid </w:t>
      </w:r>
      <w:r w:rsidR="00E3032C">
        <w:rPr>
          <w:rFonts w:ascii="Times New Roman" w:hAnsi="Times New Roman" w:cs="Times New Roman"/>
          <w:sz w:val="25"/>
          <w:szCs w:val="25"/>
          <w:lang w:eastAsia="zh-TW"/>
        </w:rPr>
        <w:t>treatment</w:t>
      </w:r>
      <w:r w:rsidR="0054725D">
        <w:rPr>
          <w:rFonts w:ascii="Times New Roman" w:hAnsi="Times New Roman" w:cs="Times New Roman"/>
          <w:sz w:val="25"/>
          <w:szCs w:val="25"/>
          <w:lang w:eastAsia="zh-TW"/>
        </w:rPr>
        <w:t xml:space="preserve">, it’s possible to </w:t>
      </w:r>
      <w:r w:rsidR="00D04682">
        <w:rPr>
          <w:rFonts w:ascii="Times New Roman" w:hAnsi="Times New Roman" w:cs="Times New Roman"/>
          <w:sz w:val="25"/>
          <w:szCs w:val="25"/>
          <w:lang w:eastAsia="zh-TW"/>
        </w:rPr>
        <w:t xml:space="preserve">slower the growth or even </w:t>
      </w:r>
      <w:r w:rsidR="0054725D">
        <w:rPr>
          <w:rFonts w:ascii="Times New Roman" w:hAnsi="Times New Roman" w:cs="Times New Roman"/>
          <w:sz w:val="25"/>
          <w:szCs w:val="25"/>
          <w:lang w:eastAsia="zh-TW"/>
        </w:rPr>
        <w:t xml:space="preserve">decrease the </w:t>
      </w:r>
      <w:r w:rsidR="00E3032C">
        <w:rPr>
          <w:rFonts w:ascii="Times New Roman" w:hAnsi="Times New Roman" w:cs="Times New Roman"/>
          <w:sz w:val="25"/>
          <w:szCs w:val="25"/>
          <w:lang w:eastAsia="zh-TW"/>
        </w:rPr>
        <w:t>possibility</w:t>
      </w:r>
      <w:r w:rsidR="00A85E01">
        <w:rPr>
          <w:rFonts w:ascii="Times New Roman" w:hAnsi="Times New Roman" w:cs="Times New Roman"/>
          <w:sz w:val="25"/>
          <w:szCs w:val="25"/>
          <w:lang w:eastAsia="zh-TW"/>
        </w:rPr>
        <w:t xml:space="preserve"> </w:t>
      </w:r>
      <w:r w:rsidR="00E3032C">
        <w:rPr>
          <w:rFonts w:ascii="Times New Roman" w:hAnsi="Times New Roman" w:cs="Times New Roman"/>
          <w:sz w:val="25"/>
          <w:szCs w:val="25"/>
          <w:lang w:eastAsia="zh-TW"/>
        </w:rPr>
        <w:t xml:space="preserve">of the </w:t>
      </w:r>
      <w:r w:rsidR="00A85E01">
        <w:rPr>
          <w:rFonts w:ascii="Times New Roman" w:hAnsi="Times New Roman" w:cs="Times New Roman"/>
          <w:sz w:val="25"/>
          <w:szCs w:val="25"/>
          <w:lang w:eastAsia="zh-TW"/>
        </w:rPr>
        <w:t xml:space="preserve">keloid </w:t>
      </w:r>
      <w:r w:rsidR="00E3032C">
        <w:rPr>
          <w:rFonts w:ascii="Times New Roman" w:hAnsi="Times New Roman" w:cs="Times New Roman"/>
          <w:sz w:val="25"/>
          <w:szCs w:val="25"/>
          <w:lang w:eastAsia="zh-TW"/>
        </w:rPr>
        <w:t xml:space="preserve">scar </w:t>
      </w:r>
      <w:r w:rsidR="00A85E01">
        <w:rPr>
          <w:rFonts w:ascii="Times New Roman" w:hAnsi="Times New Roman" w:cs="Times New Roman"/>
          <w:sz w:val="25"/>
          <w:szCs w:val="25"/>
          <w:lang w:eastAsia="zh-TW"/>
        </w:rPr>
        <w:t>formatio</w:t>
      </w:r>
      <w:r w:rsidR="00E3032C">
        <w:rPr>
          <w:rFonts w:ascii="Times New Roman" w:hAnsi="Times New Roman" w:cs="Times New Roman"/>
          <w:sz w:val="25"/>
          <w:szCs w:val="25"/>
          <w:lang w:eastAsia="zh-TW"/>
        </w:rPr>
        <w:t>n</w:t>
      </w:r>
      <w:r w:rsidR="00A62106">
        <w:rPr>
          <w:rFonts w:ascii="Times New Roman" w:hAnsi="Times New Roman" w:cs="Times New Roman"/>
          <w:sz w:val="25"/>
          <w:szCs w:val="25"/>
          <w:lang w:eastAsia="zh-TW"/>
        </w:rPr>
        <w:t>.</w:t>
      </w:r>
      <w:r w:rsidR="00E3032C">
        <w:rPr>
          <w:rFonts w:ascii="Times New Roman" w:hAnsi="Times New Roman" w:cs="Times New Roman"/>
          <w:sz w:val="25"/>
          <w:szCs w:val="25"/>
          <w:lang w:eastAsia="zh-TW"/>
        </w:rPr>
        <w:t xml:space="preserve"> </w:t>
      </w:r>
    </w:p>
    <w:p w:rsidR="005116CB" w:rsidRDefault="005116CB"/>
    <w:p w:rsidR="00B04142" w:rsidRPr="00D04682" w:rsidRDefault="00B04142"/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lastRenderedPageBreak/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bookmarkStart w:id="0" w:name="_GoBack"/>
      <w:bookmarkEnd w:id="0"/>
    </w:p>
    <w:p w:rsidR="003A08F3" w:rsidRPr="003A08F3" w:rsidRDefault="00A85E01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Student Chen</w:t>
      </w:r>
      <w:r w:rsidR="005E32B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Yi-Ning is a </w:t>
      </w:r>
      <w:r w:rsidR="00405BE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master degree student </w:t>
      </w:r>
      <w:r w:rsidR="003D5E6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who </w:t>
      </w:r>
      <w:r w:rsidR="00DE0C5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studying </w:t>
      </w:r>
      <w:r w:rsidR="005E32BF">
        <w:rPr>
          <w:rFonts w:ascii="Times New Roman" w:eastAsia="Times New Roman" w:hAnsi="Times New Roman" w:cs="Times New Roman"/>
          <w:sz w:val="25"/>
          <w:szCs w:val="25"/>
          <w:lang w:eastAsia="en-IN"/>
        </w:rPr>
        <w:t>in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department of mechanical and electro-mechanical engineering </w:t>
      </w:r>
      <w:r w:rsidR="005E32BF">
        <w:rPr>
          <w:rFonts w:ascii="Times New Roman" w:eastAsia="Times New Roman" w:hAnsi="Times New Roman" w:cs="Times New Roman"/>
          <w:sz w:val="25"/>
          <w:szCs w:val="25"/>
          <w:lang w:eastAsia="en-IN"/>
        </w:rPr>
        <w:t>in National S</w:t>
      </w:r>
      <w:r w:rsidR="00405BEB">
        <w:rPr>
          <w:rFonts w:ascii="Times New Roman" w:eastAsia="Times New Roman" w:hAnsi="Times New Roman" w:cs="Times New Roman"/>
          <w:sz w:val="25"/>
          <w:szCs w:val="25"/>
          <w:lang w:eastAsia="en-IN"/>
        </w:rPr>
        <w:t>u</w:t>
      </w:r>
      <w:r w:rsidR="005E32BF">
        <w:rPr>
          <w:rFonts w:ascii="Times New Roman" w:eastAsia="Times New Roman" w:hAnsi="Times New Roman" w:cs="Times New Roman"/>
          <w:sz w:val="25"/>
          <w:szCs w:val="25"/>
          <w:lang w:eastAsia="en-IN"/>
        </w:rPr>
        <w:t>n Yat-Sen University</w:t>
      </w:r>
      <w:r w:rsidR="00405BE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Taiwan (R.O.C)</w:t>
      </w:r>
      <w:r w:rsidR="005E32B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</w:t>
      </w:r>
      <w:r w:rsidR="003D5E61">
        <w:rPr>
          <w:rFonts w:ascii="Times New Roman" w:eastAsia="Times New Roman" w:hAnsi="Times New Roman" w:cs="Times New Roman"/>
          <w:sz w:val="25"/>
          <w:szCs w:val="25"/>
          <w:lang w:eastAsia="en-IN"/>
        </w:rPr>
        <w:t>Cell behaviour on different substrates is what s</w:t>
      </w:r>
      <w:r w:rsidR="00405BEB">
        <w:rPr>
          <w:rFonts w:ascii="Times New Roman" w:eastAsia="Times New Roman" w:hAnsi="Times New Roman" w:cs="Times New Roman"/>
          <w:sz w:val="25"/>
          <w:szCs w:val="25"/>
          <w:lang w:eastAsia="en-IN"/>
        </w:rPr>
        <w:t>he mainly studies</w:t>
      </w:r>
      <w:r w:rsidR="003D5E6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</w:t>
      </w:r>
      <w:r w:rsidR="00405BEB">
        <w:rPr>
          <w:rFonts w:ascii="Times New Roman" w:eastAsia="Times New Roman" w:hAnsi="Times New Roman" w:cs="Times New Roman"/>
          <w:sz w:val="25"/>
          <w:szCs w:val="25"/>
          <w:lang w:eastAsia="en-IN"/>
        </w:rPr>
        <w:t>,</w:t>
      </w:r>
      <w:r w:rsidR="003D5E6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and, also</w:t>
      </w:r>
      <w:r w:rsidR="00405BEB">
        <w:rPr>
          <w:rFonts w:ascii="Times New Roman" w:eastAsia="Times New Roman" w:hAnsi="Times New Roman" w:cs="Times New Roman"/>
          <w:sz w:val="25"/>
          <w:szCs w:val="25"/>
          <w:lang w:eastAsia="en-IN"/>
        </w:rPr>
        <w:t>, the tissue engineering</w:t>
      </w:r>
      <w:r w:rsidR="00405BEB">
        <w:rPr>
          <w:rFonts w:asciiTheme="minorEastAsia" w:hAnsiTheme="minorEastAsia" w:cs="Times New Roman" w:hint="eastAsia"/>
          <w:sz w:val="25"/>
          <w:szCs w:val="25"/>
          <w:lang w:eastAsia="zh-TW"/>
        </w:rPr>
        <w:t>.</w:t>
      </w:r>
      <w:r w:rsidR="00405BEB" w:rsidRPr="0023180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231802" w:rsidRPr="0023180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In addition, </w:t>
      </w:r>
      <w:r w:rsidR="003A08F3">
        <w:rPr>
          <w:rFonts w:ascii="Times New Roman" w:eastAsia="Times New Roman" w:hAnsi="Times New Roman" w:cs="Times New Roman"/>
          <w:sz w:val="25"/>
          <w:szCs w:val="25"/>
          <w:lang w:eastAsia="en-IN"/>
        </w:rPr>
        <w:t>s</w:t>
      </w:r>
      <w:r w:rsidR="00231802">
        <w:rPr>
          <w:rFonts w:ascii="Times New Roman" w:eastAsia="Times New Roman" w:hAnsi="Times New Roman" w:cs="Times New Roman"/>
          <w:sz w:val="25"/>
          <w:szCs w:val="25"/>
          <w:lang w:eastAsia="en-IN"/>
        </w:rPr>
        <w:t>he knows a little about wafer fabrication and photo</w:t>
      </w:r>
      <w:r w:rsidR="003A08F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231802">
        <w:rPr>
          <w:rFonts w:ascii="Times New Roman" w:eastAsia="Times New Roman" w:hAnsi="Times New Roman" w:cs="Times New Roman"/>
          <w:sz w:val="25"/>
          <w:szCs w:val="25"/>
          <w:lang w:eastAsia="en-IN"/>
        </w:rPr>
        <w:t>lithography</w:t>
      </w:r>
      <w:r w:rsidR="00D0468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process or even</w:t>
      </w:r>
      <w:r w:rsidR="003A08F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material synthesis. I</w:t>
      </w:r>
      <w:r w:rsidR="003D5E61" w:rsidRPr="00231802">
        <w:rPr>
          <w:rFonts w:ascii="Times New Roman" w:eastAsia="Times New Roman" w:hAnsi="Times New Roman" w:cs="Times New Roman"/>
          <w:sz w:val="25"/>
          <w:szCs w:val="25"/>
          <w:lang w:eastAsia="en-IN"/>
        </w:rPr>
        <w:t>n the whole research</w:t>
      </w:r>
      <w:r w:rsidR="00231802" w:rsidRPr="0023180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her master degree</w:t>
      </w:r>
      <w:r w:rsidR="003D5E61" w:rsidRPr="0023180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</w:t>
      </w:r>
      <w:r w:rsidR="00231802" w:rsidRPr="0023180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wafers are designed and fabricated by herself </w:t>
      </w:r>
      <w:r w:rsidR="003A08F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in Tohoku University in Japan for three months </w:t>
      </w:r>
      <w:r w:rsidR="00231802" w:rsidRPr="0023180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and </w:t>
      </w:r>
      <w:r w:rsidR="003A08F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then </w:t>
      </w:r>
      <w:r w:rsidR="00231802" w:rsidRPr="0023180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polycaprolactone (PCL) </w:t>
      </w:r>
      <w:r w:rsidR="003A08F3">
        <w:rPr>
          <w:rFonts w:ascii="Times New Roman" w:eastAsia="Times New Roman" w:hAnsi="Times New Roman" w:cs="Times New Roman"/>
          <w:sz w:val="25"/>
          <w:szCs w:val="25"/>
          <w:lang w:eastAsia="en-IN"/>
        </w:rPr>
        <w:t>is synthesized in the laboratory she stays in Taiwan</w:t>
      </w:r>
      <w:r w:rsidR="00231802" w:rsidRPr="0023180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</w:t>
      </w:r>
      <w:r w:rsidR="00405BEB" w:rsidRPr="00405BEB">
        <w:rPr>
          <w:rFonts w:ascii="Times New Roman" w:eastAsia="Times New Roman" w:hAnsi="Times New Roman" w:cs="Times New Roman"/>
          <w:sz w:val="25"/>
          <w:szCs w:val="25"/>
          <w:lang w:eastAsia="en-IN"/>
        </w:rPr>
        <w:t>In Taiwan, she ha</w:t>
      </w:r>
      <w:r w:rsidR="00405BEB">
        <w:rPr>
          <w:rFonts w:ascii="Times New Roman" w:eastAsia="Times New Roman" w:hAnsi="Times New Roman" w:cs="Times New Roman"/>
          <w:sz w:val="25"/>
          <w:szCs w:val="25"/>
          <w:lang w:eastAsia="en-IN"/>
        </w:rPr>
        <w:t>s</w:t>
      </w:r>
      <w:r w:rsidR="00405BEB" w:rsidRPr="00405BE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already attended some domestic conferences, all about the scaffold research.</w:t>
      </w:r>
      <w:r w:rsidR="003A08F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</w:p>
    <w:p w:rsidR="006829C9" w:rsidRPr="003D5E61" w:rsidRDefault="003D5E61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3D5E6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Cell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E</w:t>
      </w:r>
      <w:r w:rsidRPr="003D5E6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ngineering,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C</w:t>
      </w:r>
      <w:r w:rsidRPr="003D5E6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ell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P</w:t>
      </w:r>
      <w:r w:rsidRPr="003D5E6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>ackage,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</w:t>
      </w:r>
      <w:r w:rsidRPr="003D5E6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ell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F</w:t>
      </w:r>
      <w:r w:rsidRPr="003D5E6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orces,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</w:t>
      </w:r>
      <w:r w:rsidRPr="003D5E6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issue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E</w:t>
      </w:r>
      <w:r w:rsidRPr="003D5E61">
        <w:rPr>
          <w:rFonts w:ascii="Times New Roman" w:eastAsia="Times New Roman" w:hAnsi="Times New Roman" w:cs="Times New Roman"/>
          <w:sz w:val="25"/>
          <w:szCs w:val="25"/>
          <w:lang w:eastAsia="en-IN"/>
        </w:rPr>
        <w:t>ngineering.</w:t>
      </w:r>
    </w:p>
    <w:p w:rsidR="003D5E61" w:rsidRPr="003D5E61" w:rsidRDefault="003D5E61" w:rsidP="006829C9">
      <w:pPr>
        <w:spacing w:after="0" w:line="240" w:lineRule="auto"/>
        <w:jc w:val="both"/>
        <w:rPr>
          <w:lang w:eastAsia="zh-TW"/>
        </w:rPr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</w:p>
    <w:p w:rsidR="003D5E61" w:rsidRPr="003D5E61" w:rsidRDefault="003D5E61" w:rsidP="003D5E61">
      <w:pPr>
        <w:pStyle w:val="EndNoteBibliography"/>
        <w:spacing w:after="0"/>
        <w:ind w:left="720" w:hanging="720"/>
        <w:rPr>
          <w:rFonts w:ascii="Times New Roman" w:eastAsia="Times New Roman" w:hAnsi="Times New Roman" w:cs="Times New Roman"/>
          <w:noProof w:val="0"/>
          <w:sz w:val="25"/>
          <w:szCs w:val="25"/>
          <w:lang w:val="en-IN" w:eastAsia="en-IN"/>
        </w:rPr>
      </w:pPr>
      <w:r w:rsidRPr="003D5E61">
        <w:rPr>
          <w:rFonts w:ascii="Times New Roman" w:eastAsia="Times New Roman" w:hAnsi="Times New Roman" w:cs="Times New Roman"/>
          <w:noProof w:val="0"/>
          <w:sz w:val="25"/>
          <w:szCs w:val="25"/>
          <w:lang w:val="en-IN" w:eastAsia="en-IN"/>
        </w:rPr>
        <w:fldChar w:fldCharType="begin"/>
      </w:r>
      <w:r w:rsidRPr="003D5E61">
        <w:rPr>
          <w:rFonts w:ascii="Times New Roman" w:eastAsia="Times New Roman" w:hAnsi="Times New Roman" w:cs="Times New Roman"/>
          <w:noProof w:val="0"/>
          <w:sz w:val="25"/>
          <w:szCs w:val="25"/>
          <w:lang w:val="en-IN" w:eastAsia="en-IN"/>
        </w:rPr>
        <w:instrText xml:space="preserve"> ADDIN EN.REFLIST </w:instrText>
      </w:r>
      <w:r w:rsidRPr="003D5E61">
        <w:rPr>
          <w:rFonts w:ascii="Times New Roman" w:eastAsia="Times New Roman" w:hAnsi="Times New Roman" w:cs="Times New Roman"/>
          <w:noProof w:val="0"/>
          <w:sz w:val="25"/>
          <w:szCs w:val="25"/>
          <w:lang w:val="en-IN" w:eastAsia="en-IN"/>
        </w:rPr>
        <w:fldChar w:fldCharType="separate"/>
      </w:r>
      <w:r w:rsidRPr="003D5E61">
        <w:rPr>
          <w:rFonts w:ascii="Times New Roman" w:eastAsia="Times New Roman" w:hAnsi="Times New Roman" w:cs="Times New Roman"/>
          <w:noProof w:val="0"/>
          <w:sz w:val="25"/>
          <w:szCs w:val="25"/>
          <w:lang w:val="en-IN" w:eastAsia="en-IN"/>
        </w:rPr>
        <w:t>1.</w:t>
      </w:r>
      <w:r w:rsidRPr="003D5E61">
        <w:rPr>
          <w:rFonts w:ascii="Times New Roman" w:eastAsia="Times New Roman" w:hAnsi="Times New Roman" w:cs="Times New Roman"/>
          <w:noProof w:val="0"/>
          <w:sz w:val="25"/>
          <w:szCs w:val="25"/>
          <w:lang w:val="en-IN" w:eastAsia="en-IN"/>
        </w:rPr>
        <w:tab/>
        <w:t>Kilic, C., et al., A collagen-based corneal stroma substitute with micro-designed architecture. Biomaterials science, 2014. 2(3): p. 318-329.</w:t>
      </w:r>
    </w:p>
    <w:p w:rsidR="003D5E61" w:rsidRPr="003D5E61" w:rsidRDefault="003D5E61" w:rsidP="003D5E61">
      <w:pPr>
        <w:pStyle w:val="EndNoteBibliography"/>
        <w:spacing w:after="0"/>
        <w:ind w:left="720" w:hanging="720"/>
        <w:rPr>
          <w:rFonts w:ascii="Times New Roman" w:eastAsia="Times New Roman" w:hAnsi="Times New Roman" w:cs="Times New Roman"/>
          <w:noProof w:val="0"/>
          <w:sz w:val="25"/>
          <w:szCs w:val="25"/>
          <w:lang w:val="en-IN" w:eastAsia="en-IN"/>
        </w:rPr>
      </w:pPr>
      <w:r w:rsidRPr="003D5E61">
        <w:rPr>
          <w:rFonts w:ascii="Times New Roman" w:eastAsia="Times New Roman" w:hAnsi="Times New Roman" w:cs="Times New Roman"/>
          <w:noProof w:val="0"/>
          <w:sz w:val="25"/>
          <w:szCs w:val="25"/>
          <w:lang w:val="en-IN" w:eastAsia="en-IN"/>
        </w:rPr>
        <w:t>2.</w:t>
      </w:r>
      <w:r w:rsidRPr="003D5E61">
        <w:rPr>
          <w:rFonts w:ascii="Times New Roman" w:eastAsia="Times New Roman" w:hAnsi="Times New Roman" w:cs="Times New Roman"/>
          <w:noProof w:val="0"/>
          <w:sz w:val="25"/>
          <w:szCs w:val="25"/>
          <w:lang w:val="en-IN" w:eastAsia="en-IN"/>
        </w:rPr>
        <w:tab/>
        <w:t>Mobasseri, S., G. Terenghi, and S. Downes, Micro-structural geometry of thin films intended for the inner lumen of nerve conduits affects nerve repair. Journal of Materials Science: Materials in Medicine, 2013. 24(7): p. 1639-1647.</w:t>
      </w:r>
    </w:p>
    <w:p w:rsidR="003D5E61" w:rsidRPr="003D5E61" w:rsidRDefault="003D5E61" w:rsidP="003D5E61">
      <w:pPr>
        <w:pStyle w:val="EndNoteBibliography"/>
        <w:ind w:left="720" w:hanging="720"/>
        <w:rPr>
          <w:rFonts w:ascii="Times New Roman" w:eastAsia="Times New Roman" w:hAnsi="Times New Roman" w:cs="Times New Roman"/>
          <w:noProof w:val="0"/>
          <w:sz w:val="25"/>
          <w:szCs w:val="25"/>
          <w:lang w:val="en-IN" w:eastAsia="en-IN"/>
        </w:rPr>
      </w:pPr>
      <w:r w:rsidRPr="003D5E61">
        <w:rPr>
          <w:rFonts w:ascii="Times New Roman" w:eastAsia="Times New Roman" w:hAnsi="Times New Roman" w:cs="Times New Roman"/>
          <w:noProof w:val="0"/>
          <w:sz w:val="25"/>
          <w:szCs w:val="25"/>
          <w:lang w:val="en-IN" w:eastAsia="en-IN"/>
        </w:rPr>
        <w:t>3.</w:t>
      </w:r>
      <w:r w:rsidRPr="003D5E61">
        <w:rPr>
          <w:rFonts w:ascii="Times New Roman" w:eastAsia="Times New Roman" w:hAnsi="Times New Roman" w:cs="Times New Roman"/>
          <w:noProof w:val="0"/>
          <w:sz w:val="25"/>
          <w:szCs w:val="25"/>
          <w:lang w:val="en-IN" w:eastAsia="en-IN"/>
        </w:rPr>
        <w:tab/>
        <w:t>Verhaegen, P.D., et al., Differences in collagen architecture between keloid, hypertrophic scar, normotrophic scar, and normal skin: an objective histopathological analysis. Wound Repair and Regeneration, 2009. 17(5): p. 649-656.</w:t>
      </w:r>
    </w:p>
    <w:p w:rsidR="006829C9" w:rsidRDefault="003D5E61" w:rsidP="003D5E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3D5E61">
        <w:rPr>
          <w:rFonts w:ascii="Times New Roman" w:eastAsia="Times New Roman" w:hAnsi="Times New Roman" w:cs="Times New Roman"/>
          <w:sz w:val="25"/>
          <w:szCs w:val="25"/>
          <w:lang w:eastAsia="en-IN"/>
        </w:rPr>
        <w:fldChar w:fldCharType="end"/>
      </w: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 w:rsidR="00DA414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j26737765@gmail.com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  <w:r w:rsidR="00DA414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+886-983-207-201</w:t>
      </w:r>
    </w:p>
    <w:p w:rsidR="004D4A62" w:rsidRDefault="004D4A62" w:rsidP="006829C9">
      <w:pPr>
        <w:spacing w:after="0" w:line="240" w:lineRule="auto"/>
        <w:jc w:val="both"/>
      </w:pP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4D4A62" w:rsidRP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Suggestions of Sessions </w:t>
      </w:r>
      <w:r w:rsidR="003C741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to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the conference (if any)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/>
    <w:p w:rsidR="0054725D" w:rsidRDefault="0054725D"/>
    <w:p w:rsidR="0054725D" w:rsidRDefault="0054725D"/>
    <w:p w:rsidR="006829C9" w:rsidRDefault="006829C9"/>
    <w:sectPr w:rsidR="0068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E25" w:rsidRDefault="00856E25" w:rsidP="00B04142">
      <w:pPr>
        <w:spacing w:after="0" w:line="240" w:lineRule="auto"/>
      </w:pPr>
      <w:r>
        <w:separator/>
      </w:r>
    </w:p>
  </w:endnote>
  <w:endnote w:type="continuationSeparator" w:id="0">
    <w:p w:rsidR="00856E25" w:rsidRDefault="00856E25" w:rsidP="00B0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E25" w:rsidRDefault="00856E25" w:rsidP="00B04142">
      <w:pPr>
        <w:spacing w:after="0" w:line="240" w:lineRule="auto"/>
      </w:pPr>
      <w:r>
        <w:separator/>
      </w:r>
    </w:p>
  </w:footnote>
  <w:footnote w:type="continuationSeparator" w:id="0">
    <w:p w:rsidR="00856E25" w:rsidRDefault="00856E25" w:rsidP="00B041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zzppva5hzftw2erve3vxvrua2fv05var5w0&quot;&gt;Chen Yi Ning library&lt;record-ids&gt;&lt;item&gt;58&lt;/item&gt;&lt;item&gt;65&lt;/item&gt;&lt;item&gt;113&lt;/item&gt;&lt;/record-ids&gt;&lt;/item&gt;&lt;/Libraries&gt;"/>
  </w:docVars>
  <w:rsids>
    <w:rsidRoot w:val="00FC37DB"/>
    <w:rsid w:val="00025070"/>
    <w:rsid w:val="001C240F"/>
    <w:rsid w:val="001D72B7"/>
    <w:rsid w:val="00231802"/>
    <w:rsid w:val="002E5DC6"/>
    <w:rsid w:val="003A08F3"/>
    <w:rsid w:val="003C741E"/>
    <w:rsid w:val="003D5E61"/>
    <w:rsid w:val="00405BEB"/>
    <w:rsid w:val="004154AE"/>
    <w:rsid w:val="00494338"/>
    <w:rsid w:val="004D4A62"/>
    <w:rsid w:val="005116CB"/>
    <w:rsid w:val="0054725D"/>
    <w:rsid w:val="005E32BF"/>
    <w:rsid w:val="005F0CF9"/>
    <w:rsid w:val="006829C9"/>
    <w:rsid w:val="006F1DFF"/>
    <w:rsid w:val="007575C3"/>
    <w:rsid w:val="007641FB"/>
    <w:rsid w:val="00823A06"/>
    <w:rsid w:val="00856E25"/>
    <w:rsid w:val="00917714"/>
    <w:rsid w:val="00981A42"/>
    <w:rsid w:val="00A26D4B"/>
    <w:rsid w:val="00A3017E"/>
    <w:rsid w:val="00A62106"/>
    <w:rsid w:val="00A85E01"/>
    <w:rsid w:val="00AC78EB"/>
    <w:rsid w:val="00AE493A"/>
    <w:rsid w:val="00B04142"/>
    <w:rsid w:val="00B0482E"/>
    <w:rsid w:val="00BD7F6F"/>
    <w:rsid w:val="00C93A8B"/>
    <w:rsid w:val="00D04682"/>
    <w:rsid w:val="00DA4149"/>
    <w:rsid w:val="00DC007C"/>
    <w:rsid w:val="00DE0C5F"/>
    <w:rsid w:val="00E3032C"/>
    <w:rsid w:val="00EA019F"/>
    <w:rsid w:val="00F85831"/>
    <w:rsid w:val="00F9644F"/>
    <w:rsid w:val="00FC37DB"/>
    <w:rsid w:val="00FD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983FF7"/>
  <w15:docId w15:val="{88DEB1CF-6A93-472E-A76F-E61400254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a"/>
    <w:link w:val="EndNoteBibliographyTitle0"/>
    <w:rsid w:val="0054725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0">
    <w:name w:val="EndNote Bibliography Title 字元"/>
    <w:basedOn w:val="a0"/>
    <w:link w:val="EndNoteBibliographyTitle"/>
    <w:rsid w:val="0054725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a"/>
    <w:link w:val="EndNoteBibliography0"/>
    <w:rsid w:val="0054725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0">
    <w:name w:val="EndNote Bibliography 字元"/>
    <w:basedOn w:val="a0"/>
    <w:link w:val="EndNoteBibliography"/>
    <w:rsid w:val="0054725D"/>
    <w:rPr>
      <w:rFonts w:ascii="Calibri" w:hAnsi="Calibri" w:cs="Calibri"/>
      <w:noProof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3A0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細明體" w:eastAsia="細明體" w:hAnsi="細明體" w:cs="細明體"/>
      <w:sz w:val="24"/>
      <w:szCs w:val="24"/>
      <w:lang w:val="en-US" w:eastAsia="zh-TW"/>
    </w:rPr>
  </w:style>
  <w:style w:type="character" w:customStyle="1" w:styleId="HTML0">
    <w:name w:val="HTML 預設格式 字元"/>
    <w:basedOn w:val="a0"/>
    <w:link w:val="HTML"/>
    <w:uiPriority w:val="99"/>
    <w:semiHidden/>
    <w:rsid w:val="003A08F3"/>
    <w:rPr>
      <w:rFonts w:ascii="細明體" w:eastAsia="細明體" w:hAnsi="細明體" w:cs="細明體"/>
      <w:sz w:val="24"/>
      <w:szCs w:val="24"/>
      <w:lang w:val="en-US" w:eastAsia="zh-TW"/>
    </w:rPr>
  </w:style>
  <w:style w:type="paragraph" w:styleId="a5">
    <w:name w:val="header"/>
    <w:basedOn w:val="a"/>
    <w:link w:val="a6"/>
    <w:uiPriority w:val="99"/>
    <w:unhideWhenUsed/>
    <w:rsid w:val="00B04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0414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04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041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742E9-A4D6-47C3-BC32-ABD29262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Yi-Ning Chen</cp:lastModifiedBy>
  <cp:revision>4</cp:revision>
  <dcterms:created xsi:type="dcterms:W3CDTF">2017-11-28T14:08:00Z</dcterms:created>
  <dcterms:modified xsi:type="dcterms:W3CDTF">2017-11-28T16:50:00Z</dcterms:modified>
</cp:coreProperties>
</file>