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7E5152" w:rsidRDefault="007E5152" w:rsidP="007E5152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</w:t>
      </w:r>
      <w:proofErr w:type="spellStart"/>
      <w:r w:rsidR="00B3082B">
        <w:rPr>
          <w:rFonts w:ascii="Times New Roman" w:hAnsi="Times New Roman" w:cs="Times New Roman"/>
          <w:b/>
        </w:rPr>
        <w:t>Abstract</w:t>
      </w:r>
      <w:proofErr w:type="spellEnd"/>
      <w:r w:rsidR="00B3082B">
        <w:rPr>
          <w:rFonts w:ascii="Times New Roman" w:hAnsi="Times New Roman" w:cs="Times New Roman"/>
          <w:b/>
        </w:rPr>
        <w:t xml:space="preserve"> Title: </w:t>
      </w:r>
      <w:r>
        <w:rPr>
          <w:rFonts w:ascii="Times New Roman" w:hAnsi="Times New Roman" w:cs="Times New Roman"/>
          <w:b/>
        </w:rPr>
        <w:t xml:space="preserve"> </w:t>
      </w:r>
    </w:p>
    <w:p w:rsidR="00FE502F" w:rsidRDefault="00FE502F" w:rsidP="00FE502F">
      <w:pPr>
        <w:rPr>
          <w:b/>
          <w:sz w:val="24"/>
          <w:lang w:val="en-US"/>
        </w:rPr>
      </w:pPr>
      <w:r>
        <w:rPr>
          <w:b/>
          <w:bCs/>
          <w:sz w:val="28"/>
          <w:szCs w:val="28"/>
        </w:rPr>
        <w:t>CLINICAL EFFICACY IN THE REDUCTION OF INFECTIONS OF THE SURGICAL SITE WITH THE USE OF BIODEGRADABLE MEMBRANE CONTAINING GENTAMICINE-CASE REPORT</w:t>
      </w:r>
    </w:p>
    <w:p w:rsidR="00DF04E3" w:rsidRDefault="0028059F" w:rsidP="007E5152">
      <w:pPr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</w:t>
      </w:r>
      <w:r w:rsidR="007E5152">
        <w:rPr>
          <w:rFonts w:ascii="Times New Roman" w:hAnsi="Times New Roman" w:cs="Times New Roman"/>
          <w:sz w:val="24"/>
          <w:u w:val="single"/>
        </w:rPr>
        <w:t xml:space="preserve"> </w:t>
      </w:r>
      <w:r w:rsidRPr="0028059F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7E5152">
        <w:rPr>
          <w:rFonts w:ascii="Times New Roman" w:hAnsi="Times New Roman" w:cs="Times New Roman"/>
          <w:sz w:val="24"/>
          <w:u w:val="single"/>
        </w:rPr>
        <w:t>S.Silvestrini</w:t>
      </w:r>
      <w:proofErr w:type="spellEnd"/>
      <w:r w:rsidRPr="0028059F">
        <w:rPr>
          <w:rFonts w:ascii="Times New Roman" w:hAnsi="Times New Roman" w:cs="Times New Roman"/>
          <w:sz w:val="24"/>
          <w:u w:val="single"/>
        </w:rPr>
        <w:t xml:space="preserve">, Second </w:t>
      </w:r>
      <w:r w:rsidR="007E5152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7E5152">
        <w:rPr>
          <w:rFonts w:ascii="Times New Roman" w:hAnsi="Times New Roman" w:cs="Times New Roman"/>
          <w:sz w:val="24"/>
          <w:u w:val="single"/>
        </w:rPr>
        <w:t>A.Leto</w:t>
      </w:r>
      <w:proofErr w:type="spellEnd"/>
      <w:r w:rsidRPr="0028059F">
        <w:rPr>
          <w:rFonts w:ascii="Times New Roman" w:hAnsi="Times New Roman" w:cs="Times New Roman"/>
          <w:sz w:val="24"/>
          <w:u w:val="single"/>
        </w:rPr>
        <w:t xml:space="preserve">, Third </w:t>
      </w:r>
      <w:proofErr w:type="spellStart"/>
      <w:r w:rsidR="007E5152">
        <w:rPr>
          <w:rFonts w:ascii="Times New Roman" w:hAnsi="Times New Roman" w:cs="Times New Roman"/>
          <w:sz w:val="24"/>
          <w:u w:val="single"/>
        </w:rPr>
        <w:t>C.Senesi</w:t>
      </w:r>
      <w:proofErr w:type="spellEnd"/>
    </w:p>
    <w:p w:rsid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E5152" w:rsidRPr="007E5152" w:rsidRDefault="00DF04E3" w:rsidP="007E5152">
      <w:pPr>
        <w:pStyle w:val="PreformattatoHTML"/>
        <w:shd w:val="clear" w:color="auto" w:fill="F8F9FA"/>
        <w:spacing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7E5152">
        <w:rPr>
          <w:rFonts w:ascii="Times New Roman" w:hAnsi="Times New Roman" w:cs="Times New Roman"/>
          <w:i/>
          <w:iCs/>
          <w:sz w:val="24"/>
        </w:rPr>
        <w:t xml:space="preserve">University  </w:t>
      </w:r>
      <w:r w:rsidR="00431B2A">
        <w:rPr>
          <w:rFonts w:ascii="Times New Roman" w:hAnsi="Times New Roman" w:cs="Times New Roman"/>
          <w:i/>
          <w:iCs/>
          <w:sz w:val="24"/>
        </w:rPr>
        <w:t>TOR VERGATA</w:t>
      </w:r>
      <w:r w:rsidR="007E5152">
        <w:rPr>
          <w:rFonts w:ascii="Times New Roman" w:hAnsi="Times New Roman" w:cs="Times New Roman"/>
          <w:i/>
          <w:iCs/>
          <w:sz w:val="24"/>
        </w:rPr>
        <w:t xml:space="preserve"> and 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University 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A.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GEMELLI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of Rome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, </w:t>
      </w:r>
      <w:r w:rsidR="007E5152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Italy)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</w:t>
      </w:r>
    </w:p>
    <w:p w:rsidR="00431B2A" w:rsidRPr="007E5152" w:rsidRDefault="00DF04E3" w:rsidP="00431B2A">
      <w:pPr>
        <w:pStyle w:val="PreformattatoHTML"/>
        <w:shd w:val="clear" w:color="auto" w:fill="F8F9FA"/>
        <w:spacing w:line="540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 </w:t>
      </w:r>
      <w:r w:rsidR="00431B2A">
        <w:rPr>
          <w:rFonts w:ascii="Times New Roman" w:hAnsi="Times New Roman" w:cs="Times New Roman"/>
          <w:i/>
          <w:iCs/>
          <w:sz w:val="24"/>
        </w:rPr>
        <w:t xml:space="preserve">LA SAPIENZA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of Rome, Italy) </w:t>
      </w:r>
    </w:p>
    <w:p w:rsidR="00DF04E3" w:rsidRPr="00435234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28059F" w:rsidRDefault="0028059F" w:rsidP="0028059F">
      <w:pPr>
        <w:pStyle w:val="Preformattato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 xml:space="preserve">University </w:t>
      </w:r>
      <w:r w:rsidR="00431B2A">
        <w:rPr>
          <w:rFonts w:ascii="Times New Roman" w:hAnsi="Times New Roman" w:cs="Times New Roman"/>
          <w:i/>
          <w:iCs/>
          <w:sz w:val="24"/>
        </w:rPr>
        <w:t>UNICUSANO</w:t>
      </w:r>
      <w:r w:rsidR="00431B2A" w:rsidRP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</w:t>
      </w:r>
      <w:r w:rsidR="00431B2A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of Rome, Italy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E502F" w:rsidRDefault="00FE502F" w:rsidP="00FE502F">
      <w:pPr>
        <w:rPr>
          <w:sz w:val="24"/>
          <w:lang w:val="en-US"/>
        </w:rPr>
      </w:pPr>
      <w:r w:rsidRPr="00AA096F">
        <w:rPr>
          <w:b/>
          <w:sz w:val="24"/>
          <w:lang w:val="en-US"/>
        </w:rPr>
        <w:t>Aim:</w:t>
      </w:r>
      <w:r w:rsidRPr="00AA096F">
        <w:rPr>
          <w:sz w:val="24"/>
          <w:lang w:val="en-US"/>
        </w:rPr>
        <w:t xml:space="preserve"> </w:t>
      </w:r>
    </w:p>
    <w:p w:rsidR="00FE502F" w:rsidRPr="00AA096F" w:rsidRDefault="00FE502F" w:rsidP="00FE502F">
      <w:pPr>
        <w:rPr>
          <w:sz w:val="24"/>
          <w:lang w:val="en-US"/>
        </w:rPr>
      </w:pPr>
      <w:r w:rsidRPr="00C95F75">
        <w:rPr>
          <w:color w:val="000000" w:themeColor="text1"/>
        </w:rPr>
        <w:t xml:space="preserve">The biodegradable membrane containing gentamicin has haemostatic action and promotes tissue repair, consists of two components: </w:t>
      </w:r>
      <w:proofErr w:type="spellStart"/>
      <w:r w:rsidRPr="00C95F75">
        <w:rPr>
          <w:color w:val="000000" w:themeColor="text1"/>
        </w:rPr>
        <w:t>renineal</w:t>
      </w:r>
      <w:proofErr w:type="spellEnd"/>
      <w:r w:rsidRPr="00C95F75">
        <w:rPr>
          <w:color w:val="000000" w:themeColor="text1"/>
        </w:rPr>
        <w:t xml:space="preserve"> equine / bovine collagen type 1 (equal to 2.8mg / cm2) and gentamicin sulphate with an active dosage locally (equal at 2mg / cm2) which has bactericidal activity towards a broad spectrum of pathogens: Escherichia coli, Proteus species, </w:t>
      </w:r>
      <w:proofErr w:type="spellStart"/>
      <w:r w:rsidRPr="00C95F75">
        <w:rPr>
          <w:color w:val="000000" w:themeColor="text1"/>
        </w:rPr>
        <w:t>Klebsiella-Enterobacter-Serratia</w:t>
      </w:r>
      <w:proofErr w:type="spellEnd"/>
      <w:r w:rsidRPr="00C95F75">
        <w:rPr>
          <w:color w:val="000000" w:themeColor="text1"/>
        </w:rPr>
        <w:t xml:space="preserve"> group, </w:t>
      </w:r>
      <w:proofErr w:type="spellStart"/>
      <w:r w:rsidRPr="00C95F75">
        <w:rPr>
          <w:color w:val="000000" w:themeColor="text1"/>
        </w:rPr>
        <w:t>Citrobacter</w:t>
      </w:r>
      <w:proofErr w:type="spellEnd"/>
      <w:r w:rsidRPr="00C95F75">
        <w:rPr>
          <w:color w:val="000000" w:themeColor="text1"/>
        </w:rPr>
        <w:t xml:space="preserve"> species, Staphylococcus species (including penicillin &amp; methicillin resistant families). </w:t>
      </w:r>
    </w:p>
    <w:p w:rsidR="00FE502F" w:rsidRDefault="00FE502F" w:rsidP="00FE502F">
      <w:pPr>
        <w:rPr>
          <w:b/>
          <w:sz w:val="24"/>
          <w:lang w:val="en-US"/>
        </w:rPr>
      </w:pPr>
      <w:r w:rsidRPr="00AA096F">
        <w:rPr>
          <w:b/>
          <w:sz w:val="24"/>
          <w:lang w:val="en-US"/>
        </w:rPr>
        <w:t>Method:</w:t>
      </w:r>
    </w:p>
    <w:p w:rsidR="00FE502F" w:rsidRPr="00AA096F" w:rsidRDefault="00FE502F" w:rsidP="00FE502F">
      <w:pPr>
        <w:rPr>
          <w:sz w:val="24"/>
          <w:lang w:val="en-US"/>
        </w:rPr>
      </w:pPr>
      <w:r w:rsidRPr="00AA096F">
        <w:rPr>
          <w:sz w:val="24"/>
          <w:lang w:val="en-US"/>
        </w:rPr>
        <w:t xml:space="preserve"> </w:t>
      </w:r>
      <w:r w:rsidRPr="00C95F75">
        <w:t xml:space="preserve">After cleansing with Lactated Ringer's Solution, the animal collagen membrane (equine or bovine) containing gentamicin </w:t>
      </w:r>
      <w:proofErr w:type="spellStart"/>
      <w:r w:rsidRPr="00C95F75">
        <w:t>sulfate</w:t>
      </w:r>
      <w:proofErr w:type="spellEnd"/>
      <w:r w:rsidRPr="00C95F75">
        <w:t xml:space="preserve"> was applied. The same was cut to size of the lesions and was compressed in si</w:t>
      </w:r>
      <w:r>
        <w:t>de</w:t>
      </w:r>
      <w:r w:rsidRPr="00C95F75">
        <w:t xml:space="preserve"> for about three minutes to promote complete adhesion, therefore used as a primary dressing, then using a breathable porous absorbent polyurethane foam as a secondary dressing</w:t>
      </w:r>
      <w:r>
        <w:t>.</w:t>
      </w:r>
    </w:p>
    <w:p w:rsidR="00FE502F" w:rsidRPr="00AA096F" w:rsidRDefault="00FE502F" w:rsidP="00FE502F">
      <w:pPr>
        <w:rPr>
          <w:sz w:val="24"/>
          <w:lang w:val="en-US"/>
        </w:rPr>
      </w:pPr>
    </w:p>
    <w:p w:rsidR="00FE502F" w:rsidRDefault="00FE502F" w:rsidP="00FE502F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lang w:val="en-US"/>
        </w:rPr>
      </w:pPr>
      <w:r w:rsidRPr="00AA096F">
        <w:rPr>
          <w:b/>
          <w:lang w:val="en-US"/>
        </w:rPr>
        <w:t>Results / Discussion:</w:t>
      </w:r>
      <w:r>
        <w:rPr>
          <w:lang w:val="en-US"/>
        </w:rPr>
        <w:t xml:space="preserve"> </w:t>
      </w:r>
      <w:r w:rsidRPr="00AA096F">
        <w:rPr>
          <w:lang w:val="en-US"/>
        </w:rPr>
        <w:t xml:space="preserve"> </w:t>
      </w:r>
    </w:p>
    <w:p w:rsidR="00FE502F" w:rsidRPr="00C95F75" w:rsidRDefault="00FE502F" w:rsidP="00FE502F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color w:val="000000" w:themeColor="text1"/>
        </w:rPr>
      </w:pPr>
      <w:proofErr w:type="spellStart"/>
      <w:r w:rsidRPr="00C95F75">
        <w:rPr>
          <w:color w:val="000000" w:themeColor="text1"/>
        </w:rPr>
        <w:t>Reactivate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cell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migration</w:t>
      </w:r>
      <w:proofErr w:type="spellEnd"/>
      <w:r w:rsidRPr="00C95F75">
        <w:rPr>
          <w:color w:val="000000" w:themeColor="text1"/>
        </w:rPr>
        <w:t xml:space="preserve"> by </w:t>
      </w:r>
      <w:proofErr w:type="spellStart"/>
      <w:r w:rsidRPr="00C95F75">
        <w:rPr>
          <w:color w:val="000000" w:themeColor="text1"/>
        </w:rPr>
        <w:t>facilitating</w:t>
      </w:r>
      <w:proofErr w:type="spellEnd"/>
      <w:r w:rsidRPr="00C95F75">
        <w:rPr>
          <w:color w:val="000000" w:themeColor="text1"/>
        </w:rPr>
        <w:t xml:space="preserve"> the </w:t>
      </w:r>
      <w:proofErr w:type="spellStart"/>
      <w:r w:rsidRPr="00C95F75">
        <w:rPr>
          <w:color w:val="000000" w:themeColor="text1"/>
        </w:rPr>
        <w:t>activity</w:t>
      </w:r>
      <w:proofErr w:type="spellEnd"/>
      <w:r w:rsidRPr="00C95F75">
        <w:rPr>
          <w:color w:val="000000" w:themeColor="text1"/>
        </w:rPr>
        <w:t xml:space="preserve"> of </w:t>
      </w:r>
      <w:proofErr w:type="spellStart"/>
      <w:r w:rsidRPr="00C95F75">
        <w:rPr>
          <w:color w:val="000000" w:themeColor="text1"/>
        </w:rPr>
        <w:t>growth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factors</w:t>
      </w:r>
      <w:proofErr w:type="spellEnd"/>
      <w:r w:rsidRPr="00C95F75">
        <w:rPr>
          <w:color w:val="000000" w:themeColor="text1"/>
        </w:rPr>
        <w:t xml:space="preserve">, breaking down the </w:t>
      </w:r>
      <w:proofErr w:type="spellStart"/>
      <w:r w:rsidRPr="00C95F75">
        <w:rPr>
          <w:color w:val="000000" w:themeColor="text1"/>
        </w:rPr>
        <w:t>local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bacterial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load</w:t>
      </w:r>
      <w:proofErr w:type="spellEnd"/>
      <w:r w:rsidRPr="00C95F75">
        <w:rPr>
          <w:color w:val="000000" w:themeColor="text1"/>
        </w:rPr>
        <w:t xml:space="preserve"> so </w:t>
      </w:r>
      <w:proofErr w:type="spellStart"/>
      <w:r w:rsidRPr="00C95F75">
        <w:rPr>
          <w:color w:val="000000" w:themeColor="text1"/>
        </w:rPr>
        <w:t>that</w:t>
      </w:r>
      <w:proofErr w:type="spellEnd"/>
      <w:r w:rsidRPr="00C95F75">
        <w:rPr>
          <w:color w:val="000000" w:themeColor="text1"/>
        </w:rPr>
        <w:t xml:space="preserve"> the </w:t>
      </w:r>
      <w:proofErr w:type="spellStart"/>
      <w:r w:rsidRPr="00C95F75">
        <w:rPr>
          <w:color w:val="000000" w:themeColor="text1"/>
        </w:rPr>
        <w:t>inflammatory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phase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that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hinders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progression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towards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healing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is</w:t>
      </w:r>
      <w:proofErr w:type="spellEnd"/>
      <w:r w:rsidRPr="00C95F75">
        <w:rPr>
          <w:color w:val="000000" w:themeColor="text1"/>
        </w:rPr>
        <w:t xml:space="preserve"> </w:t>
      </w:r>
      <w:proofErr w:type="spellStart"/>
      <w:r w:rsidRPr="00C95F75">
        <w:rPr>
          <w:color w:val="000000" w:themeColor="text1"/>
        </w:rPr>
        <w:t>eradicated</w:t>
      </w:r>
      <w:proofErr w:type="spellEnd"/>
      <w:r w:rsidRPr="00C95F75">
        <w:rPr>
          <w:color w:val="000000" w:themeColor="text1"/>
        </w:rPr>
        <w:t xml:space="preserve">. </w:t>
      </w:r>
    </w:p>
    <w:p w:rsidR="00FE502F" w:rsidRPr="00C95F75" w:rsidRDefault="00FE502F" w:rsidP="00FE502F">
      <w:pPr>
        <w:pStyle w:val="NormaleWeb"/>
        <w:kinsoku w:val="0"/>
        <w:overflowPunct w:val="0"/>
        <w:spacing w:before="0" w:beforeAutospacing="0" w:after="0" w:afterAutospacing="0"/>
        <w:textAlignment w:val="baseline"/>
      </w:pPr>
      <w:r w:rsidRPr="00C95F75">
        <w:lastRenderedPageBreak/>
        <w:t xml:space="preserve">In the </w:t>
      </w:r>
      <w:proofErr w:type="spellStart"/>
      <w:r w:rsidRPr="00C95F75">
        <w:t>treated</w:t>
      </w:r>
      <w:proofErr w:type="spellEnd"/>
      <w:r w:rsidRPr="00C95F75">
        <w:t xml:space="preserve"> </w:t>
      </w:r>
      <w:proofErr w:type="spellStart"/>
      <w:r w:rsidRPr="00C95F75">
        <w:t>cases</w:t>
      </w:r>
      <w:proofErr w:type="spellEnd"/>
      <w:r w:rsidRPr="00C95F75">
        <w:t xml:space="preserve"> a </w:t>
      </w:r>
      <w:proofErr w:type="spellStart"/>
      <w:r w:rsidRPr="00C95F75">
        <w:t>regression</w:t>
      </w:r>
      <w:proofErr w:type="spellEnd"/>
      <w:r w:rsidRPr="00C95F75">
        <w:t xml:space="preserve"> of the </w:t>
      </w:r>
      <w:proofErr w:type="spellStart"/>
      <w:r w:rsidRPr="00C95F75">
        <w:t>inflammation</w:t>
      </w:r>
      <w:proofErr w:type="spellEnd"/>
      <w:r w:rsidRPr="00C95F75">
        <w:t xml:space="preserve"> </w:t>
      </w:r>
      <w:proofErr w:type="spellStart"/>
      <w:r w:rsidRPr="00C95F75">
        <w:t>was</w:t>
      </w:r>
      <w:proofErr w:type="spellEnd"/>
      <w:r w:rsidRPr="00C95F75">
        <w:t xml:space="preserve"> </w:t>
      </w:r>
      <w:proofErr w:type="spellStart"/>
      <w:r w:rsidRPr="00C95F75">
        <w:t>found</w:t>
      </w:r>
      <w:proofErr w:type="spellEnd"/>
      <w:r w:rsidRPr="00C95F75">
        <w:t xml:space="preserve"> </w:t>
      </w:r>
      <w:proofErr w:type="spellStart"/>
      <w:r w:rsidRPr="00C95F75">
        <w:t>after</w:t>
      </w:r>
      <w:proofErr w:type="spellEnd"/>
      <w:r w:rsidRPr="00C95F75">
        <w:t xml:space="preserve"> 3/5 </w:t>
      </w:r>
      <w:proofErr w:type="spellStart"/>
      <w:r w:rsidRPr="00C95F75">
        <w:t>days</w:t>
      </w:r>
      <w:proofErr w:type="spellEnd"/>
      <w:r w:rsidRPr="00C95F75">
        <w:t xml:space="preserve"> in the case of a </w:t>
      </w:r>
      <w:proofErr w:type="spellStart"/>
      <w:r w:rsidRPr="00C95F75">
        <w:t>cleansed</w:t>
      </w:r>
      <w:proofErr w:type="spellEnd"/>
      <w:r w:rsidRPr="00C95F75">
        <w:t xml:space="preserve"> </w:t>
      </w:r>
      <w:proofErr w:type="spellStart"/>
      <w:r w:rsidRPr="00C95F75">
        <w:t>lesion</w:t>
      </w:r>
      <w:proofErr w:type="spellEnd"/>
      <w:r w:rsidRPr="00C95F75">
        <w:t xml:space="preserve"> and </w:t>
      </w:r>
      <w:proofErr w:type="spellStart"/>
      <w:r w:rsidRPr="00C95F75">
        <w:t>after</w:t>
      </w:r>
      <w:proofErr w:type="spellEnd"/>
      <w:r w:rsidRPr="00C95F75">
        <w:t xml:space="preserve"> 7/8 </w:t>
      </w:r>
      <w:proofErr w:type="spellStart"/>
      <w:r w:rsidRPr="00C95F75">
        <w:t>days</w:t>
      </w:r>
      <w:proofErr w:type="spellEnd"/>
      <w:r w:rsidRPr="00C95F75">
        <w:t xml:space="preserve"> in case of an </w:t>
      </w:r>
      <w:proofErr w:type="spellStart"/>
      <w:r w:rsidRPr="00C95F75">
        <w:t>undressed</w:t>
      </w:r>
      <w:proofErr w:type="spellEnd"/>
      <w:r w:rsidRPr="00C95F75">
        <w:t xml:space="preserve"> </w:t>
      </w:r>
      <w:proofErr w:type="spellStart"/>
      <w:r w:rsidRPr="00C95F75">
        <w:t>lesion</w:t>
      </w:r>
      <w:proofErr w:type="spellEnd"/>
      <w:r w:rsidRPr="00C95F75">
        <w:t xml:space="preserve">, with </w:t>
      </w:r>
      <w:proofErr w:type="spellStart"/>
      <w:r w:rsidRPr="00C95F75">
        <w:t>reactivation</w:t>
      </w:r>
      <w:proofErr w:type="spellEnd"/>
      <w:r w:rsidRPr="00C95F75">
        <w:t xml:space="preserve"> and </w:t>
      </w:r>
      <w:proofErr w:type="spellStart"/>
      <w:r w:rsidRPr="00C95F75">
        <w:t>consequent</w:t>
      </w:r>
      <w:proofErr w:type="spellEnd"/>
      <w:r w:rsidRPr="00C95F75">
        <w:t xml:space="preserve"> </w:t>
      </w:r>
      <w:proofErr w:type="spellStart"/>
      <w:r w:rsidRPr="00C95F75">
        <w:t>acceleration</w:t>
      </w:r>
      <w:proofErr w:type="spellEnd"/>
      <w:r w:rsidRPr="00C95F75">
        <w:t xml:space="preserve"> of the </w:t>
      </w:r>
      <w:proofErr w:type="spellStart"/>
      <w:r w:rsidRPr="00C95F75">
        <w:t>reparative</w:t>
      </w:r>
      <w:proofErr w:type="spellEnd"/>
      <w:r w:rsidRPr="00C95F75">
        <w:t xml:space="preserve"> </w:t>
      </w:r>
      <w:proofErr w:type="spellStart"/>
      <w:r w:rsidRPr="00C95F75">
        <w:t>process</w:t>
      </w:r>
      <w:proofErr w:type="spellEnd"/>
      <w:r w:rsidRPr="00C95F75">
        <w:t>.</w:t>
      </w:r>
    </w:p>
    <w:p w:rsidR="00FE502F" w:rsidRPr="00AA096F" w:rsidRDefault="00FE502F" w:rsidP="00FE502F">
      <w:pPr>
        <w:rPr>
          <w:sz w:val="24"/>
          <w:lang w:val="en-US"/>
        </w:rPr>
      </w:pPr>
    </w:p>
    <w:p w:rsidR="00FE502F" w:rsidRDefault="00FE502F" w:rsidP="00FE502F">
      <w:pPr>
        <w:pStyle w:val="NormaleWeb"/>
        <w:kinsoku w:val="0"/>
        <w:overflowPunct w:val="0"/>
        <w:spacing w:before="0" w:beforeAutospacing="0" w:after="0" w:afterAutospacing="0"/>
        <w:textAlignment w:val="baseline"/>
        <w:rPr>
          <w:lang w:val="en-US"/>
        </w:rPr>
      </w:pPr>
      <w:r w:rsidRPr="00AA096F">
        <w:rPr>
          <w:b/>
          <w:lang w:val="en-US"/>
        </w:rPr>
        <w:t>Conclusion:</w:t>
      </w:r>
      <w:r>
        <w:rPr>
          <w:lang w:val="en-US"/>
        </w:rPr>
        <w:t xml:space="preserve"> </w:t>
      </w:r>
    </w:p>
    <w:p w:rsidR="00FE502F" w:rsidRPr="00C95F75" w:rsidRDefault="00FE502F" w:rsidP="00FE502F">
      <w:pPr>
        <w:pStyle w:val="NormaleWeb"/>
        <w:kinsoku w:val="0"/>
        <w:overflowPunct w:val="0"/>
        <w:spacing w:before="0" w:beforeAutospacing="0" w:after="0" w:afterAutospacing="0"/>
        <w:textAlignment w:val="baseline"/>
      </w:pPr>
      <w:r w:rsidRPr="00C95F75">
        <w:t xml:space="preserve">The </w:t>
      </w:r>
      <w:proofErr w:type="spellStart"/>
      <w:r w:rsidRPr="00C95F75">
        <w:t>biocompatibility</w:t>
      </w:r>
      <w:proofErr w:type="spellEnd"/>
      <w:r w:rsidRPr="00C95F75">
        <w:t xml:space="preserve"> of the </w:t>
      </w:r>
      <w:proofErr w:type="spellStart"/>
      <w:r w:rsidRPr="00C95F75">
        <w:t>device</w:t>
      </w:r>
      <w:proofErr w:type="spellEnd"/>
      <w:r w:rsidRPr="00C95F75">
        <w:t xml:space="preserve"> </w:t>
      </w:r>
      <w:proofErr w:type="spellStart"/>
      <w:r w:rsidRPr="00C95F75">
        <w:t>used</w:t>
      </w:r>
      <w:proofErr w:type="spellEnd"/>
      <w:r w:rsidRPr="00C95F75">
        <w:t xml:space="preserve"> </w:t>
      </w:r>
      <w:proofErr w:type="spellStart"/>
      <w:r w:rsidRPr="00C95F75">
        <w:t>demonstrated</w:t>
      </w:r>
      <w:proofErr w:type="spellEnd"/>
      <w:r w:rsidRPr="00C95F75">
        <w:t xml:space="preserve"> </w:t>
      </w:r>
      <w:proofErr w:type="spellStart"/>
      <w:r w:rsidRPr="00C95F75">
        <w:t>interaction</w:t>
      </w:r>
      <w:proofErr w:type="spellEnd"/>
      <w:r w:rsidRPr="00C95F75">
        <w:t xml:space="preserve"> with the </w:t>
      </w:r>
      <w:proofErr w:type="spellStart"/>
      <w:r w:rsidRPr="00C95F75">
        <w:t>sites</w:t>
      </w:r>
      <w:proofErr w:type="spellEnd"/>
      <w:r w:rsidRPr="00C95F75">
        <w:t xml:space="preserve"> of the </w:t>
      </w:r>
      <w:proofErr w:type="spellStart"/>
      <w:r w:rsidRPr="00C95F75">
        <w:t>treated</w:t>
      </w:r>
      <w:proofErr w:type="spellEnd"/>
      <w:r w:rsidRPr="00C95F75">
        <w:t xml:space="preserve"> </w:t>
      </w:r>
      <w:proofErr w:type="spellStart"/>
      <w:r w:rsidRPr="00C95F75">
        <w:t>lesions</w:t>
      </w:r>
      <w:proofErr w:type="spellEnd"/>
      <w:r w:rsidRPr="00C95F75">
        <w:t xml:space="preserve">, </w:t>
      </w:r>
      <w:proofErr w:type="spellStart"/>
      <w:r w:rsidRPr="00C95F75">
        <w:t>stimulating</w:t>
      </w:r>
      <w:proofErr w:type="spellEnd"/>
      <w:r w:rsidRPr="00C95F75">
        <w:t xml:space="preserve"> a </w:t>
      </w:r>
      <w:proofErr w:type="spellStart"/>
      <w:r w:rsidRPr="00C95F75">
        <w:t>synergistic</w:t>
      </w:r>
      <w:proofErr w:type="spellEnd"/>
      <w:r w:rsidRPr="00C95F75">
        <w:t xml:space="preserve"> and </w:t>
      </w:r>
      <w:proofErr w:type="spellStart"/>
      <w:r w:rsidRPr="00C95F75">
        <w:t>specific</w:t>
      </w:r>
      <w:proofErr w:type="spellEnd"/>
      <w:r w:rsidRPr="00C95F75">
        <w:t xml:space="preserve"> </w:t>
      </w:r>
      <w:proofErr w:type="spellStart"/>
      <w:r w:rsidRPr="00C95F75">
        <w:t>reaction</w:t>
      </w:r>
      <w:proofErr w:type="spellEnd"/>
      <w:r w:rsidRPr="00C95F75">
        <w:t xml:space="preserve">. </w:t>
      </w:r>
      <w:proofErr w:type="spellStart"/>
      <w:r w:rsidRPr="00C95F75">
        <w:t>Moreover</w:t>
      </w:r>
      <w:proofErr w:type="spellEnd"/>
      <w:r w:rsidRPr="00C95F75">
        <w:t xml:space="preserve"> </w:t>
      </w:r>
      <w:proofErr w:type="spellStart"/>
      <w:r w:rsidRPr="00C95F75">
        <w:t>it</w:t>
      </w:r>
      <w:proofErr w:type="spellEnd"/>
      <w:r w:rsidRPr="00C95F75">
        <w:t xml:space="preserve"> </w:t>
      </w:r>
      <w:proofErr w:type="spellStart"/>
      <w:r w:rsidRPr="00C95F75">
        <w:t>was</w:t>
      </w:r>
      <w:proofErr w:type="spellEnd"/>
      <w:r w:rsidRPr="00C95F75">
        <w:t xml:space="preserve"> </w:t>
      </w:r>
      <w:proofErr w:type="spellStart"/>
      <w:r w:rsidRPr="00C95F75">
        <w:t>efficient</w:t>
      </w:r>
      <w:proofErr w:type="spellEnd"/>
      <w:r w:rsidRPr="00C95F75">
        <w:t xml:space="preserve"> in the management of the </w:t>
      </w:r>
      <w:proofErr w:type="spellStart"/>
      <w:r w:rsidRPr="00C95F75">
        <w:t>bacterial</w:t>
      </w:r>
      <w:proofErr w:type="spellEnd"/>
      <w:r w:rsidRPr="00C95F75">
        <w:t xml:space="preserve"> </w:t>
      </w:r>
      <w:proofErr w:type="spellStart"/>
      <w:r w:rsidRPr="00C95F75">
        <w:t>load</w:t>
      </w:r>
      <w:proofErr w:type="spellEnd"/>
      <w:r w:rsidRPr="00C95F75">
        <w:t xml:space="preserve">, of the nature and of the volume of the </w:t>
      </w:r>
      <w:proofErr w:type="spellStart"/>
      <w:r w:rsidRPr="00C95F75">
        <w:t>exudate</w:t>
      </w:r>
      <w:proofErr w:type="spellEnd"/>
      <w:r w:rsidRPr="00C95F75">
        <w:t xml:space="preserve"> </w:t>
      </w:r>
      <w:proofErr w:type="spellStart"/>
      <w:r w:rsidRPr="00C95F75">
        <w:t>produced</w:t>
      </w:r>
      <w:proofErr w:type="spellEnd"/>
      <w:r w:rsidRPr="00C95F75">
        <w:t xml:space="preserve">, </w:t>
      </w:r>
      <w:proofErr w:type="spellStart"/>
      <w:r w:rsidRPr="00C95F75">
        <w:t>maintaining</w:t>
      </w:r>
      <w:proofErr w:type="spellEnd"/>
      <w:r w:rsidRPr="00C95F75">
        <w:t xml:space="preserve"> </w:t>
      </w:r>
      <w:proofErr w:type="spellStart"/>
      <w:r w:rsidRPr="00C95F75">
        <w:t>optimal</w:t>
      </w:r>
      <w:proofErr w:type="spellEnd"/>
      <w:r w:rsidRPr="00C95F75">
        <w:t xml:space="preserve"> </w:t>
      </w:r>
      <w:proofErr w:type="spellStart"/>
      <w:r w:rsidRPr="00C95F75">
        <w:t>hydration</w:t>
      </w:r>
      <w:proofErr w:type="spellEnd"/>
      <w:r w:rsidRPr="00C95F75">
        <w:t xml:space="preserve"> of the </w:t>
      </w:r>
      <w:proofErr w:type="spellStart"/>
      <w:r w:rsidRPr="00C95F75">
        <w:t>periwound</w:t>
      </w:r>
      <w:proofErr w:type="spellEnd"/>
      <w:r w:rsidRPr="00C95F75">
        <w:t xml:space="preserve"> </w:t>
      </w:r>
      <w:proofErr w:type="spellStart"/>
      <w:r w:rsidRPr="00C95F75">
        <w:t>skin</w:t>
      </w:r>
      <w:proofErr w:type="spellEnd"/>
      <w:r w:rsidRPr="00C95F75">
        <w:t>.</w:t>
      </w:r>
    </w:p>
    <w:p w:rsidR="00FE502F" w:rsidRDefault="00FE502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DF04E3" w:rsidRDefault="00431B2A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</w:rPr>
        <w:t>Keywords :</w:t>
      </w:r>
      <w:r w:rsidR="00FE502F">
        <w:rPr>
          <w:rFonts w:ascii="Times New Roman" w:hAnsi="Times New Roman" w:cs="Times New Roman"/>
          <w:sz w:val="24"/>
        </w:rPr>
        <w:t xml:space="preserve"> </w:t>
      </w:r>
      <w:r w:rsidR="00FE502F" w:rsidRPr="00FE502F">
        <w:rPr>
          <w:rFonts w:ascii="Times New Roman" w:hAnsi="Times New Roman" w:cs="Times New Roman"/>
          <w:i/>
          <w:sz w:val="24"/>
        </w:rPr>
        <w:t>collagen, healing,</w:t>
      </w:r>
      <w:r w:rsidR="00FE502F">
        <w:rPr>
          <w:rFonts w:ascii="Times New Roman" w:hAnsi="Times New Roman" w:cs="Times New Roman"/>
          <w:sz w:val="24"/>
        </w:rPr>
        <w:t xml:space="preserve"> </w:t>
      </w:r>
      <w:r w:rsidR="00FE502F">
        <w:rPr>
          <w:rFonts w:ascii="Times New Roman" w:hAnsi="Times New Roman" w:cs="Times New Roman"/>
          <w:i/>
          <w:sz w:val="24"/>
        </w:rPr>
        <w:t>infection, wound</w:t>
      </w:r>
    </w:p>
    <w:p w:rsidR="00431B2A" w:rsidRDefault="00431B2A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89250B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</w:pPr>
      <w:r w:rsidRPr="00511028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I was born on 17 January 1973 in Rome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, Italy. </w:t>
      </w:r>
      <w:r w:rsidRPr="00133FEC">
        <w:rPr>
          <w:rFonts w:ascii="Times New Roman" w:hAnsi="Times New Roman" w:cs="Times New Roman"/>
          <w:sz w:val="24"/>
          <w:szCs w:val="24"/>
        </w:rPr>
        <w:t xml:space="preserve">Master's Degree in Nursing in ‘Catholic University of Sacred Heart A. </w:t>
      </w:r>
      <w:proofErr w:type="spellStart"/>
      <w:r w:rsidRPr="00133FEC">
        <w:rPr>
          <w:rFonts w:ascii="Times New Roman" w:hAnsi="Times New Roman" w:cs="Times New Roman"/>
          <w:sz w:val="24"/>
          <w:szCs w:val="24"/>
        </w:rPr>
        <w:t>Gemelli</w:t>
      </w:r>
      <w:proofErr w:type="spellEnd"/>
      <w:r w:rsidRPr="00133FEC">
        <w:rPr>
          <w:rFonts w:ascii="Times New Roman" w:hAnsi="Times New Roman" w:cs="Times New Roman"/>
          <w:sz w:val="24"/>
          <w:szCs w:val="24"/>
        </w:rPr>
        <w:t xml:space="preserve">’ of Rome (1995), Management for Director  Functions in ‘Tor </w:t>
      </w:r>
      <w:proofErr w:type="spellStart"/>
      <w:r w:rsidRPr="00133FEC">
        <w:rPr>
          <w:rFonts w:ascii="Times New Roman" w:hAnsi="Times New Roman" w:cs="Times New Roman"/>
          <w:sz w:val="24"/>
          <w:szCs w:val="24"/>
        </w:rPr>
        <w:t>Vergata</w:t>
      </w:r>
      <w:proofErr w:type="spellEnd"/>
      <w:r w:rsidRPr="00133FEC">
        <w:rPr>
          <w:rFonts w:ascii="Times New Roman" w:hAnsi="Times New Roman" w:cs="Times New Roman"/>
          <w:sz w:val="24"/>
          <w:szCs w:val="24"/>
        </w:rPr>
        <w:t>’ University of Rome (2008),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49EB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Master's Degree in Nursing and Midwifery Sciences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(2016) and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133FEC">
        <w:rPr>
          <w:rFonts w:ascii="Times New Roman" w:hAnsi="Times New Roman" w:cs="Times New Roman"/>
          <w:sz w:val="24"/>
          <w:szCs w:val="24"/>
        </w:rPr>
        <w:t>Master 1st Level Wound Care (2013)</w:t>
      </w:r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in ‘La </w:t>
      </w:r>
      <w:proofErr w:type="spellStart"/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Sapienza</w:t>
      </w:r>
      <w:proofErr w:type="spellEnd"/>
      <w:r w:rsidRPr="00133FEC"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>’ University of Rome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en" w:eastAsia="it-IT"/>
        </w:rPr>
        <w:t xml:space="preserve"> and </w:t>
      </w:r>
      <w:r w:rsidRPr="00133FEC"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  <w:t>I am currently attending the second level master's degree in risk management and management of large healthcare companies</w:t>
      </w:r>
      <w:r>
        <w:rPr>
          <w:rFonts w:ascii="inherit" w:eastAsia="Times New Roman" w:hAnsi="inherit" w:cs="Courier New"/>
          <w:color w:val="222222"/>
          <w:sz w:val="24"/>
          <w:szCs w:val="24"/>
          <w:lang w:val="en" w:eastAsia="it-IT"/>
        </w:rPr>
        <w:t xml:space="preserve"> in ‘ LUM J. Monet’ University of Milan. University Professor and 25 publications.</w:t>
      </w:r>
    </w:p>
    <w:p w:rsidR="0089250B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</w:pP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I’m an Head Nurse in a ward of Internal Medicine and the wound care specialist of the St. Giovanni </w:t>
      </w:r>
      <w:proofErr w:type="spellStart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Addolorata</w:t>
      </w:r>
      <w:proofErr w:type="spellEnd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Hospital of Rome, Italy. 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I am 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a member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of many scientific societies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( AISLEC, AIUC, EWMA, WHUWS, SIFCS, SIMCRI ), 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I have w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on three national awards in my C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ountry</w:t>
      </w: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:</w:t>
      </w:r>
    </w:p>
    <w:p w:rsidR="0089250B" w:rsidRPr="00133FEC" w:rsidRDefault="0089250B" w:rsidP="0089250B">
      <w:pPr>
        <w:pStyle w:val="PreformattatoHTML"/>
        <w:shd w:val="clear" w:color="auto" w:fill="F8F9FA"/>
        <w:spacing w:line="360" w:lineRule="atLeast"/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</w:pPr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B</w:t>
      </w:r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est poster on the role of </w:t>
      </w:r>
      <w:proofErr w:type="spellStart"/>
      <w:r w:rsidRPr="00511028"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>npwt</w:t>
      </w:r>
      <w:proofErr w:type="spellEnd"/>
      <w:r>
        <w:rPr>
          <w:rFonts w:ascii="inherit" w:eastAsia="Times New Roman" w:hAnsi="inherit" w:cs="Courier New"/>
          <w:color w:val="222222"/>
          <w:sz w:val="24"/>
          <w:szCs w:val="24"/>
          <w:lang w:eastAsia="it-IT"/>
        </w:rPr>
        <w:t xml:space="preserve"> in no-healing wounds(2017), </w:t>
      </w:r>
      <w:r>
        <w:rPr>
          <w:rFonts w:ascii="Times New Roman" w:hAnsi="Times New Roman" w:cs="Times New Roman"/>
          <w:sz w:val="23"/>
          <w:szCs w:val="23"/>
        </w:rPr>
        <w:t xml:space="preserve">1° Prize ‘Workshop Research Innovation &amp; Transmission’(2018), </w:t>
      </w:r>
      <w:r w:rsidRPr="00511028">
        <w:rPr>
          <w:rFonts w:ascii="Times New Roman" w:hAnsi="Times New Roman" w:cs="Times New Roman"/>
          <w:sz w:val="23"/>
          <w:szCs w:val="23"/>
        </w:rPr>
        <w:t>Italian Professional Excellence Award - Senate of the Republic 2019</w:t>
      </w:r>
      <w:r>
        <w:rPr>
          <w:rFonts w:ascii="Times New Roman" w:hAnsi="Times New Roman" w:cs="Times New Roman"/>
          <w:sz w:val="23"/>
          <w:szCs w:val="23"/>
        </w:rPr>
        <w:t>.</w:t>
      </w:r>
    </w:p>
    <w:p w:rsidR="0089250B" w:rsidRDefault="0089250B" w:rsidP="0089250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</w:pPr>
    </w:p>
    <w:p w:rsidR="002350BC" w:rsidRPr="006D07C3" w:rsidRDefault="00366E33" w:rsidP="006D07C3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>
        <w:rPr>
          <w:noProof/>
          <w:lang w:val="it-IT" w:eastAsia="it-IT"/>
        </w:rPr>
        <w:drawing>
          <wp:inline distT="0" distB="0" distL="0" distR="0" wp14:anchorId="41961125" wp14:editId="351C87CB">
            <wp:extent cx="666750" cy="790575"/>
            <wp:effectExtent l="0" t="0" r="0" b="9525"/>
            <wp:docPr id="1" name="Immagine 1" descr="C:\Users\6224\Downloads\Screenshot_20180427-223149_Gal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224\Downloads\Screenshot_20180427-223149_Galler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68" cy="79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07C3" w:rsidRPr="006D07C3">
        <w:rPr>
          <w:rFonts w:ascii="Times New Roman" w:hAnsi="Times New Roman" w:cs="Times New Roman"/>
          <w:iCs/>
          <w:sz w:val="24"/>
        </w:rPr>
        <w:t xml:space="preserve"> </w:t>
      </w:r>
      <w:r w:rsidR="006D07C3">
        <w:rPr>
          <w:rFonts w:ascii="Times New Roman" w:hAnsi="Times New Roman" w:cs="Times New Roman"/>
          <w:iCs/>
          <w:sz w:val="24"/>
        </w:rPr>
        <w:t xml:space="preserve">                                                                                  </w:t>
      </w:r>
      <w:r w:rsidR="006D07C3" w:rsidRPr="00B6703B">
        <w:rPr>
          <w:rFonts w:ascii="Times New Roman" w:hAnsi="Times New Roman" w:cs="Times New Roman"/>
          <w:iCs/>
          <w:sz w:val="24"/>
        </w:rPr>
        <w:t>Email Id:</w:t>
      </w:r>
      <w:r w:rsidR="006D07C3">
        <w:rPr>
          <w:rFonts w:ascii="Times New Roman" w:hAnsi="Times New Roman" w:cs="Times New Roman"/>
          <w:iCs/>
          <w:sz w:val="24"/>
        </w:rPr>
        <w:t xml:space="preserve"> sonia.silve@tiscali.it</w:t>
      </w: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FE502F" w:rsidRPr="00FE502F" w:rsidRDefault="00FE502F" w:rsidP="00FE50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it-IT"/>
        </w:rPr>
      </w:pPr>
    </w:p>
    <w:p w:rsidR="007D1BA2" w:rsidRPr="00FE502F" w:rsidRDefault="00FE502F" w:rsidP="00FE502F">
      <w:pPr>
        <w:pStyle w:val="Default"/>
        <w:rPr>
          <w:rFonts w:eastAsiaTheme="minorHAnsi"/>
        </w:rPr>
      </w:pPr>
      <w:proofErr w:type="spellStart"/>
      <w:r w:rsidRPr="00FE502F">
        <w:rPr>
          <w:rFonts w:ascii="Times New Roman" w:hAnsi="Times New Roman" w:cs="Times New Roman"/>
          <w:bCs/>
        </w:rPr>
        <w:t>Combining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both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gentamicin</w:t>
      </w:r>
      <w:proofErr w:type="spellEnd"/>
      <w:r w:rsidRPr="00FE502F">
        <w:rPr>
          <w:rFonts w:ascii="Times New Roman" w:hAnsi="Times New Roman" w:cs="Times New Roman"/>
          <w:bCs/>
        </w:rPr>
        <w:t xml:space="preserve"> and </w:t>
      </w:r>
      <w:proofErr w:type="spellStart"/>
      <w:r w:rsidRPr="00FE502F">
        <w:rPr>
          <w:rFonts w:ascii="Times New Roman" w:hAnsi="Times New Roman" w:cs="Times New Roman"/>
          <w:bCs/>
        </w:rPr>
        <w:t>collagen</w:t>
      </w:r>
      <w:proofErr w:type="spellEnd"/>
      <w:r w:rsidRPr="00FE502F">
        <w:rPr>
          <w:rFonts w:ascii="Times New Roman" w:hAnsi="Times New Roman" w:cs="Times New Roman"/>
          <w:bCs/>
        </w:rPr>
        <w:t xml:space="preserve">, </w:t>
      </w:r>
      <w:proofErr w:type="spellStart"/>
      <w:r w:rsidRPr="00FE502F">
        <w:rPr>
          <w:rFonts w:ascii="Times New Roman" w:hAnsi="Times New Roman" w:cs="Times New Roman"/>
          <w:bCs/>
        </w:rPr>
        <w:t>creates</w:t>
      </w:r>
      <w:proofErr w:type="spellEnd"/>
      <w:r w:rsidRPr="00FE502F">
        <w:rPr>
          <w:rFonts w:ascii="Times New Roman" w:hAnsi="Times New Roman" w:cs="Times New Roman"/>
          <w:bCs/>
        </w:rPr>
        <w:t xml:space="preserve"> a </w:t>
      </w:r>
      <w:proofErr w:type="spellStart"/>
      <w:r w:rsidRPr="00FE502F">
        <w:rPr>
          <w:rFonts w:ascii="Times New Roman" w:hAnsi="Times New Roman" w:cs="Times New Roman"/>
          <w:bCs/>
        </w:rPr>
        <w:t>barrier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against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surgical</w:t>
      </w:r>
      <w:proofErr w:type="spellEnd"/>
      <w:r w:rsidRPr="00FE502F">
        <w:rPr>
          <w:rFonts w:ascii="Times New Roman" w:hAnsi="Times New Roman" w:cs="Times New Roman"/>
          <w:bCs/>
        </w:rPr>
        <w:t xml:space="preserve"> site </w:t>
      </w:r>
      <w:proofErr w:type="spellStart"/>
      <w:r w:rsidRPr="00FE502F">
        <w:rPr>
          <w:rFonts w:ascii="Times New Roman" w:hAnsi="Times New Roman" w:cs="Times New Roman"/>
          <w:bCs/>
        </w:rPr>
        <w:t>infections</w:t>
      </w:r>
      <w:proofErr w:type="spellEnd"/>
      <w:r w:rsidRPr="00FE502F">
        <w:rPr>
          <w:rFonts w:ascii="Times New Roman" w:hAnsi="Times New Roman" w:cs="Times New Roman"/>
          <w:bCs/>
        </w:rPr>
        <w:t xml:space="preserve">. </w:t>
      </w:r>
      <w:proofErr w:type="spellStart"/>
      <w:r w:rsidRPr="00FE502F">
        <w:rPr>
          <w:rFonts w:ascii="Times New Roman" w:hAnsi="Times New Roman" w:cs="Times New Roman"/>
          <w:bCs/>
        </w:rPr>
        <w:t>It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is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implanted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at</w:t>
      </w:r>
      <w:proofErr w:type="spellEnd"/>
      <w:r w:rsidRPr="00FE502F">
        <w:rPr>
          <w:rFonts w:ascii="Times New Roman" w:hAnsi="Times New Roman" w:cs="Times New Roman"/>
          <w:bCs/>
        </w:rPr>
        <w:t xml:space="preserve"> the </w:t>
      </w:r>
      <w:proofErr w:type="spellStart"/>
      <w:r w:rsidRPr="00FE502F">
        <w:rPr>
          <w:rFonts w:ascii="Times New Roman" w:hAnsi="Times New Roman" w:cs="Times New Roman"/>
          <w:bCs/>
        </w:rPr>
        <w:t>surgical</w:t>
      </w:r>
      <w:proofErr w:type="spellEnd"/>
      <w:r w:rsidRPr="00FE502F">
        <w:rPr>
          <w:rFonts w:ascii="Times New Roman" w:hAnsi="Times New Roman" w:cs="Times New Roman"/>
          <w:bCs/>
        </w:rPr>
        <w:t xml:space="preserve"> site </w:t>
      </w:r>
      <w:proofErr w:type="spellStart"/>
      <w:r w:rsidRPr="00FE502F">
        <w:rPr>
          <w:rFonts w:ascii="Times New Roman" w:hAnsi="Times New Roman" w:cs="Times New Roman"/>
          <w:bCs/>
        </w:rPr>
        <w:t>at</w:t>
      </w:r>
      <w:proofErr w:type="spellEnd"/>
      <w:r w:rsidRPr="00FE502F">
        <w:rPr>
          <w:rFonts w:ascii="Times New Roman" w:hAnsi="Times New Roman" w:cs="Times New Roman"/>
          <w:bCs/>
        </w:rPr>
        <w:t xml:space="preserve"> time of </w:t>
      </w:r>
      <w:proofErr w:type="spellStart"/>
      <w:r w:rsidRPr="00FE502F">
        <w:rPr>
          <w:rFonts w:ascii="Times New Roman" w:hAnsi="Times New Roman" w:cs="Times New Roman"/>
          <w:bCs/>
        </w:rPr>
        <w:t>operation</w:t>
      </w:r>
      <w:proofErr w:type="spellEnd"/>
      <w:r w:rsidRPr="00FE502F">
        <w:rPr>
          <w:rFonts w:ascii="Times New Roman" w:hAnsi="Times New Roman" w:cs="Times New Roman"/>
          <w:bCs/>
        </w:rPr>
        <w:t xml:space="preserve"> and </w:t>
      </w:r>
      <w:proofErr w:type="spellStart"/>
      <w:r w:rsidRPr="00FE502F">
        <w:rPr>
          <w:rFonts w:ascii="Times New Roman" w:hAnsi="Times New Roman" w:cs="Times New Roman"/>
          <w:bCs/>
        </w:rPr>
        <w:t>is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then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completely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resorbed</w:t>
      </w:r>
      <w:proofErr w:type="spellEnd"/>
      <w:r w:rsidRPr="00FE502F">
        <w:rPr>
          <w:rFonts w:ascii="Times New Roman" w:hAnsi="Times New Roman" w:cs="Times New Roman"/>
          <w:bCs/>
        </w:rPr>
        <w:t xml:space="preserve"> by the body.</w:t>
      </w:r>
      <w:r>
        <w:rPr>
          <w:rFonts w:ascii="Times New Roman" w:hAnsi="Times New Roman" w:cs="Times New Roman"/>
          <w:bCs/>
        </w:rPr>
        <w:t xml:space="preserve"> </w:t>
      </w:r>
      <w:r w:rsidRPr="00FE502F">
        <w:rPr>
          <w:rFonts w:ascii="Times New Roman" w:hAnsi="Times New Roman" w:cs="Times New Roman"/>
          <w:bCs/>
        </w:rPr>
        <w:t xml:space="preserve">The Use of Local </w:t>
      </w:r>
      <w:proofErr w:type="spellStart"/>
      <w:r w:rsidRPr="00FE502F">
        <w:rPr>
          <w:rFonts w:ascii="Times New Roman" w:hAnsi="Times New Roman" w:cs="Times New Roman"/>
          <w:bCs/>
        </w:rPr>
        <w:t>Gentamicin</w:t>
      </w:r>
      <w:proofErr w:type="spellEnd"/>
      <w:r w:rsidRPr="00FE502F">
        <w:rPr>
          <w:rFonts w:ascii="Times New Roman" w:hAnsi="Times New Roman" w:cs="Times New Roman"/>
          <w:bCs/>
        </w:rPr>
        <w:t xml:space="preserve">- </w:t>
      </w:r>
      <w:proofErr w:type="spellStart"/>
      <w:r w:rsidRPr="00FE502F">
        <w:rPr>
          <w:rFonts w:ascii="Times New Roman" w:hAnsi="Times New Roman" w:cs="Times New Roman"/>
          <w:bCs/>
        </w:rPr>
        <w:t>Collagen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Sponge</w:t>
      </w:r>
      <w:proofErr w:type="spellEnd"/>
      <w:r w:rsidRPr="00FE502F">
        <w:rPr>
          <w:rFonts w:ascii="Times New Roman" w:hAnsi="Times New Roman" w:cs="Times New Roman"/>
          <w:bCs/>
        </w:rPr>
        <w:t xml:space="preserve"> reduce </w:t>
      </w:r>
      <w:proofErr w:type="spellStart"/>
      <w:r w:rsidRPr="00FE502F">
        <w:rPr>
          <w:rFonts w:ascii="Times New Roman" w:hAnsi="Times New Roman" w:cs="Times New Roman"/>
          <w:bCs/>
        </w:rPr>
        <w:t>Wound</w:t>
      </w:r>
      <w:proofErr w:type="spellEnd"/>
      <w:r w:rsidRPr="00FE502F">
        <w:rPr>
          <w:rFonts w:ascii="Times New Roman" w:hAnsi="Times New Roman" w:cs="Times New Roman"/>
          <w:bCs/>
        </w:rPr>
        <w:t xml:space="preserve"> </w:t>
      </w:r>
      <w:proofErr w:type="spellStart"/>
      <w:r w:rsidRPr="00FE502F">
        <w:rPr>
          <w:rFonts w:ascii="Times New Roman" w:hAnsi="Times New Roman" w:cs="Times New Roman"/>
          <w:bCs/>
        </w:rPr>
        <w:t>Infection</w:t>
      </w:r>
      <w:proofErr w:type="spellEnd"/>
      <w:r>
        <w:rPr>
          <w:rFonts w:ascii="Times New Roman" w:hAnsi="Times New Roman" w:cs="Times New Roman"/>
          <w:bCs/>
        </w:rPr>
        <w:t xml:space="preserve">, </w:t>
      </w:r>
      <w:r>
        <w:rPr>
          <w:rFonts w:eastAsiaTheme="minorHAnsi"/>
        </w:rPr>
        <w:t>t</w:t>
      </w:r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he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percentage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of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postoperative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SSI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was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reduced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in the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group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of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patients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with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dirty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infected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wound</w:t>
      </w:r>
      <w:r>
        <w:rPr>
          <w:rFonts w:ascii="Times New Roman" w:eastAsiaTheme="minorHAnsi" w:hAnsi="Times New Roman" w:cs="Times New Roman"/>
          <w:bCs/>
          <w:color w:val="auto"/>
        </w:rPr>
        <w:t>s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class</w:t>
      </w:r>
      <w:proofErr w:type="spellEnd"/>
      <w:r>
        <w:rPr>
          <w:rFonts w:ascii="Times New Roman" w:eastAsiaTheme="minorHAnsi" w:hAnsi="Times New Roman" w:cs="Times New Roman"/>
          <w:bCs/>
          <w:color w:val="auto"/>
        </w:rPr>
        <w:t xml:space="preserve">, </w:t>
      </w:r>
      <w:bookmarkStart w:id="0" w:name="_GoBack"/>
      <w:bookmarkEnd w:id="0"/>
      <w:proofErr w:type="spellStart"/>
      <w:r>
        <w:rPr>
          <w:rFonts w:ascii="Times New Roman" w:eastAsiaTheme="minorHAnsi" w:hAnsi="Times New Roman" w:cs="Times New Roman"/>
          <w:bCs/>
          <w:color w:val="auto"/>
        </w:rPr>
        <w:t>d</w:t>
      </w:r>
      <w:r w:rsidRPr="00FE502F">
        <w:rPr>
          <w:rFonts w:ascii="Times New Roman" w:eastAsiaTheme="minorHAnsi" w:hAnsi="Times New Roman" w:cs="Times New Roman"/>
          <w:bCs/>
          <w:color w:val="auto"/>
        </w:rPr>
        <w:t>iabetes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is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considered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an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important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risk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factor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for SSI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after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general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surgery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procedures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and none of the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diabetic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patients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developed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SSI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after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this</w:t>
      </w:r>
      <w:proofErr w:type="spellEnd"/>
      <w:r w:rsidRPr="00FE502F">
        <w:rPr>
          <w:rFonts w:ascii="Times New Roman" w:eastAsiaTheme="minorHAnsi" w:hAnsi="Times New Roman" w:cs="Times New Roman"/>
          <w:bCs/>
          <w:color w:val="auto"/>
        </w:rPr>
        <w:t xml:space="preserve"> </w:t>
      </w:r>
      <w:proofErr w:type="spellStart"/>
      <w:r w:rsidRPr="00FE502F">
        <w:rPr>
          <w:rFonts w:ascii="Times New Roman" w:eastAsiaTheme="minorHAnsi" w:hAnsi="Times New Roman" w:cs="Times New Roman"/>
          <w:bCs/>
          <w:color w:val="auto"/>
        </w:rPr>
        <w:t>Collagen</w:t>
      </w:r>
      <w:proofErr w:type="spellEnd"/>
      <w:r>
        <w:rPr>
          <w:rFonts w:ascii="Times New Roman" w:eastAsiaTheme="minorHAnsi" w:hAnsi="Times New Roman" w:cs="Times New Roman"/>
          <w:bCs/>
          <w:color w:val="auto"/>
        </w:rPr>
        <w:t>.</w:t>
      </w:r>
    </w:p>
    <w:sectPr w:rsidR="007D1BA2" w:rsidRPr="00FE502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1F1" w:rsidRDefault="004651F1" w:rsidP="00495C76">
      <w:pPr>
        <w:spacing w:after="0" w:line="240" w:lineRule="auto"/>
      </w:pPr>
      <w:r>
        <w:separator/>
      </w:r>
    </w:p>
  </w:endnote>
  <w:end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1F1" w:rsidRDefault="004651F1" w:rsidP="00495C76">
      <w:pPr>
        <w:spacing w:after="0" w:line="240" w:lineRule="auto"/>
      </w:pPr>
      <w:r>
        <w:separator/>
      </w:r>
    </w:p>
  </w:footnote>
  <w:footnote w:type="continuationSeparator" w:id="0">
    <w:p w:rsidR="004651F1" w:rsidRDefault="004651F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33E31"/>
    <w:rsid w:val="00366E33"/>
    <w:rsid w:val="0038483D"/>
    <w:rsid w:val="00431B2A"/>
    <w:rsid w:val="00435234"/>
    <w:rsid w:val="004651F1"/>
    <w:rsid w:val="00495C76"/>
    <w:rsid w:val="00627419"/>
    <w:rsid w:val="006D07C3"/>
    <w:rsid w:val="007D1BA2"/>
    <w:rsid w:val="007E5152"/>
    <w:rsid w:val="0089250B"/>
    <w:rsid w:val="00B3082B"/>
    <w:rsid w:val="00B6703B"/>
    <w:rsid w:val="00BA654F"/>
    <w:rsid w:val="00CE511D"/>
    <w:rsid w:val="00DF04E3"/>
    <w:rsid w:val="00FE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eWeb">
    <w:name w:val="Normal (Web)"/>
    <w:basedOn w:val="Normale"/>
    <w:uiPriority w:val="99"/>
    <w:unhideWhenUsed/>
    <w:rsid w:val="007E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7E515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eWeb">
    <w:name w:val="Normal (Web)"/>
    <w:basedOn w:val="Normale"/>
    <w:uiPriority w:val="99"/>
    <w:unhideWhenUsed/>
    <w:rsid w:val="007E5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rsid w:val="007E515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8C80F8AF</Template>
  <TotalTime>1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Silvestrini Sonia</cp:lastModifiedBy>
  <cp:revision>2</cp:revision>
  <dcterms:created xsi:type="dcterms:W3CDTF">2019-06-11T08:58:00Z</dcterms:created>
  <dcterms:modified xsi:type="dcterms:W3CDTF">2019-06-11T08:58:00Z</dcterms:modified>
</cp:coreProperties>
</file>