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5D6AC3" w:rsidRDefault="000A4C22" w:rsidP="00D857F1">
      <w:pPr>
        <w:rPr>
          <w:rFonts w:ascii="Times New Roman" w:hAnsi="Times New Roman" w:cs="Times New Roman"/>
          <w:b/>
          <w:noProof/>
          <w:sz w:val="28"/>
          <w:szCs w:val="28"/>
          <w:u w:val="single"/>
          <w:lang w:eastAsia="en-IN"/>
        </w:rPr>
      </w:pPr>
      <w:bookmarkStart w:id="0" w:name="_GoBack"/>
      <w:bookmarkEnd w:id="0"/>
    </w:p>
    <w:p w:rsidR="002E7EAC" w:rsidRPr="005D6AC3" w:rsidRDefault="00B3082B" w:rsidP="008961A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6AC3">
        <w:rPr>
          <w:rFonts w:ascii="Times New Roman" w:hAnsi="Times New Roman" w:cs="Times New Roman"/>
          <w:b/>
          <w:sz w:val="28"/>
          <w:szCs w:val="28"/>
          <w:u w:val="single"/>
        </w:rPr>
        <w:t>Abstract Title:</w:t>
      </w:r>
      <w:r w:rsidR="00D857F1" w:rsidRPr="005D6AC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6539CF" w:rsidRPr="00276BF3" w:rsidRDefault="00D857F1" w:rsidP="006539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76BF3"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6539CF" w:rsidRPr="00276BF3">
        <w:rPr>
          <w:rFonts w:ascii="Times New Roman" w:hAnsi="Times New Roman" w:cs="Times New Roman"/>
          <w:b/>
          <w:sz w:val="28"/>
          <w:szCs w:val="28"/>
        </w:rPr>
        <w:t>novel natural and patient-d</w:t>
      </w:r>
      <w:r w:rsidR="002E7EAC" w:rsidRPr="00276BF3">
        <w:rPr>
          <w:rFonts w:ascii="Times New Roman" w:hAnsi="Times New Roman" w:cs="Times New Roman"/>
          <w:b/>
          <w:sz w:val="28"/>
          <w:szCs w:val="28"/>
        </w:rPr>
        <w:t xml:space="preserve">erived biomaterial </w:t>
      </w:r>
      <w:r w:rsidR="007613BD" w:rsidRPr="00276BF3">
        <w:rPr>
          <w:rFonts w:ascii="Times New Roman" w:hAnsi="Times New Roman" w:cs="Times New Roman"/>
          <w:b/>
          <w:sz w:val="28"/>
          <w:szCs w:val="28"/>
        </w:rPr>
        <w:t xml:space="preserve">fabricated using </w:t>
      </w:r>
      <w:r w:rsidR="006539CF" w:rsidRPr="00276BF3">
        <w:rPr>
          <w:rFonts w:ascii="Times New Roman" w:hAnsi="Times New Roman" w:cs="Times New Roman"/>
          <w:b/>
          <w:sz w:val="28"/>
          <w:szCs w:val="28"/>
        </w:rPr>
        <w:t xml:space="preserve">the polyphenol Oleuropein and the </w:t>
      </w:r>
      <w:r w:rsidR="00A05435" w:rsidRPr="00276BF3">
        <w:rPr>
          <w:rFonts w:ascii="Times New Roman" w:hAnsi="Times New Roman" w:cs="Times New Roman"/>
          <w:b/>
          <w:sz w:val="28"/>
          <w:szCs w:val="28"/>
        </w:rPr>
        <w:t>autologous</w:t>
      </w:r>
      <w:r w:rsidR="00A054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7EAC" w:rsidRPr="00276BF3">
        <w:rPr>
          <w:rFonts w:ascii="Times New Roman" w:hAnsi="Times New Roman" w:cs="Times New Roman"/>
          <w:b/>
          <w:sz w:val="28"/>
          <w:szCs w:val="28"/>
        </w:rPr>
        <w:t>blood</w:t>
      </w:r>
      <w:r w:rsidR="00703460" w:rsidRPr="00276BF3">
        <w:rPr>
          <w:rFonts w:ascii="Times New Roman" w:hAnsi="Times New Roman" w:cs="Times New Roman"/>
          <w:b/>
          <w:sz w:val="28"/>
          <w:szCs w:val="28"/>
        </w:rPr>
        <w:t>-</w:t>
      </w:r>
      <w:r w:rsidR="002E7EAC" w:rsidRPr="00276BF3">
        <w:rPr>
          <w:rFonts w:ascii="Times New Roman" w:hAnsi="Times New Roman" w:cs="Times New Roman"/>
          <w:b/>
          <w:sz w:val="28"/>
          <w:szCs w:val="28"/>
        </w:rPr>
        <w:t>derived plasma for potential applications</w:t>
      </w:r>
      <w:r w:rsidR="006539CF" w:rsidRPr="00276BF3">
        <w:rPr>
          <w:rFonts w:ascii="Times New Roman" w:hAnsi="Times New Roman" w:cs="Times New Roman"/>
          <w:b/>
          <w:sz w:val="28"/>
          <w:szCs w:val="28"/>
        </w:rPr>
        <w:t xml:space="preserve"> in bone tissue engineering</w:t>
      </w:r>
    </w:p>
    <w:p w:rsidR="00DF04E3" w:rsidRPr="000F6CC4" w:rsidRDefault="00D857F1" w:rsidP="006539CF">
      <w:pPr>
        <w:pStyle w:val="HTMLPreformatted"/>
        <w:rPr>
          <w:rFonts w:ascii="Times New Roman" w:hAnsi="Times New Roman" w:cs="Times New Roman"/>
          <w:sz w:val="24"/>
          <w:lang w:eastAsia="zh-TW"/>
        </w:rPr>
      </w:pPr>
      <w:r w:rsidRPr="008E4F97">
        <w:rPr>
          <w:rFonts w:ascii="Times New Roman" w:hAnsi="Times New Roman" w:cs="Times New Roman"/>
          <w:b/>
          <w:sz w:val="24"/>
          <w:u w:val="single"/>
        </w:rPr>
        <w:t>Francesco Paduano</w:t>
      </w:r>
      <w:r w:rsidRPr="008E4F97">
        <w:rPr>
          <w:rFonts w:ascii="Times New Roman" w:hAnsi="Times New Roman" w:cs="Times New Roman"/>
          <w:b/>
          <w:i/>
          <w:iCs/>
          <w:sz w:val="24"/>
          <w:u w:val="single"/>
          <w:vertAlign w:val="superscript"/>
        </w:rPr>
        <w:t>1</w:t>
      </w:r>
      <w:r w:rsidRPr="00703460">
        <w:rPr>
          <w:rFonts w:ascii="Times New Roman" w:hAnsi="Times New Roman" w:cs="Times New Roman"/>
          <w:sz w:val="24"/>
        </w:rPr>
        <w:t xml:space="preserve">, </w:t>
      </w:r>
      <w:r w:rsidR="00F33642" w:rsidRPr="000F6CC4">
        <w:rPr>
          <w:rFonts w:ascii="Times New Roman" w:hAnsi="Times New Roman" w:cs="Times New Roman"/>
          <w:sz w:val="24"/>
        </w:rPr>
        <w:t>Massimo Marrelli</w:t>
      </w:r>
      <w:r w:rsidR="00F33642" w:rsidRPr="000F6CC4">
        <w:rPr>
          <w:rFonts w:ascii="Times New Roman" w:hAnsi="Times New Roman" w:cs="Times New Roman"/>
          <w:b/>
          <w:i/>
          <w:iCs/>
          <w:sz w:val="24"/>
          <w:vertAlign w:val="superscript"/>
        </w:rPr>
        <w:t>1</w:t>
      </w:r>
      <w:r w:rsidR="00F33642" w:rsidRPr="000F6CC4">
        <w:rPr>
          <w:rFonts w:ascii="Times New Roman" w:hAnsi="Times New Roman" w:cs="Times New Roman"/>
          <w:sz w:val="24"/>
        </w:rPr>
        <w:t xml:space="preserve">, </w:t>
      </w:r>
      <w:r w:rsidRPr="000F6CC4">
        <w:rPr>
          <w:rFonts w:ascii="Times New Roman" w:hAnsi="Times New Roman" w:cs="Times New Roman"/>
          <w:sz w:val="24"/>
        </w:rPr>
        <w:t>Bruna Codispoti</w:t>
      </w:r>
      <w:r w:rsidRPr="000F6CC4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0F6CC4">
        <w:rPr>
          <w:rFonts w:ascii="Times New Roman" w:hAnsi="Times New Roman" w:cs="Times New Roman"/>
          <w:sz w:val="24"/>
        </w:rPr>
        <w:t>, Marco Tatullo</w:t>
      </w:r>
      <w:r w:rsidRPr="000F6CC4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</w:p>
    <w:p w:rsidR="0028059F" w:rsidRPr="000F6CC4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857F1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D857F1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 w:rsidRPr="00D857F1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D857F1" w:rsidRPr="00D857F1">
        <w:rPr>
          <w:rFonts w:ascii="Times New Roman" w:hAnsi="Times New Roman" w:cs="Times New Roman"/>
          <w:i/>
          <w:iCs/>
          <w:sz w:val="24"/>
        </w:rPr>
        <w:t>Tecnologica Research Institute and Marrelli Health, Biomedical Section, Stem Cells Unit, Crotone, Italy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703460" w:rsidRDefault="00703460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8961AA">
      <w:pPr>
        <w:pStyle w:val="HTMLPreformatted"/>
        <w:tabs>
          <w:tab w:val="left" w:pos="4374"/>
        </w:tabs>
        <w:jc w:val="both"/>
        <w:outlineLvl w:val="0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451FDA" w:rsidRPr="00A82CA3" w:rsidRDefault="00451FDA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A82CA3">
        <w:rPr>
          <w:rFonts w:ascii="Times New Roman" w:hAnsi="Times New Roman" w:cs="Times New Roman"/>
          <w:sz w:val="24"/>
          <w:szCs w:val="24"/>
        </w:rPr>
        <w:t xml:space="preserve">To provide a bioactive </w:t>
      </w:r>
      <w:r w:rsidR="00A628C6" w:rsidRPr="00A82CA3">
        <w:rPr>
          <w:rFonts w:ascii="Times New Roman" w:hAnsi="Times New Roman" w:cs="Times New Roman"/>
          <w:sz w:val="24"/>
          <w:szCs w:val="24"/>
        </w:rPr>
        <w:t xml:space="preserve">and biocompatible </w:t>
      </w:r>
      <w:r w:rsidRPr="00A82CA3">
        <w:rPr>
          <w:rFonts w:ascii="Times New Roman" w:hAnsi="Times New Roman" w:cs="Times New Roman"/>
          <w:sz w:val="24"/>
          <w:szCs w:val="24"/>
        </w:rPr>
        <w:t xml:space="preserve">environment for new bone formation, </w:t>
      </w:r>
      <w:r w:rsidR="00A628C6">
        <w:rPr>
          <w:rFonts w:ascii="Times New Roman" w:hAnsi="Times New Roman" w:cs="Times New Roman"/>
          <w:sz w:val="24"/>
          <w:szCs w:val="24"/>
        </w:rPr>
        <w:t>several</w:t>
      </w:r>
      <w:r w:rsidRPr="00A82CA3">
        <w:rPr>
          <w:rFonts w:ascii="Times New Roman" w:hAnsi="Times New Roman" w:cs="Times New Roman"/>
          <w:sz w:val="24"/>
          <w:szCs w:val="24"/>
        </w:rPr>
        <w:t xml:space="preserve"> materials have been used to mimic the bone-forming components. In this context, we </w:t>
      </w:r>
      <w:r w:rsidR="006C18E7" w:rsidRPr="00A82CA3">
        <w:rPr>
          <w:rFonts w:ascii="Times New Roman" w:hAnsi="Times New Roman" w:cs="Times New Roman"/>
          <w:sz w:val="24"/>
          <w:szCs w:val="24"/>
        </w:rPr>
        <w:t>examined</w:t>
      </w:r>
      <w:r w:rsidRPr="00A82CA3">
        <w:rPr>
          <w:rFonts w:ascii="Times New Roman" w:hAnsi="Times New Roman" w:cs="Times New Roman"/>
          <w:sz w:val="24"/>
          <w:szCs w:val="24"/>
        </w:rPr>
        <w:t xml:space="preserve"> the feasibility of the natural polyphenol oleuropein as a cross-linking agent for fabricating a polymerizable biomaterial for potential applications in bone tissue engineering.</w:t>
      </w:r>
    </w:p>
    <w:p w:rsidR="00A8402C" w:rsidRPr="00A82CA3" w:rsidRDefault="00BF737F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A82CA3">
        <w:rPr>
          <w:rFonts w:ascii="Times New Roman" w:hAnsi="Times New Roman" w:cs="Times New Roman"/>
          <w:sz w:val="24"/>
          <w:szCs w:val="24"/>
        </w:rPr>
        <w:t xml:space="preserve">Oleuropein </w:t>
      </w:r>
      <w:r w:rsidR="00E66C89" w:rsidRPr="00A82CA3">
        <w:rPr>
          <w:rFonts w:ascii="Times New Roman" w:hAnsi="Times New Roman" w:cs="Times New Roman"/>
          <w:sz w:val="24"/>
          <w:szCs w:val="24"/>
        </w:rPr>
        <w:t xml:space="preserve">is a natural-occurring iridoid glycoside </w:t>
      </w:r>
      <w:r w:rsidR="009C5435" w:rsidRPr="00A82CA3">
        <w:rPr>
          <w:rFonts w:ascii="Times New Roman" w:hAnsi="Times New Roman" w:cs="Times New Roman"/>
          <w:sz w:val="24"/>
          <w:szCs w:val="24"/>
        </w:rPr>
        <w:t xml:space="preserve">especially found in the leaves and fruits of </w:t>
      </w:r>
      <w:r w:rsidR="00736878">
        <w:rPr>
          <w:rFonts w:ascii="Times New Roman" w:hAnsi="Times New Roman" w:cs="Times New Roman"/>
          <w:sz w:val="24"/>
          <w:szCs w:val="24"/>
        </w:rPr>
        <w:t xml:space="preserve">the </w:t>
      </w:r>
      <w:r w:rsidR="004C6150" w:rsidRPr="00A82CA3">
        <w:rPr>
          <w:rFonts w:ascii="Times New Roman" w:hAnsi="Times New Roman" w:cs="Times New Roman"/>
          <w:sz w:val="24"/>
          <w:szCs w:val="24"/>
        </w:rPr>
        <w:t>olive tree (</w:t>
      </w:r>
      <w:r w:rsidR="004C6150" w:rsidRPr="00A82CA3">
        <w:rPr>
          <w:rFonts w:ascii="Times New Roman" w:hAnsi="Times New Roman" w:cs="Times New Roman"/>
          <w:i/>
          <w:sz w:val="24"/>
          <w:szCs w:val="24"/>
        </w:rPr>
        <w:t xml:space="preserve">Olea </w:t>
      </w:r>
      <w:r w:rsidR="00736878">
        <w:rPr>
          <w:rFonts w:ascii="Times New Roman" w:hAnsi="Times New Roman" w:cs="Times New Roman"/>
          <w:i/>
          <w:sz w:val="24"/>
          <w:szCs w:val="24"/>
        </w:rPr>
        <w:t>E</w:t>
      </w:r>
      <w:r w:rsidR="004C6150" w:rsidRPr="00A82CA3">
        <w:rPr>
          <w:rFonts w:ascii="Times New Roman" w:hAnsi="Times New Roman" w:cs="Times New Roman"/>
          <w:i/>
          <w:sz w:val="24"/>
          <w:szCs w:val="24"/>
        </w:rPr>
        <w:t>uropa</w:t>
      </w:r>
      <w:r w:rsidR="004C6150" w:rsidRPr="00A82CA3">
        <w:rPr>
          <w:rFonts w:ascii="Times New Roman" w:hAnsi="Times New Roman" w:cs="Times New Roman"/>
          <w:sz w:val="24"/>
          <w:szCs w:val="24"/>
        </w:rPr>
        <w:t>)</w:t>
      </w:r>
      <w:r w:rsidR="009C5435" w:rsidRPr="00A82CA3">
        <w:rPr>
          <w:rFonts w:ascii="Times New Roman" w:hAnsi="Times New Roman" w:cs="Times New Roman"/>
          <w:sz w:val="24"/>
          <w:szCs w:val="24"/>
        </w:rPr>
        <w:t xml:space="preserve">. </w:t>
      </w:r>
      <w:r w:rsidR="00E90C9C" w:rsidRPr="00A82CA3">
        <w:rPr>
          <w:rFonts w:ascii="Times New Roman" w:hAnsi="Times New Roman" w:cs="Times New Roman"/>
          <w:sz w:val="24"/>
          <w:szCs w:val="24"/>
        </w:rPr>
        <w:t xml:space="preserve">It </w:t>
      </w:r>
      <w:r w:rsidR="009C5435" w:rsidRPr="00A82CA3">
        <w:rPr>
          <w:rFonts w:ascii="Times New Roman" w:hAnsi="Times New Roman" w:cs="Times New Roman"/>
          <w:sz w:val="24"/>
          <w:szCs w:val="24"/>
        </w:rPr>
        <w:t>is well known for its antibacterial, antifungal, antiviral</w:t>
      </w:r>
      <w:r w:rsidR="004C6150" w:rsidRPr="00A82CA3">
        <w:rPr>
          <w:rFonts w:ascii="Times New Roman" w:hAnsi="Times New Roman" w:cs="Times New Roman"/>
          <w:sz w:val="24"/>
          <w:szCs w:val="24"/>
        </w:rPr>
        <w:t>, antioxidant</w:t>
      </w:r>
      <w:r w:rsidR="009C5435" w:rsidRPr="00A82CA3">
        <w:rPr>
          <w:rFonts w:ascii="Times New Roman" w:hAnsi="Times New Roman" w:cs="Times New Roman"/>
          <w:sz w:val="24"/>
          <w:szCs w:val="24"/>
        </w:rPr>
        <w:t xml:space="preserve"> and anti-inflammatory activities. More importantly</w:t>
      </w:r>
      <w:r w:rsidR="00E90C9C" w:rsidRPr="00A82CA3">
        <w:rPr>
          <w:rFonts w:ascii="Times New Roman" w:hAnsi="Times New Roman" w:cs="Times New Roman"/>
          <w:sz w:val="24"/>
          <w:szCs w:val="24"/>
        </w:rPr>
        <w:t>,</w:t>
      </w:r>
      <w:r w:rsidR="009C5435" w:rsidRPr="00A82CA3">
        <w:rPr>
          <w:rFonts w:ascii="Times New Roman" w:hAnsi="Times New Roman" w:cs="Times New Roman"/>
          <w:sz w:val="24"/>
          <w:szCs w:val="24"/>
        </w:rPr>
        <w:t xml:space="preserve"> it has </w:t>
      </w:r>
      <w:r w:rsidR="00E66C89" w:rsidRPr="00A82CA3">
        <w:rPr>
          <w:rFonts w:ascii="Times New Roman" w:hAnsi="Times New Roman" w:cs="Times New Roman"/>
          <w:sz w:val="24"/>
          <w:szCs w:val="24"/>
        </w:rPr>
        <w:t xml:space="preserve">also </w:t>
      </w:r>
      <w:r w:rsidR="009C5435" w:rsidRPr="00A82CA3">
        <w:rPr>
          <w:rFonts w:ascii="Times New Roman" w:hAnsi="Times New Roman" w:cs="Times New Roman"/>
          <w:sz w:val="24"/>
          <w:szCs w:val="24"/>
        </w:rPr>
        <w:t xml:space="preserve">been shown that oleuropein </w:t>
      </w:r>
      <w:r w:rsidR="00E90C9C" w:rsidRPr="00A82CA3">
        <w:rPr>
          <w:rFonts w:ascii="Times New Roman" w:hAnsi="Times New Roman" w:cs="Times New Roman"/>
          <w:sz w:val="24"/>
          <w:szCs w:val="24"/>
        </w:rPr>
        <w:t xml:space="preserve">is able to </w:t>
      </w:r>
      <w:r w:rsidR="009C5435" w:rsidRPr="00A82CA3">
        <w:rPr>
          <w:rFonts w:ascii="Times New Roman" w:hAnsi="Times New Roman" w:cs="Times New Roman"/>
          <w:sz w:val="24"/>
          <w:szCs w:val="24"/>
        </w:rPr>
        <w:t>ind</w:t>
      </w:r>
      <w:r w:rsidR="00E90C9C" w:rsidRPr="00A82CA3">
        <w:rPr>
          <w:rFonts w:ascii="Times New Roman" w:hAnsi="Times New Roman" w:cs="Times New Roman"/>
          <w:sz w:val="24"/>
          <w:szCs w:val="24"/>
        </w:rPr>
        <w:t>uce</w:t>
      </w:r>
      <w:r w:rsidR="004C6150" w:rsidRPr="00A82CA3">
        <w:rPr>
          <w:rFonts w:ascii="Times New Roman" w:hAnsi="Times New Roman" w:cs="Times New Roman"/>
          <w:sz w:val="24"/>
          <w:szCs w:val="24"/>
        </w:rPr>
        <w:t xml:space="preserve"> bone formation and inhibits</w:t>
      </w:r>
      <w:r w:rsidR="009C5435" w:rsidRPr="00A82CA3">
        <w:rPr>
          <w:rFonts w:ascii="Times New Roman" w:hAnsi="Times New Roman" w:cs="Times New Roman"/>
          <w:sz w:val="24"/>
          <w:szCs w:val="24"/>
        </w:rPr>
        <w:t xml:space="preserve"> bone resorption</w:t>
      </w:r>
      <w:r w:rsidR="00A82CA3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4C6150" w:rsidRPr="00A82CA3">
        <w:rPr>
          <w:rFonts w:ascii="Times New Roman" w:hAnsi="Times New Roman" w:cs="Times New Roman"/>
          <w:sz w:val="24"/>
          <w:szCs w:val="24"/>
        </w:rPr>
        <w:t xml:space="preserve"> bone tissue demineralization. Interestingly, </w:t>
      </w:r>
      <w:r w:rsidR="0013162E" w:rsidRPr="00A82CA3">
        <w:rPr>
          <w:rFonts w:ascii="Times New Roman" w:hAnsi="Times New Roman" w:cs="Times New Roman"/>
          <w:sz w:val="24"/>
          <w:szCs w:val="24"/>
        </w:rPr>
        <w:t xml:space="preserve">the conversion of oleuropein glucoside to its aglycone </w:t>
      </w:r>
      <w:r w:rsidR="00BD7919" w:rsidRPr="00A82CA3">
        <w:rPr>
          <w:rFonts w:ascii="Times New Roman" w:hAnsi="Times New Roman" w:cs="Times New Roman"/>
          <w:sz w:val="24"/>
          <w:szCs w:val="24"/>
        </w:rPr>
        <w:t>by</w:t>
      </w:r>
      <w:r w:rsidR="00276BF3" w:rsidRPr="00A82CA3">
        <w:rPr>
          <w:rFonts w:ascii="Times New Roman" w:hAnsi="Times New Roman" w:cs="Times New Roman"/>
          <w:sz w:val="24"/>
          <w:szCs w:val="24"/>
        </w:rPr>
        <w:t xml:space="preserve"> the enzyme β</w:t>
      </w:r>
      <w:r w:rsidR="00EF7E7A" w:rsidRPr="00A82CA3">
        <w:rPr>
          <w:rFonts w:ascii="Times New Roman" w:hAnsi="Times New Roman" w:cs="Times New Roman"/>
          <w:sz w:val="24"/>
          <w:szCs w:val="24"/>
        </w:rPr>
        <w:t>-glucosidase</w:t>
      </w:r>
      <w:r w:rsidR="004C6150" w:rsidRPr="00A82CA3">
        <w:rPr>
          <w:rFonts w:ascii="Times New Roman" w:hAnsi="Times New Roman" w:cs="Times New Roman"/>
          <w:sz w:val="24"/>
          <w:szCs w:val="24"/>
        </w:rPr>
        <w:t xml:space="preserve"> exhibit</w:t>
      </w:r>
      <w:r w:rsidR="00EF7E7A" w:rsidRPr="00A82CA3">
        <w:rPr>
          <w:rFonts w:ascii="Times New Roman" w:hAnsi="Times New Roman" w:cs="Times New Roman"/>
          <w:sz w:val="24"/>
          <w:szCs w:val="24"/>
        </w:rPr>
        <w:t>s</w:t>
      </w:r>
      <w:r w:rsidR="004C6150" w:rsidRPr="00A82CA3">
        <w:rPr>
          <w:rFonts w:ascii="Times New Roman" w:hAnsi="Times New Roman" w:cs="Times New Roman"/>
          <w:sz w:val="24"/>
          <w:szCs w:val="24"/>
        </w:rPr>
        <w:t xml:space="preserve"> interesting cross-linking properties which make it a suitable cross-linking agent for biomedical applications.</w:t>
      </w:r>
      <w:r w:rsidR="004A36A9" w:rsidRPr="00A82CA3">
        <w:rPr>
          <w:rFonts w:ascii="Times New Roman" w:hAnsi="Times New Roman" w:cs="Times New Roman"/>
          <w:sz w:val="24"/>
          <w:szCs w:val="24"/>
        </w:rPr>
        <w:t xml:space="preserve"> </w:t>
      </w:r>
      <w:r w:rsidR="00A82CA3">
        <w:rPr>
          <w:rFonts w:ascii="Times New Roman" w:hAnsi="Times New Roman" w:cs="Times New Roman"/>
          <w:sz w:val="24"/>
          <w:szCs w:val="24"/>
        </w:rPr>
        <w:t>Here</w:t>
      </w:r>
      <w:r w:rsidR="004A36A9" w:rsidRPr="00A82CA3">
        <w:rPr>
          <w:rFonts w:ascii="Times New Roman" w:hAnsi="Times New Roman" w:cs="Times New Roman"/>
          <w:sz w:val="24"/>
          <w:szCs w:val="24"/>
        </w:rPr>
        <w:t>, the a</w:t>
      </w:r>
      <w:r w:rsidR="006E43FC" w:rsidRPr="00A82CA3">
        <w:rPr>
          <w:rFonts w:ascii="Times New Roman" w:hAnsi="Times New Roman" w:cs="Times New Roman"/>
          <w:sz w:val="24"/>
          <w:szCs w:val="24"/>
        </w:rPr>
        <w:t>utologous patients derived-plasma</w:t>
      </w:r>
      <w:r w:rsidR="002809DA" w:rsidRPr="00A82CA3">
        <w:rPr>
          <w:rFonts w:ascii="Times New Roman" w:hAnsi="Times New Roman" w:cs="Times New Roman"/>
          <w:sz w:val="24"/>
          <w:szCs w:val="24"/>
        </w:rPr>
        <w:t xml:space="preserve"> </w:t>
      </w:r>
      <w:r w:rsidR="002E7EAC" w:rsidRPr="00A82CA3">
        <w:rPr>
          <w:rFonts w:ascii="Times New Roman" w:hAnsi="Times New Roman" w:cs="Times New Roman"/>
          <w:sz w:val="24"/>
          <w:szCs w:val="24"/>
        </w:rPr>
        <w:t xml:space="preserve">and </w:t>
      </w:r>
      <w:r w:rsidR="006E43FC" w:rsidRPr="00A82CA3">
        <w:rPr>
          <w:rFonts w:ascii="Times New Roman" w:hAnsi="Times New Roman" w:cs="Times New Roman"/>
          <w:sz w:val="24"/>
          <w:szCs w:val="24"/>
        </w:rPr>
        <w:t>aglyc</w:t>
      </w:r>
      <w:r w:rsidR="00E90C9C" w:rsidRPr="00A82CA3">
        <w:rPr>
          <w:rFonts w:ascii="Times New Roman" w:hAnsi="Times New Roman" w:cs="Times New Roman"/>
          <w:sz w:val="24"/>
          <w:szCs w:val="24"/>
        </w:rPr>
        <w:t>one Oleuropein</w:t>
      </w:r>
      <w:r w:rsidR="00A8402C" w:rsidRPr="00A82CA3">
        <w:rPr>
          <w:rFonts w:ascii="Times New Roman" w:hAnsi="Times New Roman" w:cs="Times New Roman"/>
          <w:sz w:val="24"/>
          <w:szCs w:val="24"/>
        </w:rPr>
        <w:t xml:space="preserve"> were used to fabricate a novel biomaterial</w:t>
      </w:r>
      <w:r w:rsidR="0066470C">
        <w:rPr>
          <w:rFonts w:ascii="Times New Roman" w:hAnsi="Times New Roman" w:cs="Times New Roman"/>
          <w:sz w:val="24"/>
          <w:szCs w:val="24"/>
        </w:rPr>
        <w:t xml:space="preserve">. </w:t>
      </w:r>
      <w:r w:rsidR="006E43FC" w:rsidRPr="00A82CA3">
        <w:rPr>
          <w:rFonts w:ascii="Times New Roman" w:hAnsi="Times New Roman" w:cs="Times New Roman"/>
          <w:sz w:val="24"/>
          <w:szCs w:val="24"/>
        </w:rPr>
        <w:t xml:space="preserve">We invented a novel formulation </w:t>
      </w:r>
      <w:r w:rsidR="0013162E" w:rsidRPr="00A82CA3">
        <w:rPr>
          <w:rFonts w:ascii="Times New Roman" w:hAnsi="Times New Roman" w:cs="Times New Roman"/>
          <w:sz w:val="24"/>
          <w:szCs w:val="24"/>
        </w:rPr>
        <w:t>in which autologous patients derived plasma is used as protein substrate that</w:t>
      </w:r>
      <w:r w:rsidRPr="00A82CA3">
        <w:rPr>
          <w:rFonts w:ascii="Times New Roman" w:hAnsi="Times New Roman" w:cs="Times New Roman"/>
          <w:sz w:val="24"/>
          <w:szCs w:val="24"/>
        </w:rPr>
        <w:t xml:space="preserve"> is able to</w:t>
      </w:r>
      <w:r w:rsidR="0013162E" w:rsidRPr="00A82CA3">
        <w:rPr>
          <w:rFonts w:ascii="Times New Roman" w:hAnsi="Times New Roman" w:cs="Times New Roman"/>
          <w:sz w:val="24"/>
          <w:szCs w:val="24"/>
        </w:rPr>
        <w:t xml:space="preserve"> </w:t>
      </w:r>
      <w:r w:rsidR="00E90C9C" w:rsidRPr="00A82CA3">
        <w:rPr>
          <w:rFonts w:ascii="Times New Roman" w:hAnsi="Times New Roman" w:cs="Times New Roman"/>
          <w:sz w:val="24"/>
          <w:szCs w:val="24"/>
        </w:rPr>
        <w:t>polymerize</w:t>
      </w:r>
      <w:r w:rsidR="0013162E" w:rsidRPr="00A82CA3">
        <w:rPr>
          <w:rFonts w:ascii="Times New Roman" w:hAnsi="Times New Roman" w:cs="Times New Roman"/>
          <w:sz w:val="24"/>
          <w:szCs w:val="24"/>
        </w:rPr>
        <w:t xml:space="preserve"> when </w:t>
      </w:r>
      <w:r w:rsidRPr="00A82CA3">
        <w:rPr>
          <w:rFonts w:ascii="Times New Roman" w:hAnsi="Times New Roman" w:cs="Times New Roman"/>
          <w:sz w:val="24"/>
          <w:szCs w:val="24"/>
        </w:rPr>
        <w:t>is</w:t>
      </w:r>
      <w:r w:rsidR="0013162E" w:rsidRPr="00A82CA3">
        <w:rPr>
          <w:rFonts w:ascii="Times New Roman" w:hAnsi="Times New Roman" w:cs="Times New Roman"/>
          <w:sz w:val="24"/>
          <w:szCs w:val="24"/>
        </w:rPr>
        <w:t xml:space="preserve"> </w:t>
      </w:r>
      <w:r w:rsidRPr="00A82CA3">
        <w:rPr>
          <w:rFonts w:ascii="Times New Roman" w:hAnsi="Times New Roman" w:cs="Times New Roman"/>
          <w:sz w:val="24"/>
          <w:szCs w:val="24"/>
        </w:rPr>
        <w:t>mixed with the aglycone</w:t>
      </w:r>
      <w:r w:rsidR="0013162E" w:rsidRPr="00A82CA3">
        <w:rPr>
          <w:rFonts w:ascii="Times New Roman" w:hAnsi="Times New Roman" w:cs="Times New Roman"/>
          <w:sz w:val="24"/>
          <w:szCs w:val="24"/>
        </w:rPr>
        <w:t xml:space="preserve"> oleuropein. </w:t>
      </w:r>
      <w:r w:rsidR="00451FDA" w:rsidRPr="00A82CA3">
        <w:rPr>
          <w:rFonts w:ascii="Times New Roman" w:hAnsi="Times New Roman" w:cs="Times New Roman"/>
          <w:sz w:val="24"/>
          <w:szCs w:val="24"/>
        </w:rPr>
        <w:t>By us</w:t>
      </w:r>
      <w:r w:rsidR="004A36A9" w:rsidRPr="00A82CA3">
        <w:rPr>
          <w:rFonts w:ascii="Times New Roman" w:hAnsi="Times New Roman" w:cs="Times New Roman"/>
          <w:sz w:val="24"/>
          <w:szCs w:val="24"/>
        </w:rPr>
        <w:t>ing L929 mouse fibroblasts</w:t>
      </w:r>
      <w:r w:rsidR="00451FDA" w:rsidRPr="00A82CA3">
        <w:rPr>
          <w:rFonts w:ascii="Times New Roman" w:hAnsi="Times New Roman" w:cs="Times New Roman"/>
          <w:sz w:val="24"/>
          <w:szCs w:val="24"/>
        </w:rPr>
        <w:t xml:space="preserve"> and dental pulp stem cells</w:t>
      </w:r>
      <w:r w:rsidR="004A36A9" w:rsidRPr="00A82CA3">
        <w:rPr>
          <w:rFonts w:ascii="Times New Roman" w:hAnsi="Times New Roman" w:cs="Times New Roman"/>
          <w:sz w:val="24"/>
          <w:szCs w:val="24"/>
        </w:rPr>
        <w:t xml:space="preserve"> (DPSCs)</w:t>
      </w:r>
      <w:r w:rsidR="00451FDA" w:rsidRPr="00A82CA3">
        <w:rPr>
          <w:rFonts w:ascii="Times New Roman" w:hAnsi="Times New Roman" w:cs="Times New Roman"/>
          <w:sz w:val="24"/>
          <w:szCs w:val="24"/>
        </w:rPr>
        <w:t xml:space="preserve"> we demonstrated that this biopolymer is nontoxic and biocompatible</w:t>
      </w:r>
      <w:r w:rsidR="00E66C89" w:rsidRPr="00A82CA3">
        <w:rPr>
          <w:rFonts w:ascii="Times New Roman" w:hAnsi="Times New Roman" w:cs="Times New Roman"/>
          <w:sz w:val="24"/>
          <w:szCs w:val="24"/>
        </w:rPr>
        <w:t>.</w:t>
      </w:r>
      <w:r w:rsidR="00A628C6">
        <w:rPr>
          <w:rFonts w:ascii="Times New Roman" w:hAnsi="Times New Roman" w:cs="Times New Roman"/>
          <w:sz w:val="24"/>
          <w:szCs w:val="24"/>
        </w:rPr>
        <w:t xml:space="preserve"> </w:t>
      </w:r>
      <w:r w:rsidR="002809DA" w:rsidRPr="00A82CA3">
        <w:rPr>
          <w:rFonts w:ascii="Times New Roman" w:hAnsi="Times New Roman" w:cs="Times New Roman"/>
          <w:sz w:val="24"/>
          <w:szCs w:val="24"/>
        </w:rPr>
        <w:t>Importantly,</w:t>
      </w:r>
      <w:r w:rsidR="00A82CA3" w:rsidRPr="00A82CA3">
        <w:rPr>
          <w:rFonts w:ascii="Times New Roman" w:hAnsi="Times New Roman" w:cs="Times New Roman"/>
          <w:sz w:val="24"/>
          <w:szCs w:val="24"/>
        </w:rPr>
        <w:t xml:space="preserve"> plasma-derived biomaterial contains biochemical</w:t>
      </w:r>
      <w:r w:rsidR="00A628C6">
        <w:rPr>
          <w:rFonts w:ascii="Times New Roman" w:hAnsi="Times New Roman" w:cs="Times New Roman"/>
          <w:sz w:val="24"/>
          <w:szCs w:val="24"/>
        </w:rPr>
        <w:t xml:space="preserve"> signals</w:t>
      </w:r>
      <w:r w:rsidR="00A82CA3" w:rsidRPr="00A82CA3">
        <w:rPr>
          <w:rFonts w:ascii="Times New Roman" w:hAnsi="Times New Roman" w:cs="Times New Roman"/>
          <w:sz w:val="24"/>
          <w:szCs w:val="24"/>
        </w:rPr>
        <w:t xml:space="preserve"> necessary for tissue repair and regeneration and can be easily generated from patient’s autologous blood without the potential risk of foreign body reaction or infection. </w:t>
      </w:r>
      <w:r w:rsidR="006C18E7">
        <w:rPr>
          <w:rFonts w:ascii="Times New Roman" w:hAnsi="Times New Roman" w:cs="Times New Roman"/>
          <w:sz w:val="24"/>
          <w:szCs w:val="24"/>
        </w:rPr>
        <w:t>Although this biomaterial show</w:t>
      </w:r>
      <w:r w:rsidR="00651AAF">
        <w:rPr>
          <w:rFonts w:ascii="Times New Roman" w:hAnsi="Times New Roman" w:cs="Times New Roman"/>
          <w:sz w:val="24"/>
          <w:szCs w:val="24"/>
        </w:rPr>
        <w:t>s</w:t>
      </w:r>
      <w:r w:rsidR="006C18E7">
        <w:rPr>
          <w:rFonts w:ascii="Times New Roman" w:hAnsi="Times New Roman" w:cs="Times New Roman"/>
          <w:sz w:val="24"/>
          <w:szCs w:val="24"/>
        </w:rPr>
        <w:t xml:space="preserve"> interesting potentiality, </w:t>
      </w:r>
      <w:r w:rsidR="003C4A3F">
        <w:rPr>
          <w:rFonts w:ascii="Times New Roman" w:hAnsi="Times New Roman" w:cs="Times New Roman"/>
          <w:sz w:val="24"/>
          <w:szCs w:val="24"/>
        </w:rPr>
        <w:t>several</w:t>
      </w:r>
      <w:r w:rsidR="003C4A3F" w:rsidRPr="00A82CA3">
        <w:rPr>
          <w:rFonts w:ascii="Times New Roman" w:hAnsi="Times New Roman" w:cs="Times New Roman"/>
          <w:sz w:val="24"/>
          <w:szCs w:val="24"/>
        </w:rPr>
        <w:t xml:space="preserve"> </w:t>
      </w:r>
      <w:r w:rsidR="00451FDA" w:rsidRPr="00A82CA3">
        <w:rPr>
          <w:rFonts w:ascii="Times New Roman" w:hAnsi="Times New Roman" w:cs="Times New Roman"/>
          <w:sz w:val="24"/>
          <w:szCs w:val="24"/>
        </w:rPr>
        <w:t>investigations are</w:t>
      </w:r>
      <w:r w:rsidR="00E66C89" w:rsidRPr="00A82CA3">
        <w:rPr>
          <w:rFonts w:ascii="Times New Roman" w:hAnsi="Times New Roman" w:cs="Times New Roman"/>
          <w:sz w:val="24"/>
          <w:szCs w:val="24"/>
        </w:rPr>
        <w:t xml:space="preserve"> required to elucidate the </w:t>
      </w:r>
      <w:r w:rsidR="00451FDA" w:rsidRPr="00A82CA3">
        <w:rPr>
          <w:rFonts w:ascii="Times New Roman" w:hAnsi="Times New Roman" w:cs="Times New Roman"/>
          <w:sz w:val="24"/>
          <w:szCs w:val="24"/>
        </w:rPr>
        <w:t>potential of this novel biomaterial for bone tissue engineering applications.</w:t>
      </w:r>
    </w:p>
    <w:p w:rsidR="002E7EAC" w:rsidRDefault="002E7EA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Pr="00703460" w:rsidRDefault="0028059F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703460">
        <w:rPr>
          <w:rFonts w:ascii="Times New Roman" w:hAnsi="Times New Roman" w:cs="Times New Roman"/>
          <w:b/>
          <w:sz w:val="24"/>
        </w:rPr>
        <w:t>Keywords</w:t>
      </w:r>
      <w:r w:rsidR="00703460" w:rsidRPr="00703460">
        <w:rPr>
          <w:rFonts w:ascii="Times New Roman" w:hAnsi="Times New Roman" w:cs="Times New Roman"/>
          <w:b/>
          <w:sz w:val="24"/>
        </w:rPr>
        <w:t>:</w:t>
      </w:r>
      <w:r w:rsidR="00703460">
        <w:rPr>
          <w:rFonts w:ascii="Times New Roman" w:hAnsi="Times New Roman" w:cs="Times New Roman"/>
          <w:sz w:val="24"/>
        </w:rPr>
        <w:t xml:space="preserve"> </w:t>
      </w:r>
      <w:r w:rsidR="00703460" w:rsidRPr="00703460">
        <w:rPr>
          <w:rFonts w:ascii="Times New Roman" w:hAnsi="Times New Roman" w:cs="Times New Roman"/>
          <w:i/>
          <w:sz w:val="24"/>
        </w:rPr>
        <w:t>Natural Biomaterials, Protein</w:t>
      </w:r>
      <w:r w:rsidR="00BD3AEA">
        <w:rPr>
          <w:rFonts w:ascii="Times New Roman" w:hAnsi="Times New Roman" w:cs="Times New Roman"/>
          <w:i/>
          <w:sz w:val="24"/>
        </w:rPr>
        <w:t>-</w:t>
      </w:r>
      <w:r w:rsidR="00703460" w:rsidRPr="00703460">
        <w:rPr>
          <w:rFonts w:ascii="Times New Roman" w:hAnsi="Times New Roman" w:cs="Times New Roman"/>
          <w:i/>
          <w:sz w:val="24"/>
        </w:rPr>
        <w:t>based biomaterials</w:t>
      </w:r>
      <w:r w:rsidR="00703460">
        <w:rPr>
          <w:rFonts w:ascii="Times New Roman" w:hAnsi="Times New Roman" w:cs="Times New Roman"/>
          <w:i/>
          <w:sz w:val="24"/>
        </w:rPr>
        <w:t>,</w:t>
      </w:r>
      <w:r w:rsidR="00703460" w:rsidRPr="00703460">
        <w:rPr>
          <w:rFonts w:ascii="Times New Roman" w:hAnsi="Times New Roman" w:cs="Times New Roman"/>
          <w:i/>
          <w:sz w:val="24"/>
        </w:rPr>
        <w:t xml:space="preserve"> </w:t>
      </w:r>
      <w:r w:rsidR="00664822" w:rsidRPr="00703460">
        <w:rPr>
          <w:rFonts w:ascii="Times New Roman" w:hAnsi="Times New Roman" w:cs="Times New Roman"/>
          <w:i/>
          <w:sz w:val="24"/>
        </w:rPr>
        <w:t>Autologous blood-derived plasma, Oleu</w:t>
      </w:r>
      <w:r w:rsidR="00703460">
        <w:rPr>
          <w:rFonts w:ascii="Times New Roman" w:hAnsi="Times New Roman" w:cs="Times New Roman"/>
          <w:i/>
          <w:sz w:val="24"/>
        </w:rPr>
        <w:t>ropein, Blood-derived scaffolds,</w:t>
      </w:r>
      <w:r w:rsidR="00703460" w:rsidRPr="00703460">
        <w:rPr>
          <w:rFonts w:ascii="Times New Roman" w:hAnsi="Times New Roman" w:cs="Times New Roman"/>
          <w:i/>
          <w:sz w:val="24"/>
        </w:rPr>
        <w:t xml:space="preserve"> B</w:t>
      </w:r>
      <w:r w:rsidR="00703460">
        <w:rPr>
          <w:rFonts w:ascii="Times New Roman" w:hAnsi="Times New Roman" w:cs="Times New Roman"/>
          <w:i/>
          <w:sz w:val="24"/>
        </w:rPr>
        <w:t>one tissue engineering.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03460" w:rsidRPr="001F4B5F" w:rsidRDefault="00B8046F" w:rsidP="008961AA">
      <w:pPr>
        <w:pStyle w:val="HTMLPreformatted"/>
        <w:outlineLvl w:val="0"/>
        <w:rPr>
          <w:rFonts w:ascii="Times New Roman" w:hAnsi="Times New Roman" w:cs="Times New Roman"/>
          <w:b/>
          <w:iCs/>
          <w:sz w:val="24"/>
          <w:u w:val="single"/>
        </w:rPr>
      </w:pPr>
      <w:r w:rsidRPr="001F4B5F">
        <w:rPr>
          <w:rFonts w:ascii="Times New Roman" w:hAnsi="Times New Roman" w:cs="Times New Roman"/>
          <w:iCs/>
          <w:sz w:val="24"/>
          <w:u w:val="single"/>
        </w:rPr>
        <w:t xml:space="preserve">Submitted to </w:t>
      </w:r>
      <w:r w:rsidR="00703460" w:rsidRPr="001F4B5F">
        <w:rPr>
          <w:rFonts w:ascii="Times New Roman" w:hAnsi="Times New Roman" w:cs="Times New Roman"/>
          <w:iCs/>
          <w:sz w:val="24"/>
          <w:u w:val="single"/>
        </w:rPr>
        <w:t>Track 8:</w:t>
      </w:r>
      <w:r w:rsidR="00703460" w:rsidRPr="001F4B5F">
        <w:rPr>
          <w:rFonts w:ascii="Times New Roman" w:hAnsi="Times New Roman" w:cs="Times New Roman"/>
          <w:b/>
          <w:iCs/>
          <w:sz w:val="24"/>
          <w:u w:val="single"/>
        </w:rPr>
        <w:t xml:space="preserve"> </w:t>
      </w:r>
      <w:r w:rsidR="00703460" w:rsidRPr="001F4B5F">
        <w:rPr>
          <w:rFonts w:ascii="Times New Roman" w:hAnsi="Times New Roman" w:cs="Times New Roman"/>
          <w:iCs/>
          <w:sz w:val="24"/>
          <w:u w:val="single"/>
        </w:rPr>
        <w:t>Advanced Materials</w:t>
      </w:r>
      <w:r w:rsidR="000C6520">
        <w:rPr>
          <w:rFonts w:ascii="Times New Roman" w:hAnsi="Times New Roman" w:cs="Times New Roman"/>
          <w:iCs/>
          <w:sz w:val="24"/>
          <w:u w:val="single"/>
        </w:rPr>
        <w:t xml:space="preserve"> (</w:t>
      </w:r>
      <w:r w:rsidR="000C6520" w:rsidRPr="000C6520">
        <w:rPr>
          <w:rFonts w:ascii="Times New Roman" w:hAnsi="Times New Roman" w:cs="Times New Roman"/>
          <w:iCs/>
          <w:sz w:val="24"/>
          <w:u w:val="single"/>
        </w:rPr>
        <w:t>Natural Biomaterials</w:t>
      </w:r>
      <w:r w:rsidR="009C5D08">
        <w:rPr>
          <w:rFonts w:ascii="Times New Roman" w:hAnsi="Times New Roman" w:cs="Times New Roman"/>
          <w:iCs/>
          <w:sz w:val="24"/>
          <w:u w:val="single"/>
        </w:rPr>
        <w:t>, Protein based biomaterial</w:t>
      </w:r>
      <w:r w:rsidR="000C6520">
        <w:rPr>
          <w:rFonts w:ascii="Times New Roman" w:hAnsi="Times New Roman" w:cs="Times New Roman"/>
          <w:iCs/>
          <w:sz w:val="24"/>
          <w:u w:val="single"/>
        </w:rPr>
        <w:t>).</w:t>
      </w:r>
    </w:p>
    <w:p w:rsidR="00703460" w:rsidRPr="00703460" w:rsidRDefault="00703460" w:rsidP="00703460">
      <w:pPr>
        <w:pStyle w:val="HTMLPreformatted"/>
        <w:rPr>
          <w:rFonts w:ascii="Times New Roman" w:hAnsi="Times New Roman" w:cs="Times New Roman"/>
          <w:b/>
          <w:i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8961AA">
      <w:pPr>
        <w:pStyle w:val="HTMLPreformatted"/>
        <w:jc w:val="both"/>
        <w:outlineLvl w:val="0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8306E3" w:rsidRPr="00A80329" w:rsidRDefault="00F6790A" w:rsidP="008306E3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</w:rPr>
        <w:t>Francesco Paduano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</w:t>
      </w:r>
      <w:r w:rsidR="00BD3AEA">
        <w:rPr>
          <w:rFonts w:ascii="Times New Roman" w:hAnsi="Times New Roman" w:cs="Times New Roman"/>
          <w:iCs/>
          <w:sz w:val="24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>D</w:t>
      </w:r>
      <w:r w:rsidR="00BD3AEA">
        <w:rPr>
          <w:rFonts w:ascii="Times New Roman" w:hAnsi="Times New Roman" w:cs="Times New Roman"/>
          <w:iCs/>
          <w:sz w:val="24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r w:rsidR="00F54AB3" w:rsidRPr="00F54AB3">
        <w:rPr>
          <w:rFonts w:ascii="Times New Roman" w:hAnsi="Times New Roman" w:cs="Times New Roman"/>
          <w:iCs/>
          <w:sz w:val="24"/>
        </w:rPr>
        <w:t>University “Magna Graecia” of Catanzaro, Campus “S. Venuta”, Catanzaro, Italy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8306E3">
        <w:rPr>
          <w:rFonts w:ascii="Times New Roman" w:hAnsi="Times New Roman" w:cs="Times New Roman"/>
          <w:iCs/>
          <w:sz w:val="24"/>
        </w:rPr>
        <w:t>Currently, h</w:t>
      </w:r>
      <w:r w:rsidR="00DF04E3" w:rsidRPr="00DF04E3">
        <w:rPr>
          <w:rFonts w:ascii="Times New Roman" w:hAnsi="Times New Roman" w:cs="Times New Roman"/>
          <w:iCs/>
          <w:sz w:val="24"/>
        </w:rPr>
        <w:t>e</w:t>
      </w:r>
      <w:r w:rsidR="008306E3">
        <w:rPr>
          <w:rFonts w:ascii="Times New Roman" w:hAnsi="Times New Roman" w:cs="Times New Roman"/>
          <w:iCs/>
          <w:sz w:val="24"/>
        </w:rPr>
        <w:t xml:space="preserve"> has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8306E3">
        <w:rPr>
          <w:rFonts w:ascii="Times New Roman" w:hAnsi="Times New Roman" w:cs="Times New Roman"/>
          <w:iCs/>
          <w:sz w:val="24"/>
        </w:rPr>
        <w:t>a researcher position at Tecnologica Research Institute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, a </w:t>
      </w:r>
      <w:r w:rsidR="008306E3">
        <w:rPr>
          <w:rFonts w:ascii="Times New Roman" w:hAnsi="Times New Roman" w:cs="Times New Roman"/>
          <w:iCs/>
          <w:sz w:val="24"/>
        </w:rPr>
        <w:t xml:space="preserve">private research company in Italy that works </w:t>
      </w:r>
      <w:r w:rsidR="00BD3AEA">
        <w:rPr>
          <w:rFonts w:ascii="Times New Roman" w:hAnsi="Times New Roman" w:cs="Times New Roman"/>
          <w:iCs/>
          <w:sz w:val="24"/>
        </w:rPr>
        <w:t>i</w:t>
      </w:r>
      <w:r w:rsidR="008306E3">
        <w:rPr>
          <w:rFonts w:ascii="Times New Roman" w:hAnsi="Times New Roman" w:cs="Times New Roman"/>
          <w:iCs/>
          <w:sz w:val="24"/>
        </w:rPr>
        <w:t xml:space="preserve">n the field of dental stem </w:t>
      </w:r>
      <w:r w:rsidR="008306E3">
        <w:rPr>
          <w:rFonts w:ascii="Times New Roman" w:hAnsi="Times New Roman" w:cs="Times New Roman"/>
          <w:iCs/>
          <w:sz w:val="24"/>
        </w:rPr>
        <w:lastRenderedPageBreak/>
        <w:t>cells biology and regenerative medicine</w:t>
      </w:r>
      <w:r>
        <w:rPr>
          <w:rFonts w:ascii="Times New Roman" w:hAnsi="Times New Roman" w:cs="Times New Roman"/>
          <w:iCs/>
          <w:sz w:val="24"/>
        </w:rPr>
        <w:t>. He has published more than 34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</w:t>
      </w:r>
      <w:r w:rsidR="00F54AB3">
        <w:rPr>
          <w:rFonts w:ascii="Times New Roman" w:hAnsi="Times New Roman" w:cs="Times New Roman"/>
          <w:iCs/>
          <w:sz w:val="24"/>
        </w:rPr>
        <w:t>, 3 book chapters and was a co-inventor of a deposited patent</w:t>
      </w:r>
      <w:r w:rsidR="008306E3">
        <w:rPr>
          <w:rFonts w:ascii="Times New Roman" w:hAnsi="Times New Roman" w:cs="Times New Roman"/>
          <w:iCs/>
          <w:sz w:val="24"/>
        </w:rPr>
        <w:t xml:space="preserve"> (</w:t>
      </w:r>
      <w:r w:rsidR="008306E3" w:rsidRPr="00A62510">
        <w:rPr>
          <w:rFonts w:ascii="Times New Roman" w:hAnsi="Times New Roman" w:cs="Times New Roman"/>
          <w:i/>
          <w:iCs/>
          <w:sz w:val="24"/>
        </w:rPr>
        <w:t>Biopolimeric film for the localized release of bioactive molecules</w:t>
      </w:r>
      <w:r w:rsidR="008306E3">
        <w:rPr>
          <w:rFonts w:ascii="Times New Roman" w:hAnsi="Times New Roman" w:cs="Times New Roman"/>
          <w:iCs/>
          <w:sz w:val="24"/>
        </w:rPr>
        <w:t>)</w:t>
      </w:r>
      <w:r w:rsidR="00F54AB3">
        <w:rPr>
          <w:rFonts w:ascii="Times New Roman" w:hAnsi="Times New Roman" w:cs="Times New Roman"/>
          <w:iCs/>
          <w:sz w:val="24"/>
        </w:rPr>
        <w:t xml:space="preserve"> </w:t>
      </w:r>
      <w:r w:rsidR="00A80329">
        <w:rPr>
          <w:rFonts w:ascii="Times New Roman" w:hAnsi="Times New Roman" w:cs="Times New Roman"/>
          <w:iCs/>
          <w:sz w:val="24"/>
        </w:rPr>
        <w:t xml:space="preserve">and has been serving </w:t>
      </w:r>
      <w:r w:rsidR="008306E3" w:rsidRPr="008306E3">
        <w:rPr>
          <w:rFonts w:ascii="Times New Roman" w:hAnsi="Times New Roman" w:cs="Times New Roman"/>
          <w:sz w:val="24"/>
          <w:szCs w:val="24"/>
          <w:lang w:val="en-US"/>
        </w:rPr>
        <w:t>as “Review Editor” of Molecular and Cellular Oncology, a specialty of Frontiers in Cell and Developmental Biology and Frontiers in Oncology</w:t>
      </w:r>
      <w:r w:rsidR="00A803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306E3" w:rsidRDefault="00722C27" w:rsidP="008306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-42105</wp:posOffset>
            </wp:positionH>
            <wp:positionV relativeFrom="paragraph">
              <wp:posOffset>163683</wp:posOffset>
            </wp:positionV>
            <wp:extent cx="1041010" cy="1326218"/>
            <wp:effectExtent l="0" t="0" r="63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010" cy="13262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 xml:space="preserve">Paste your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A80329" w:rsidRDefault="001E6AA2" w:rsidP="001E6AA2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        </w:t>
      </w:r>
    </w:p>
    <w:p w:rsidR="00B3082B" w:rsidRPr="00DF04E3" w:rsidRDefault="00B3082B" w:rsidP="008961AA">
      <w:pPr>
        <w:pStyle w:val="HTMLPreformatted"/>
        <w:outlineLvl w:val="0"/>
        <w:rPr>
          <w:rFonts w:ascii="Times New Roman" w:hAnsi="Times New Roman" w:cs="Times New Roman"/>
          <w:iCs/>
          <w:sz w:val="24"/>
        </w:rPr>
      </w:pPr>
      <w:r w:rsidRPr="00A35A26">
        <w:rPr>
          <w:rFonts w:ascii="Times New Roman" w:hAnsi="Times New Roman" w:cs="Times New Roman"/>
          <w:b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664822">
        <w:rPr>
          <w:rFonts w:ascii="Times New Roman" w:hAnsi="Times New Roman" w:cs="Times New Roman"/>
          <w:iCs/>
          <w:sz w:val="24"/>
        </w:rPr>
        <w:t>f</w:t>
      </w:r>
      <w:r w:rsidR="001E6AA2">
        <w:rPr>
          <w:rFonts w:ascii="Times New Roman" w:hAnsi="Times New Roman" w:cs="Times New Roman"/>
          <w:iCs/>
          <w:sz w:val="24"/>
        </w:rPr>
        <w:t>rancesco.paduano@tecnologicasrl.com</w:t>
      </w:r>
    </w:p>
    <w:p w:rsidR="00A80329" w:rsidRDefault="00A80329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BD3AEA" w:rsidRDefault="002350BC" w:rsidP="008961AA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8961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61AA" w:rsidRPr="00BD3AEA" w:rsidRDefault="008961AA" w:rsidP="008961AA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BD3AEA">
        <w:rPr>
          <w:rFonts w:ascii="Times New Roman" w:hAnsi="Times New Roman" w:cs="Times New Roman"/>
          <w:sz w:val="24"/>
          <w:szCs w:val="24"/>
        </w:rPr>
        <w:t xml:space="preserve">Our goal is to present this novel biomaterial to </w:t>
      </w:r>
      <w:r w:rsidR="00BD3AEA">
        <w:rPr>
          <w:rFonts w:ascii="Times New Roman" w:hAnsi="Times New Roman" w:cs="Times New Roman"/>
          <w:sz w:val="24"/>
          <w:szCs w:val="24"/>
        </w:rPr>
        <w:t xml:space="preserve">the academic world, </w:t>
      </w:r>
      <w:r w:rsidRPr="00BD3AEA">
        <w:rPr>
          <w:rFonts w:ascii="Times New Roman" w:hAnsi="Times New Roman" w:cs="Times New Roman"/>
          <w:sz w:val="24"/>
          <w:szCs w:val="24"/>
        </w:rPr>
        <w:t>industrial specialists, pharmaceutical company and decision producers</w:t>
      </w:r>
      <w:r w:rsidR="00BD3AEA">
        <w:rPr>
          <w:rFonts w:ascii="Times New Roman" w:hAnsi="Times New Roman" w:cs="Times New Roman"/>
          <w:sz w:val="24"/>
          <w:szCs w:val="24"/>
        </w:rPr>
        <w:t>. We would also like to find potential collaborations that can help us to study and produce this novel biomaterial.</w:t>
      </w:r>
    </w:p>
    <w:p w:rsidR="001E6AA2" w:rsidRPr="00495C76" w:rsidRDefault="001E6AA2" w:rsidP="001E6AA2">
      <w:pPr>
        <w:rPr>
          <w:rFonts w:ascii="Times New Roman" w:hAnsi="Times New Roman" w:cs="Times New Roman"/>
          <w:b/>
          <w:sz w:val="24"/>
          <w:szCs w:val="24"/>
        </w:rPr>
      </w:pPr>
    </w:p>
    <w:sectPr w:rsidR="001E6AA2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5141" w:rsidRDefault="00295141" w:rsidP="00495C76">
      <w:pPr>
        <w:spacing w:after="0" w:line="240" w:lineRule="auto"/>
      </w:pPr>
      <w:r>
        <w:separator/>
      </w:r>
    </w:p>
  </w:endnote>
  <w:endnote w:type="continuationSeparator" w:id="0">
    <w:p w:rsidR="00295141" w:rsidRDefault="0029514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5141" w:rsidRDefault="00295141" w:rsidP="00495C76">
      <w:pPr>
        <w:spacing w:after="0" w:line="240" w:lineRule="auto"/>
      </w:pPr>
      <w:r>
        <w:separator/>
      </w:r>
    </w:p>
  </w:footnote>
  <w:footnote w:type="continuationSeparator" w:id="0">
    <w:p w:rsidR="00295141" w:rsidRDefault="0029514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72973"/>
    <w:rsid w:val="000A4C22"/>
    <w:rsid w:val="000C6520"/>
    <w:rsid w:val="000F6CC4"/>
    <w:rsid w:val="00121217"/>
    <w:rsid w:val="0013162E"/>
    <w:rsid w:val="00184566"/>
    <w:rsid w:val="001E6AA2"/>
    <w:rsid w:val="001F4B5F"/>
    <w:rsid w:val="002350BC"/>
    <w:rsid w:val="00250BD5"/>
    <w:rsid w:val="00276BF3"/>
    <w:rsid w:val="0028059F"/>
    <w:rsid w:val="002809DA"/>
    <w:rsid w:val="00285EF2"/>
    <w:rsid w:val="00295141"/>
    <w:rsid w:val="002D64FF"/>
    <w:rsid w:val="002E7EAC"/>
    <w:rsid w:val="002F4DF0"/>
    <w:rsid w:val="00333E31"/>
    <w:rsid w:val="0038483D"/>
    <w:rsid w:val="003A425C"/>
    <w:rsid w:val="003B2F30"/>
    <w:rsid w:val="003C4A3F"/>
    <w:rsid w:val="00435234"/>
    <w:rsid w:val="00444F71"/>
    <w:rsid w:val="00451FDA"/>
    <w:rsid w:val="00495C76"/>
    <w:rsid w:val="004A36A9"/>
    <w:rsid w:val="004C6150"/>
    <w:rsid w:val="00523AF4"/>
    <w:rsid w:val="005A5C6F"/>
    <w:rsid w:val="005B44F0"/>
    <w:rsid w:val="005D6AC3"/>
    <w:rsid w:val="00627419"/>
    <w:rsid w:val="00651AAF"/>
    <w:rsid w:val="006539CF"/>
    <w:rsid w:val="006570D6"/>
    <w:rsid w:val="00661936"/>
    <w:rsid w:val="0066470C"/>
    <w:rsid w:val="00664822"/>
    <w:rsid w:val="006C057D"/>
    <w:rsid w:val="006C18E7"/>
    <w:rsid w:val="006E43FC"/>
    <w:rsid w:val="00703460"/>
    <w:rsid w:val="00722C27"/>
    <w:rsid w:val="00736878"/>
    <w:rsid w:val="007613BD"/>
    <w:rsid w:val="007D5705"/>
    <w:rsid w:val="007E2E20"/>
    <w:rsid w:val="00800017"/>
    <w:rsid w:val="008306E3"/>
    <w:rsid w:val="008961AA"/>
    <w:rsid w:val="008E4F97"/>
    <w:rsid w:val="008F6D96"/>
    <w:rsid w:val="00916D81"/>
    <w:rsid w:val="00953241"/>
    <w:rsid w:val="009C5435"/>
    <w:rsid w:val="009C5D08"/>
    <w:rsid w:val="00A05435"/>
    <w:rsid w:val="00A35A26"/>
    <w:rsid w:val="00A62510"/>
    <w:rsid w:val="00A628C6"/>
    <w:rsid w:val="00A80329"/>
    <w:rsid w:val="00A82CA3"/>
    <w:rsid w:val="00A8402C"/>
    <w:rsid w:val="00B3082B"/>
    <w:rsid w:val="00B60152"/>
    <w:rsid w:val="00B6703B"/>
    <w:rsid w:val="00B8046F"/>
    <w:rsid w:val="00BA654F"/>
    <w:rsid w:val="00BD3AEA"/>
    <w:rsid w:val="00BD7919"/>
    <w:rsid w:val="00BE7439"/>
    <w:rsid w:val="00BF737F"/>
    <w:rsid w:val="00CE511D"/>
    <w:rsid w:val="00D857F1"/>
    <w:rsid w:val="00DD35CA"/>
    <w:rsid w:val="00DD4439"/>
    <w:rsid w:val="00DD68CB"/>
    <w:rsid w:val="00DF04E3"/>
    <w:rsid w:val="00E634D8"/>
    <w:rsid w:val="00E66C89"/>
    <w:rsid w:val="00E90C9C"/>
    <w:rsid w:val="00E93498"/>
    <w:rsid w:val="00EA1BBA"/>
    <w:rsid w:val="00EC2CCD"/>
    <w:rsid w:val="00EF7E7A"/>
    <w:rsid w:val="00F33642"/>
    <w:rsid w:val="00F54AB3"/>
    <w:rsid w:val="00F6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7A9AA8D-540D-4F47-9748-7220E187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rsid w:val="001E6AA2"/>
    <w:rPr>
      <w:color w:val="0000FF"/>
      <w:u w:val="single"/>
    </w:rPr>
  </w:style>
  <w:style w:type="paragraph" w:styleId="BodyText">
    <w:name w:val="Body Text"/>
    <w:basedOn w:val="Normal"/>
    <w:link w:val="BodyTextChar"/>
    <w:rsid w:val="001E6AA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BodyTextChar">
    <w:name w:val="Body Text Char"/>
    <w:basedOn w:val="DefaultParagraphFont"/>
    <w:link w:val="BodyText"/>
    <w:rsid w:val="001E6AA2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FollowedHyperlink">
    <w:name w:val="FollowedHyperlink"/>
    <w:basedOn w:val="DefaultParagraphFont"/>
    <w:uiPriority w:val="99"/>
    <w:semiHidden/>
    <w:unhideWhenUsed/>
    <w:rsid w:val="001E6AA2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961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70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5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5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8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0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1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0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6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8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0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FRANCESCO PADUANO</cp:lastModifiedBy>
  <cp:revision>52</cp:revision>
  <dcterms:created xsi:type="dcterms:W3CDTF">2018-05-23T14:04:00Z</dcterms:created>
  <dcterms:modified xsi:type="dcterms:W3CDTF">2018-05-29T10:33:00Z</dcterms:modified>
</cp:coreProperties>
</file>