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215" w:rsidRPr="00D44492" w:rsidRDefault="00040215" w:rsidP="00040215">
      <w:pPr>
        <w:rPr>
          <w:rFonts w:ascii="Arial" w:hAnsi="Arial" w:cs="Arial"/>
          <w:sz w:val="40"/>
          <w:szCs w:val="40"/>
          <w:lang w:val="es-ES"/>
        </w:rPr>
      </w:pPr>
      <w:r w:rsidRPr="00D44492">
        <w:rPr>
          <w:rFonts w:ascii="Arial" w:hAnsi="Arial" w:cs="Arial"/>
          <w:sz w:val="40"/>
          <w:szCs w:val="40"/>
          <w:lang w:val="es-ES"/>
        </w:rPr>
        <w:t>HIP FRACTURE CARE- LATIN AMERICA</w:t>
      </w:r>
    </w:p>
    <w:p w:rsidR="00040215" w:rsidRPr="00D44492" w:rsidRDefault="00040215" w:rsidP="00040215">
      <w:pPr>
        <w:rPr>
          <w:rFonts w:ascii="Arial" w:hAnsi="Arial" w:cs="Arial"/>
          <w:sz w:val="40"/>
          <w:szCs w:val="40"/>
          <w:lang w:val="es-ES"/>
        </w:rPr>
      </w:pPr>
    </w:p>
    <w:p w:rsidR="00040215" w:rsidRDefault="00040215" w:rsidP="00040215">
      <w:pPr>
        <w:rPr>
          <w:rFonts w:ascii="Arial" w:hAnsi="Arial" w:cs="Arial"/>
          <w:lang w:val="es-ES"/>
        </w:rPr>
      </w:pPr>
      <w:r>
        <w:rPr>
          <w:rFonts w:ascii="Arial" w:hAnsi="Arial" w:cs="Arial"/>
          <w:lang w:val="es-ES"/>
        </w:rPr>
        <w:t xml:space="preserve">Dr. Luis Padilla MD.  </w:t>
      </w:r>
      <w:proofErr w:type="spellStart"/>
      <w:r>
        <w:rPr>
          <w:rFonts w:ascii="Arial" w:hAnsi="Arial" w:cs="Arial"/>
          <w:lang w:val="es-ES"/>
        </w:rPr>
        <w:t>Orthopedic</w:t>
      </w:r>
      <w:proofErr w:type="spellEnd"/>
      <w:r>
        <w:rPr>
          <w:rFonts w:ascii="Arial" w:hAnsi="Arial" w:cs="Arial"/>
          <w:lang w:val="es-ES"/>
        </w:rPr>
        <w:t xml:space="preserve"> and Trauma </w:t>
      </w:r>
      <w:proofErr w:type="spellStart"/>
      <w:r>
        <w:rPr>
          <w:rFonts w:ascii="Arial" w:hAnsi="Arial" w:cs="Arial"/>
          <w:lang w:val="es-ES"/>
        </w:rPr>
        <w:t>surgeon</w:t>
      </w:r>
      <w:proofErr w:type="spellEnd"/>
      <w:r>
        <w:rPr>
          <w:rFonts w:ascii="Arial" w:hAnsi="Arial" w:cs="Arial"/>
          <w:lang w:val="es-ES"/>
        </w:rPr>
        <w:t>. Puerta de Hierro Hospital, Zapopan. México</w:t>
      </w: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Abstract</w:t>
      </w:r>
      <w:proofErr w:type="spellEnd"/>
      <w:r>
        <w:rPr>
          <w:rFonts w:ascii="Arial" w:hAnsi="Arial" w:cs="Arial"/>
          <w:lang w:val="es-ES"/>
        </w:rPr>
        <w:t>:</w:t>
      </w:r>
    </w:p>
    <w:p w:rsidR="00B2388F" w:rsidRDefault="00B2388F" w:rsidP="00B2388F">
      <w:pPr>
        <w:rPr>
          <w:rFonts w:ascii="Arial" w:eastAsia="Times New Roman" w:hAnsi="Arial" w:cs="Arial"/>
          <w:color w:val="333333"/>
          <w:shd w:val="clear" w:color="auto" w:fill="F9F7F7"/>
          <w:lang w:val="es-MX" w:eastAsia="es-ES_tradnl"/>
        </w:rPr>
      </w:pPr>
    </w:p>
    <w:p w:rsidR="00B2388F" w:rsidRPr="00052D46" w:rsidRDefault="00B2388F" w:rsidP="00B2388F">
      <w:pPr>
        <w:shd w:val="clear" w:color="auto" w:fill="F9F7F7"/>
        <w:spacing w:after="150"/>
        <w:rPr>
          <w:rFonts w:ascii="Arial" w:eastAsia="Times New Roman" w:hAnsi="Arial" w:cs="Arial"/>
          <w:color w:val="333333"/>
          <w:lang w:val="es-MX" w:eastAsia="es-ES_tradnl"/>
        </w:rPr>
      </w:pPr>
    </w:p>
    <w:p w:rsidR="00F0262F" w:rsidRDefault="00F0262F" w:rsidP="00F0262F">
      <w:pPr>
        <w:rPr>
          <w:rFonts w:ascii="Arial" w:eastAsia="Times New Roman" w:hAnsi="Arial" w:cs="Arial"/>
          <w:color w:val="333333"/>
          <w:shd w:val="clear" w:color="auto" w:fill="F9F7F7"/>
          <w:lang w:val="es-MX" w:eastAsia="es-ES_tradnl"/>
        </w:rPr>
      </w:pPr>
      <w:r w:rsidRPr="00B2388F">
        <w:rPr>
          <w:rFonts w:ascii="Arial" w:eastAsia="Times New Roman" w:hAnsi="Arial" w:cs="Arial"/>
          <w:color w:val="333333"/>
          <w:shd w:val="clear" w:color="auto" w:fill="F9F7F7"/>
          <w:lang w:val="es-MX" w:eastAsia="es-ES_tradnl"/>
        </w:rPr>
        <w:t>Hip fractures</w:t>
      </w:r>
      <w:r>
        <w:rPr>
          <w:rFonts w:ascii="Arial" w:eastAsia="Times New Roman" w:hAnsi="Arial" w:cs="Arial"/>
          <w:color w:val="333333"/>
          <w:shd w:val="clear" w:color="auto" w:fill="F9F7F7"/>
          <w:lang w:val="es-MX" w:eastAsia="es-ES_tradnl"/>
        </w:rPr>
        <w:t>, one of</w:t>
      </w:r>
      <w:r w:rsidRPr="00B2388F">
        <w:rPr>
          <w:rFonts w:ascii="Arial" w:eastAsia="Times New Roman" w:hAnsi="Arial" w:cs="Arial"/>
          <w:color w:val="333333"/>
          <w:shd w:val="clear" w:color="auto" w:fill="F9F7F7"/>
          <w:lang w:val="es-MX" w:eastAsia="es-ES_tradnl"/>
        </w:rPr>
        <w:t xml:space="preserve"> the most common geriatric injuries,</w:t>
      </w:r>
      <w:r>
        <w:rPr>
          <w:rFonts w:ascii="Arial" w:eastAsia="Times New Roman" w:hAnsi="Arial" w:cs="Arial"/>
          <w:color w:val="333333"/>
          <w:shd w:val="clear" w:color="auto" w:fill="F9F7F7"/>
          <w:lang w:val="es-MX" w:eastAsia="es-ES_tradnl"/>
        </w:rPr>
        <w:t xml:space="preserve">  the incidence continues to rise in Latin America with an aging population,</w:t>
      </w:r>
      <w:r w:rsidRPr="00B2388F">
        <w:rPr>
          <w:rFonts w:ascii="Arial" w:eastAsia="Times New Roman" w:hAnsi="Arial" w:cs="Arial"/>
          <w:color w:val="333333"/>
          <w:shd w:val="clear" w:color="auto" w:fill="F9F7F7"/>
          <w:lang w:val="es-MX" w:eastAsia="es-ES_tradnl"/>
        </w:rPr>
        <w:t xml:space="preserve"> </w:t>
      </w:r>
      <w:r>
        <w:rPr>
          <w:rFonts w:ascii="Arial" w:eastAsia="Times New Roman" w:hAnsi="Arial" w:cs="Arial"/>
          <w:color w:val="333333"/>
          <w:shd w:val="clear" w:color="auto" w:fill="F9F7F7"/>
          <w:lang w:val="es-MX" w:eastAsia="es-ES_tradnl"/>
        </w:rPr>
        <w:t>and is</w:t>
      </w:r>
      <w:r w:rsidRPr="00B2388F">
        <w:rPr>
          <w:rFonts w:ascii="Arial" w:eastAsia="Times New Roman" w:hAnsi="Arial" w:cs="Arial"/>
          <w:color w:val="333333"/>
          <w:shd w:val="clear" w:color="auto" w:fill="F9F7F7"/>
          <w:lang w:val="es-MX" w:eastAsia="es-ES_tradnl"/>
        </w:rPr>
        <w:t xml:space="preserve"> associated with adverse patient outcomes and significant costs.</w:t>
      </w:r>
    </w:p>
    <w:p w:rsidR="00F0262F" w:rsidRDefault="00F0262F" w:rsidP="00F0262F">
      <w:pPr>
        <w:rPr>
          <w:rFonts w:ascii="Arial" w:eastAsia="Times New Roman" w:hAnsi="Arial" w:cs="Arial"/>
          <w:color w:val="333333"/>
          <w:shd w:val="clear" w:color="auto" w:fill="F9F7F7"/>
          <w:lang w:val="es-MX" w:eastAsia="es-ES_tradnl"/>
        </w:rPr>
      </w:pPr>
      <w:r>
        <w:rPr>
          <w:rFonts w:ascii="Arial" w:eastAsia="Times New Roman" w:hAnsi="Arial" w:cs="Arial"/>
          <w:color w:val="333333"/>
          <w:shd w:val="clear" w:color="auto" w:fill="F9F7F7"/>
          <w:lang w:val="es-MX" w:eastAsia="es-ES_tradnl"/>
        </w:rPr>
        <w:t>Many factors have a negative impact  can be modifiable, like pre and post managment, time of surgery, type of fixation.   As patients age, the comorbidities increases, complicating the outcomes.</w:t>
      </w:r>
    </w:p>
    <w:p w:rsidR="00F0262F" w:rsidRDefault="00F0262F" w:rsidP="00F0262F">
      <w:pPr>
        <w:shd w:val="clear" w:color="auto" w:fill="F9F7F7"/>
        <w:spacing w:after="150"/>
        <w:rPr>
          <w:rFonts w:ascii="Arial" w:eastAsia="Times New Roman" w:hAnsi="Arial" w:cs="Arial"/>
          <w:color w:val="333333"/>
          <w:lang w:val="es-MX" w:eastAsia="es-ES_tradnl"/>
        </w:rPr>
      </w:pPr>
      <w:r>
        <w:rPr>
          <w:rFonts w:ascii="Arial" w:eastAsia="Times New Roman" w:hAnsi="Arial" w:cs="Arial"/>
          <w:color w:val="333333"/>
          <w:lang w:val="es-MX" w:eastAsia="es-ES_tradnl"/>
        </w:rPr>
        <w:t>T</w:t>
      </w:r>
      <w:r w:rsidRPr="00052D46">
        <w:rPr>
          <w:rFonts w:ascii="Arial" w:eastAsia="Times New Roman" w:hAnsi="Arial" w:cs="Arial"/>
          <w:color w:val="333333"/>
          <w:lang w:val="es-MX" w:eastAsia="es-ES_tradnl"/>
        </w:rPr>
        <w:t>he quality and consistency in the management of patients with hip</w:t>
      </w:r>
      <w:r>
        <w:rPr>
          <w:rFonts w:ascii="Arial" w:eastAsia="Times New Roman" w:hAnsi="Arial" w:cs="Arial"/>
          <w:color w:val="333333"/>
          <w:lang w:val="es-MX" w:eastAsia="es-ES_tradnl"/>
        </w:rPr>
        <w:t> fractures varies substantially from one country to another, and there is no standarization of the patway of treatment.   One of the diffculties is the economical factor.   To reduce the negative impacts and burden of disease, we are working  to establish, and develop standarized pathway to treat this important disease in Latin America and globally.</w:t>
      </w:r>
    </w:p>
    <w:p w:rsidR="00B2388F" w:rsidRDefault="00B2388F" w:rsidP="00B2388F">
      <w:pPr>
        <w:rPr>
          <w:rFonts w:ascii="Arial" w:eastAsia="Times New Roman" w:hAnsi="Arial" w:cs="Arial"/>
          <w:color w:val="333333"/>
          <w:shd w:val="clear" w:color="auto" w:fill="F9F7F7"/>
          <w:lang w:val="es-MX" w:eastAsia="es-ES_tradnl"/>
        </w:rPr>
      </w:pPr>
    </w:p>
    <w:p w:rsidR="00B2388F" w:rsidRDefault="00B2388F" w:rsidP="00B2388F">
      <w:pPr>
        <w:rPr>
          <w:rFonts w:ascii="Arial" w:eastAsia="Times New Roman" w:hAnsi="Arial" w:cs="Arial"/>
          <w:color w:val="333333"/>
          <w:shd w:val="clear" w:color="auto" w:fill="F9F7F7"/>
          <w:lang w:val="es-MX" w:eastAsia="es-ES_tradnl"/>
        </w:rPr>
      </w:pPr>
    </w:p>
    <w:p w:rsidR="00B2388F" w:rsidRDefault="00B2388F" w:rsidP="00B2388F">
      <w:pPr>
        <w:rPr>
          <w:rFonts w:ascii="Arial" w:eastAsia="Times New Roman" w:hAnsi="Arial" w:cs="Arial"/>
          <w:color w:val="333333"/>
          <w:shd w:val="clear" w:color="auto" w:fill="F9F7F7"/>
          <w:lang w:val="es-MX" w:eastAsia="es-ES_tradnl"/>
        </w:rPr>
      </w:pPr>
    </w:p>
    <w:p w:rsidR="00B2388F" w:rsidRDefault="00B2388F" w:rsidP="00B2388F">
      <w:pPr>
        <w:rPr>
          <w:rFonts w:ascii="Arial" w:eastAsia="Times New Roman" w:hAnsi="Arial" w:cs="Arial"/>
          <w:color w:val="333333"/>
          <w:shd w:val="clear" w:color="auto" w:fill="F9F7F7"/>
          <w:lang w:val="es-MX" w:eastAsia="es-ES_tradnl"/>
        </w:rPr>
      </w:pPr>
    </w:p>
    <w:p w:rsidR="00B2388F" w:rsidRPr="00B2388F" w:rsidRDefault="00B2388F" w:rsidP="00B2388F">
      <w:pPr>
        <w:rPr>
          <w:rFonts w:ascii="Times New Roman" w:eastAsia="Times New Roman" w:hAnsi="Times New Roman" w:cs="Times New Roman"/>
          <w:lang w:val="es-MX" w:eastAsia="es-ES_tradnl"/>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Recent</w:t>
      </w:r>
      <w:proofErr w:type="spellEnd"/>
      <w:r>
        <w:rPr>
          <w:rFonts w:ascii="Arial" w:hAnsi="Arial" w:cs="Arial"/>
          <w:lang w:val="es-ES"/>
        </w:rPr>
        <w:t xml:space="preserve"> </w:t>
      </w:r>
      <w:proofErr w:type="spellStart"/>
      <w:r>
        <w:rPr>
          <w:rFonts w:ascii="Arial" w:hAnsi="Arial" w:cs="Arial"/>
          <w:lang w:val="es-ES"/>
        </w:rPr>
        <w:t>publications</w:t>
      </w:r>
      <w:proofErr w:type="spellEnd"/>
      <w:r>
        <w:rPr>
          <w:rFonts w:ascii="Arial" w:hAnsi="Arial" w:cs="Arial"/>
          <w:lang w:val="es-ES"/>
        </w:rPr>
        <w:t>:</w:t>
      </w:r>
    </w:p>
    <w:p w:rsidR="00040215" w:rsidRDefault="00040215" w:rsidP="00040215">
      <w:pPr>
        <w:rPr>
          <w:rFonts w:ascii="Arial" w:hAnsi="Arial" w:cs="Arial"/>
          <w:lang w:val="es-ES"/>
        </w:rPr>
      </w:pPr>
    </w:p>
    <w:p w:rsidR="00040215" w:rsidRDefault="00040215" w:rsidP="00040215">
      <w:pPr>
        <w:rPr>
          <w:rFonts w:ascii="Arial" w:eastAsia="Times New Roman" w:hAnsi="Arial" w:cs="Arial"/>
          <w:color w:val="000000" w:themeColor="text1"/>
          <w:sz w:val="21"/>
          <w:szCs w:val="21"/>
          <w:shd w:val="clear" w:color="auto" w:fill="FFFFFF"/>
          <w:lang w:val="es-MX" w:eastAsia="es-ES_tradnl"/>
        </w:rPr>
      </w:pPr>
      <w:r w:rsidRPr="00483167">
        <w:rPr>
          <w:rFonts w:ascii="Arial" w:eastAsia="Times New Roman" w:hAnsi="Arial" w:cs="Arial"/>
          <w:color w:val="000000" w:themeColor="text1"/>
          <w:sz w:val="21"/>
          <w:szCs w:val="21"/>
          <w:shd w:val="clear" w:color="auto" w:fill="FFFFFF"/>
          <w:lang w:val="es-MX" w:eastAsia="es-ES_tradnl"/>
        </w:rPr>
        <w:t xml:space="preserve">Padilla RLG, López CRE, López AL, et al. </w:t>
      </w:r>
      <w:r w:rsidR="007E5851">
        <w:rPr>
          <w:rFonts w:ascii="Arial" w:eastAsia="Times New Roman" w:hAnsi="Arial" w:cs="Arial"/>
          <w:b/>
          <w:color w:val="000000" w:themeColor="text1"/>
          <w:sz w:val="21"/>
          <w:szCs w:val="21"/>
          <w:shd w:val="clear" w:color="auto" w:fill="FFFFFF"/>
          <w:lang w:val="es-MX" w:eastAsia="es-ES_tradnl"/>
        </w:rPr>
        <w:t xml:space="preserve">Position stament for trauma care during the </w:t>
      </w:r>
      <w:r w:rsidRPr="00483167">
        <w:rPr>
          <w:rFonts w:ascii="Arial" w:eastAsia="Times New Roman" w:hAnsi="Arial" w:cs="Arial"/>
          <w:b/>
          <w:color w:val="000000" w:themeColor="text1"/>
          <w:sz w:val="21"/>
          <w:szCs w:val="21"/>
          <w:shd w:val="clear" w:color="auto" w:fill="FFFFFF"/>
          <w:lang w:val="es-MX" w:eastAsia="es-ES_tradnl"/>
        </w:rPr>
        <w:t xml:space="preserve"> COVID-19</w:t>
      </w:r>
      <w:r w:rsidR="007E5851">
        <w:rPr>
          <w:rFonts w:ascii="Arial" w:eastAsia="Times New Roman" w:hAnsi="Arial" w:cs="Arial"/>
          <w:color w:val="000000" w:themeColor="text1"/>
          <w:sz w:val="21"/>
          <w:szCs w:val="21"/>
          <w:shd w:val="clear" w:color="auto" w:fill="FFFFFF"/>
          <w:lang w:val="es-MX" w:eastAsia="es-ES_tradnl"/>
        </w:rPr>
        <w:t xml:space="preserve"> </w:t>
      </w:r>
      <w:r w:rsidR="007E5851" w:rsidRPr="007E5851">
        <w:rPr>
          <w:rFonts w:ascii="Arial" w:eastAsia="Times New Roman" w:hAnsi="Arial" w:cs="Arial"/>
          <w:b/>
          <w:color w:val="000000" w:themeColor="text1"/>
          <w:sz w:val="21"/>
          <w:szCs w:val="21"/>
          <w:shd w:val="clear" w:color="auto" w:fill="FFFFFF"/>
          <w:lang w:val="es-MX" w:eastAsia="es-ES_tradnl"/>
        </w:rPr>
        <w:t>Pandemic.</w:t>
      </w:r>
      <w:r>
        <w:rPr>
          <w:rFonts w:ascii="Arial" w:eastAsia="Times New Roman" w:hAnsi="Arial" w:cs="Arial"/>
          <w:color w:val="000000" w:themeColor="text1"/>
          <w:sz w:val="21"/>
          <w:szCs w:val="21"/>
          <w:shd w:val="clear" w:color="auto" w:fill="FFFFFF"/>
          <w:lang w:val="es-MX" w:eastAsia="es-ES_tradnl"/>
        </w:rPr>
        <w:t> Ortho-tips.2020;16(2):69-77.</w:t>
      </w:r>
    </w:p>
    <w:p w:rsidR="00040215" w:rsidRPr="00483167" w:rsidRDefault="00040215" w:rsidP="00040215">
      <w:pPr>
        <w:rPr>
          <w:rFonts w:ascii="Times New Roman" w:eastAsia="Times New Roman" w:hAnsi="Times New Roman" w:cs="Times New Roman"/>
          <w:color w:val="000000" w:themeColor="text1"/>
          <w:lang w:val="es-MX" w:eastAsia="es-ES_tradnl"/>
        </w:rPr>
      </w:pPr>
      <w:r w:rsidRPr="00483167">
        <w:rPr>
          <w:rFonts w:ascii="Arial" w:eastAsia="Times New Roman" w:hAnsi="Arial" w:cs="Arial"/>
          <w:color w:val="000000" w:themeColor="text1"/>
          <w:sz w:val="21"/>
          <w:szCs w:val="21"/>
          <w:shd w:val="clear" w:color="auto" w:fill="FFFFFF"/>
          <w:lang w:val="es-MX" w:eastAsia="es-ES_tradnl"/>
        </w:rPr>
        <w:t>doi:10.35366/94536.</w:t>
      </w:r>
    </w:p>
    <w:p w:rsidR="00040215" w:rsidRDefault="00040215" w:rsidP="00040215"/>
    <w:p w:rsidR="00040215" w:rsidRDefault="00040215" w:rsidP="00040215">
      <w:pPr>
        <w:shd w:val="clear" w:color="auto" w:fill="FFFFFF"/>
        <w:rPr>
          <w:rFonts w:ascii="Arial" w:hAnsi="Arial" w:cs="Arial"/>
          <w:sz w:val="21"/>
          <w:szCs w:val="21"/>
        </w:rPr>
      </w:pPr>
      <w:r w:rsidRPr="00C864AD">
        <w:rPr>
          <w:rFonts w:ascii="Arial" w:hAnsi="Arial" w:cs="Arial"/>
          <w:sz w:val="21"/>
          <w:szCs w:val="21"/>
        </w:rPr>
        <w:t xml:space="preserve">Padilla RLG, </w:t>
      </w:r>
      <w:r>
        <w:rPr>
          <w:rFonts w:ascii="Arial" w:hAnsi="Arial" w:cs="Arial"/>
          <w:sz w:val="21"/>
          <w:szCs w:val="21"/>
        </w:rPr>
        <w:t>Quintero HS</w:t>
      </w:r>
      <w:r w:rsidRPr="00C864AD">
        <w:rPr>
          <w:rFonts w:ascii="Arial" w:hAnsi="Arial" w:cs="Arial"/>
          <w:sz w:val="21"/>
          <w:szCs w:val="21"/>
        </w:rPr>
        <w:t xml:space="preserve">, et al.  </w:t>
      </w:r>
      <w:r w:rsidRPr="00052D46">
        <w:rPr>
          <w:rFonts w:ascii="Arial" w:hAnsi="Arial" w:cs="Arial"/>
          <w:b/>
          <w:sz w:val="21"/>
          <w:szCs w:val="21"/>
        </w:rPr>
        <w:t xml:space="preserve">Hip fracture </w:t>
      </w:r>
      <w:proofErr w:type="spellStart"/>
      <w:r w:rsidRPr="00052D46">
        <w:rPr>
          <w:rFonts w:ascii="Arial" w:hAnsi="Arial" w:cs="Arial"/>
          <w:b/>
          <w:sz w:val="21"/>
          <w:szCs w:val="21"/>
        </w:rPr>
        <w:t>care-Latin</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America</w:t>
      </w:r>
      <w:proofErr w:type="spellEnd"/>
    </w:p>
    <w:p w:rsidR="00040215" w:rsidRDefault="00040215" w:rsidP="00040215">
      <w:pPr>
        <w:shd w:val="clear" w:color="auto" w:fill="FFFFFF"/>
        <w:rPr>
          <w:rFonts w:ascii="Arial" w:hAnsi="Arial" w:cs="Arial"/>
          <w:color w:val="3B3030"/>
          <w:sz w:val="20"/>
          <w:szCs w:val="20"/>
        </w:rPr>
      </w:pPr>
      <w:r>
        <w:rPr>
          <w:rFonts w:ascii="Arial" w:hAnsi="Arial" w:cs="Arial"/>
          <w:color w:val="3B3030"/>
          <w:sz w:val="20"/>
          <w:szCs w:val="20"/>
        </w:rPr>
        <w:t>OTA International: </w:t>
      </w:r>
      <w:proofErr w:type="spellStart"/>
      <w:r w:rsidRPr="00052D46">
        <w:rPr>
          <w:rFonts w:ascii="Arial" w:hAnsi="Arial" w:cs="Arial"/>
          <w:color w:val="000000" w:themeColor="text1"/>
          <w:sz w:val="20"/>
          <w:szCs w:val="20"/>
        </w:rPr>
        <w:fldChar w:fldCharType="begin"/>
      </w:r>
      <w:r w:rsidRPr="00052D46">
        <w:rPr>
          <w:rFonts w:ascii="Arial" w:hAnsi="Arial" w:cs="Arial"/>
          <w:color w:val="000000" w:themeColor="text1"/>
          <w:sz w:val="20"/>
          <w:szCs w:val="20"/>
        </w:rPr>
        <w:instrText xml:space="preserve"> HYPERLINK "https://journals.lww.com/otainternational/toc/2020/03000" </w:instrText>
      </w:r>
      <w:r w:rsidRPr="00052D46">
        <w:rPr>
          <w:rFonts w:ascii="Arial" w:hAnsi="Arial" w:cs="Arial"/>
          <w:color w:val="000000" w:themeColor="text1"/>
          <w:sz w:val="20"/>
          <w:szCs w:val="20"/>
        </w:rPr>
        <w:fldChar w:fldCharType="separate"/>
      </w:r>
      <w:r w:rsidRPr="00052D46">
        <w:rPr>
          <w:rStyle w:val="Hipervnculo"/>
          <w:rFonts w:ascii="Arial" w:hAnsi="Arial" w:cs="Arial"/>
          <w:color w:val="000000" w:themeColor="text1"/>
          <w:sz w:val="20"/>
          <w:szCs w:val="20"/>
          <w:u w:val="none"/>
        </w:rPr>
        <w:t>March</w:t>
      </w:r>
      <w:proofErr w:type="spellEnd"/>
      <w:r w:rsidRPr="00052D46">
        <w:rPr>
          <w:rStyle w:val="Hipervnculo"/>
          <w:rFonts w:ascii="Arial" w:hAnsi="Arial" w:cs="Arial"/>
          <w:color w:val="000000" w:themeColor="text1"/>
          <w:sz w:val="20"/>
          <w:szCs w:val="20"/>
          <w:u w:val="none"/>
        </w:rPr>
        <w:t xml:space="preserve"> 2020 - </w:t>
      </w:r>
      <w:proofErr w:type="spellStart"/>
      <w:r w:rsidRPr="00052D46">
        <w:rPr>
          <w:rStyle w:val="Hipervnculo"/>
          <w:rFonts w:ascii="Arial" w:hAnsi="Arial" w:cs="Arial"/>
          <w:color w:val="000000" w:themeColor="text1"/>
          <w:sz w:val="20"/>
          <w:szCs w:val="20"/>
          <w:u w:val="none"/>
        </w:rPr>
        <w:t>Volume</w:t>
      </w:r>
      <w:proofErr w:type="spellEnd"/>
      <w:r w:rsidRPr="00052D46">
        <w:rPr>
          <w:rStyle w:val="Hipervnculo"/>
          <w:rFonts w:ascii="Arial" w:hAnsi="Arial" w:cs="Arial"/>
          <w:color w:val="000000" w:themeColor="text1"/>
          <w:sz w:val="20"/>
          <w:szCs w:val="20"/>
          <w:u w:val="none"/>
        </w:rPr>
        <w:t xml:space="preserve"> 3 - </w:t>
      </w:r>
      <w:proofErr w:type="spellStart"/>
      <w:r w:rsidRPr="00052D46">
        <w:rPr>
          <w:rStyle w:val="Hipervnculo"/>
          <w:rFonts w:ascii="Arial" w:hAnsi="Arial" w:cs="Arial"/>
          <w:color w:val="000000" w:themeColor="text1"/>
          <w:sz w:val="20"/>
          <w:szCs w:val="20"/>
          <w:u w:val="none"/>
        </w:rPr>
        <w:t>Issue</w:t>
      </w:r>
      <w:proofErr w:type="spellEnd"/>
      <w:r w:rsidRPr="00052D46">
        <w:rPr>
          <w:rStyle w:val="Hipervnculo"/>
          <w:rFonts w:ascii="Arial" w:hAnsi="Arial" w:cs="Arial"/>
          <w:color w:val="000000" w:themeColor="text1"/>
          <w:sz w:val="20"/>
          <w:szCs w:val="20"/>
          <w:u w:val="none"/>
        </w:rPr>
        <w:t xml:space="preserve"> 1 - p e064</w:t>
      </w:r>
      <w:r w:rsidRPr="00052D46">
        <w:rPr>
          <w:rFonts w:ascii="Arial" w:hAnsi="Arial" w:cs="Arial"/>
          <w:color w:val="000000" w:themeColor="text1"/>
          <w:sz w:val="20"/>
          <w:szCs w:val="20"/>
        </w:rPr>
        <w:fldChar w:fldCharType="end"/>
      </w:r>
    </w:p>
    <w:p w:rsidR="00040215" w:rsidRPr="00483167" w:rsidRDefault="00040215" w:rsidP="00040215">
      <w:pPr>
        <w:shd w:val="clear" w:color="auto" w:fill="FFFFFF"/>
        <w:rPr>
          <w:rFonts w:ascii="Arial" w:hAnsi="Arial" w:cs="Arial"/>
          <w:color w:val="3B3030"/>
          <w:sz w:val="21"/>
          <w:szCs w:val="21"/>
        </w:rPr>
      </w:pPr>
      <w:proofErr w:type="spellStart"/>
      <w:r w:rsidRPr="00483167">
        <w:rPr>
          <w:rFonts w:ascii="Arial" w:hAnsi="Arial" w:cs="Arial"/>
          <w:color w:val="3B3030"/>
          <w:sz w:val="21"/>
          <w:szCs w:val="21"/>
        </w:rPr>
        <w:t>doi</w:t>
      </w:r>
      <w:proofErr w:type="spellEnd"/>
      <w:r w:rsidRPr="00483167">
        <w:rPr>
          <w:rFonts w:ascii="Arial" w:hAnsi="Arial" w:cs="Arial"/>
          <w:color w:val="3B3030"/>
          <w:sz w:val="21"/>
          <w:szCs w:val="21"/>
        </w:rPr>
        <w:t>: 10.1097/OI9.0000000000000064</w:t>
      </w:r>
    </w:p>
    <w:p w:rsidR="00040215" w:rsidRPr="00F011F9" w:rsidRDefault="00040215" w:rsidP="00040215">
      <w:pPr>
        <w:autoSpaceDE w:val="0"/>
        <w:autoSpaceDN w:val="0"/>
        <w:adjustRightInd w:val="0"/>
        <w:rPr>
          <w:rFonts w:ascii="Arial" w:hAnsi="Arial" w:cs="Arial"/>
          <w:sz w:val="28"/>
          <w:szCs w:val="28"/>
        </w:rPr>
      </w:pPr>
    </w:p>
    <w:p w:rsidR="00040215" w:rsidRPr="00052D46" w:rsidRDefault="00040215" w:rsidP="00040215">
      <w:pPr>
        <w:rPr>
          <w:rFonts w:ascii="Arial" w:hAnsi="Arial" w:cs="Arial"/>
          <w:sz w:val="21"/>
          <w:szCs w:val="21"/>
        </w:rPr>
      </w:pPr>
      <w:r w:rsidRPr="00052D46">
        <w:rPr>
          <w:rFonts w:ascii="Arial" w:hAnsi="Arial" w:cs="Arial"/>
          <w:sz w:val="21"/>
          <w:szCs w:val="21"/>
        </w:rPr>
        <w:t xml:space="preserve">Padilla RLG, López CRE et al. </w:t>
      </w:r>
      <w:proofErr w:type="spellStart"/>
      <w:r w:rsidRPr="00052D46">
        <w:rPr>
          <w:rFonts w:ascii="Arial" w:hAnsi="Arial" w:cs="Arial"/>
          <w:b/>
          <w:sz w:val="21"/>
          <w:szCs w:val="21"/>
        </w:rPr>
        <w:t>Latin</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America</w:t>
      </w:r>
      <w:proofErr w:type="spellEnd"/>
      <w:r w:rsidRPr="00052D46">
        <w:rPr>
          <w:rFonts w:ascii="Arial" w:hAnsi="Arial" w:cs="Arial"/>
          <w:b/>
          <w:sz w:val="21"/>
          <w:szCs w:val="21"/>
        </w:rPr>
        <w:t xml:space="preserve"> Trauma </w:t>
      </w:r>
      <w:proofErr w:type="spellStart"/>
      <w:r w:rsidRPr="00052D46">
        <w:rPr>
          <w:rFonts w:ascii="Arial" w:hAnsi="Arial" w:cs="Arial"/>
          <w:b/>
          <w:sz w:val="21"/>
          <w:szCs w:val="21"/>
        </w:rPr>
        <w:t>systems-Mexico</w:t>
      </w:r>
      <w:proofErr w:type="spellEnd"/>
      <w:r w:rsidRPr="00052D46">
        <w:rPr>
          <w:rFonts w:ascii="Arial" w:hAnsi="Arial" w:cs="Arial"/>
          <w:b/>
          <w:sz w:val="21"/>
          <w:szCs w:val="21"/>
        </w:rPr>
        <w:t xml:space="preserve"> and </w:t>
      </w:r>
      <w:proofErr w:type="spellStart"/>
      <w:r w:rsidRPr="00052D46">
        <w:rPr>
          <w:rFonts w:ascii="Arial" w:hAnsi="Arial" w:cs="Arial"/>
          <w:b/>
          <w:sz w:val="21"/>
          <w:szCs w:val="21"/>
        </w:rPr>
        <w:t>Brazil</w:t>
      </w:r>
      <w:proofErr w:type="spellEnd"/>
    </w:p>
    <w:p w:rsidR="00040215" w:rsidRPr="00052D46" w:rsidRDefault="00040215" w:rsidP="00040215">
      <w:pPr>
        <w:shd w:val="clear" w:color="auto" w:fill="FFFFFF"/>
        <w:rPr>
          <w:rFonts w:ascii="Arial" w:hAnsi="Arial" w:cs="Arial"/>
          <w:color w:val="000000" w:themeColor="text1"/>
          <w:sz w:val="20"/>
          <w:szCs w:val="20"/>
        </w:rPr>
      </w:pPr>
      <w:r>
        <w:rPr>
          <w:rFonts w:ascii="Arial" w:hAnsi="Arial" w:cs="Arial"/>
          <w:color w:val="3B3030"/>
          <w:sz w:val="20"/>
          <w:szCs w:val="20"/>
        </w:rPr>
        <w:t>OTA International: </w:t>
      </w:r>
      <w:proofErr w:type="spellStart"/>
      <w:r w:rsidRPr="00052D46">
        <w:rPr>
          <w:rFonts w:ascii="Arial" w:hAnsi="Arial" w:cs="Arial"/>
          <w:color w:val="000000" w:themeColor="text1"/>
          <w:sz w:val="20"/>
          <w:szCs w:val="20"/>
        </w:rPr>
        <w:fldChar w:fldCharType="begin"/>
      </w:r>
      <w:r w:rsidRPr="00052D46">
        <w:rPr>
          <w:rFonts w:ascii="Arial" w:hAnsi="Arial" w:cs="Arial"/>
          <w:color w:val="000000" w:themeColor="text1"/>
          <w:sz w:val="20"/>
          <w:szCs w:val="20"/>
        </w:rPr>
        <w:instrText xml:space="preserve"> HYPERLINK "https://journals.lww.com/otainternational/toc/2019/03011" </w:instrText>
      </w:r>
      <w:r w:rsidRPr="00052D46">
        <w:rPr>
          <w:rFonts w:ascii="Arial" w:hAnsi="Arial" w:cs="Arial"/>
          <w:color w:val="000000" w:themeColor="text1"/>
          <w:sz w:val="20"/>
          <w:szCs w:val="20"/>
        </w:rPr>
        <w:fldChar w:fldCharType="separate"/>
      </w:r>
      <w:r w:rsidRPr="00052D46">
        <w:rPr>
          <w:rStyle w:val="Hipervnculo"/>
          <w:rFonts w:ascii="Arial" w:hAnsi="Arial" w:cs="Arial"/>
          <w:color w:val="000000" w:themeColor="text1"/>
          <w:sz w:val="20"/>
          <w:szCs w:val="20"/>
          <w:u w:val="none"/>
        </w:rPr>
        <w:t>March</w:t>
      </w:r>
      <w:proofErr w:type="spellEnd"/>
      <w:r w:rsidRPr="00052D46">
        <w:rPr>
          <w:rStyle w:val="Hipervnculo"/>
          <w:rFonts w:ascii="Arial" w:hAnsi="Arial" w:cs="Arial"/>
          <w:color w:val="000000" w:themeColor="text1"/>
          <w:sz w:val="20"/>
          <w:szCs w:val="20"/>
          <w:u w:val="none"/>
        </w:rPr>
        <w:t xml:space="preserve"> 2019 - </w:t>
      </w:r>
      <w:proofErr w:type="spellStart"/>
      <w:r w:rsidRPr="00052D46">
        <w:rPr>
          <w:rStyle w:val="Hipervnculo"/>
          <w:rFonts w:ascii="Arial" w:hAnsi="Arial" w:cs="Arial"/>
          <w:color w:val="000000" w:themeColor="text1"/>
          <w:sz w:val="20"/>
          <w:szCs w:val="20"/>
          <w:u w:val="none"/>
        </w:rPr>
        <w:t>Volume</w:t>
      </w:r>
      <w:proofErr w:type="spellEnd"/>
      <w:r w:rsidRPr="00052D46">
        <w:rPr>
          <w:rStyle w:val="Hipervnculo"/>
          <w:rFonts w:ascii="Arial" w:hAnsi="Arial" w:cs="Arial"/>
          <w:color w:val="000000" w:themeColor="text1"/>
          <w:sz w:val="20"/>
          <w:szCs w:val="20"/>
          <w:u w:val="none"/>
        </w:rPr>
        <w:t xml:space="preserve"> 2 - </w:t>
      </w:r>
      <w:proofErr w:type="spellStart"/>
      <w:r w:rsidRPr="00052D46">
        <w:rPr>
          <w:rStyle w:val="Hipervnculo"/>
          <w:rFonts w:ascii="Arial" w:hAnsi="Arial" w:cs="Arial"/>
          <w:color w:val="000000" w:themeColor="text1"/>
          <w:sz w:val="20"/>
          <w:szCs w:val="20"/>
          <w:u w:val="none"/>
        </w:rPr>
        <w:t>Issue</w:t>
      </w:r>
      <w:proofErr w:type="spellEnd"/>
      <w:r w:rsidRPr="00052D46">
        <w:rPr>
          <w:rStyle w:val="Hipervnculo"/>
          <w:rFonts w:ascii="Arial" w:hAnsi="Arial" w:cs="Arial"/>
          <w:color w:val="000000" w:themeColor="text1"/>
          <w:sz w:val="20"/>
          <w:szCs w:val="20"/>
          <w:u w:val="none"/>
        </w:rPr>
        <w:t xml:space="preserve"> S1 - p e020</w:t>
      </w:r>
      <w:r w:rsidRPr="00052D46">
        <w:rPr>
          <w:rFonts w:ascii="Arial" w:hAnsi="Arial" w:cs="Arial"/>
          <w:color w:val="000000" w:themeColor="text1"/>
          <w:sz w:val="20"/>
          <w:szCs w:val="20"/>
        </w:rPr>
        <w:fldChar w:fldCharType="end"/>
      </w:r>
    </w:p>
    <w:p w:rsidR="00040215" w:rsidRDefault="00040215" w:rsidP="00040215">
      <w:pPr>
        <w:shd w:val="clear" w:color="auto" w:fill="FFFFFF"/>
        <w:rPr>
          <w:rFonts w:ascii="Arial" w:hAnsi="Arial" w:cs="Arial"/>
          <w:color w:val="3B3030"/>
          <w:sz w:val="21"/>
          <w:szCs w:val="21"/>
        </w:rPr>
      </w:pPr>
      <w:proofErr w:type="spellStart"/>
      <w:r w:rsidRPr="00483167">
        <w:rPr>
          <w:rFonts w:ascii="Arial" w:hAnsi="Arial" w:cs="Arial"/>
          <w:color w:val="3B3030"/>
          <w:sz w:val="21"/>
          <w:szCs w:val="21"/>
        </w:rPr>
        <w:t>doi</w:t>
      </w:r>
      <w:proofErr w:type="spellEnd"/>
      <w:r w:rsidRPr="00483167">
        <w:rPr>
          <w:rFonts w:ascii="Arial" w:hAnsi="Arial" w:cs="Arial"/>
          <w:color w:val="3B3030"/>
          <w:sz w:val="21"/>
          <w:szCs w:val="21"/>
        </w:rPr>
        <w:t>: 10.1097/OI9.0000000000000020</w:t>
      </w:r>
    </w:p>
    <w:p w:rsidR="007E5851" w:rsidRPr="00483167" w:rsidRDefault="007E5851" w:rsidP="00040215">
      <w:pPr>
        <w:shd w:val="clear" w:color="auto" w:fill="FFFFFF"/>
        <w:rPr>
          <w:rFonts w:ascii="Arial" w:hAnsi="Arial" w:cs="Arial"/>
          <w:color w:val="3B3030"/>
          <w:sz w:val="21"/>
          <w:szCs w:val="21"/>
        </w:rPr>
      </w:pPr>
    </w:p>
    <w:p w:rsidR="00040215" w:rsidRDefault="00040215" w:rsidP="00040215">
      <w:pPr>
        <w:shd w:val="clear" w:color="auto" w:fill="FFFFFF"/>
        <w:rPr>
          <w:rFonts w:ascii="Arial" w:hAnsi="Arial" w:cs="Arial"/>
          <w:color w:val="3B3030"/>
          <w:sz w:val="20"/>
          <w:szCs w:val="20"/>
        </w:rPr>
      </w:pPr>
    </w:p>
    <w:p w:rsidR="00F0262F" w:rsidRDefault="00F0262F" w:rsidP="00040215">
      <w:pPr>
        <w:shd w:val="clear" w:color="auto" w:fill="FFFFFF"/>
        <w:rPr>
          <w:rFonts w:ascii="Arial" w:hAnsi="Arial" w:cs="Arial"/>
          <w:color w:val="3B3030"/>
          <w:sz w:val="20"/>
          <w:szCs w:val="20"/>
        </w:rPr>
      </w:pPr>
    </w:p>
    <w:p w:rsidR="00040215" w:rsidRPr="00052D46" w:rsidRDefault="007E5851" w:rsidP="00040215">
      <w:pPr>
        <w:shd w:val="clear" w:color="auto" w:fill="FFFFFF"/>
        <w:rPr>
          <w:rFonts w:ascii="Arial" w:hAnsi="Arial" w:cs="Arial"/>
          <w:b/>
          <w:color w:val="3B3030"/>
          <w:sz w:val="20"/>
          <w:szCs w:val="20"/>
        </w:rPr>
      </w:pPr>
      <w:r>
        <w:rPr>
          <w:rFonts w:ascii="Arial" w:hAnsi="Arial" w:cs="Arial"/>
          <w:color w:val="3B3030"/>
          <w:sz w:val="20"/>
          <w:szCs w:val="20"/>
        </w:rPr>
        <w:lastRenderedPageBreak/>
        <w:t>Padilla RLG, López ADL</w:t>
      </w:r>
      <w:r w:rsidR="00040215">
        <w:rPr>
          <w:rFonts w:ascii="Arial" w:hAnsi="Arial" w:cs="Arial"/>
          <w:color w:val="3B3030"/>
          <w:sz w:val="20"/>
          <w:szCs w:val="20"/>
        </w:rPr>
        <w:t xml:space="preserve"> et al.  </w:t>
      </w:r>
      <w:proofErr w:type="spellStart"/>
      <w:r w:rsidR="00040215" w:rsidRPr="00052D46">
        <w:rPr>
          <w:rFonts w:ascii="Arial" w:hAnsi="Arial" w:cs="Arial"/>
          <w:b/>
          <w:color w:val="3B3030"/>
          <w:sz w:val="20"/>
          <w:szCs w:val="20"/>
        </w:rPr>
        <w:t>Othopaedic</w:t>
      </w:r>
      <w:proofErr w:type="spellEnd"/>
      <w:r w:rsidR="00040215" w:rsidRPr="00052D46">
        <w:rPr>
          <w:rFonts w:ascii="Arial" w:hAnsi="Arial" w:cs="Arial"/>
          <w:b/>
          <w:color w:val="3B3030"/>
          <w:sz w:val="20"/>
          <w:szCs w:val="20"/>
        </w:rPr>
        <w:t xml:space="preserve"> trauma </w:t>
      </w:r>
      <w:proofErr w:type="spellStart"/>
      <w:r w:rsidR="00040215" w:rsidRPr="00052D46">
        <w:rPr>
          <w:rFonts w:ascii="Arial" w:hAnsi="Arial" w:cs="Arial"/>
          <w:b/>
          <w:color w:val="3B3030"/>
          <w:sz w:val="20"/>
          <w:szCs w:val="20"/>
        </w:rPr>
        <w:t>care</w:t>
      </w:r>
      <w:proofErr w:type="spellEnd"/>
      <w:r w:rsidR="00040215" w:rsidRPr="00052D46">
        <w:rPr>
          <w:rFonts w:ascii="Arial" w:hAnsi="Arial" w:cs="Arial"/>
          <w:b/>
          <w:color w:val="3B3030"/>
          <w:sz w:val="20"/>
          <w:szCs w:val="20"/>
        </w:rPr>
        <w:t xml:space="preserve"> </w:t>
      </w:r>
      <w:proofErr w:type="spellStart"/>
      <w:r w:rsidR="00040215" w:rsidRPr="00052D46">
        <w:rPr>
          <w:rFonts w:ascii="Arial" w:hAnsi="Arial" w:cs="Arial"/>
          <w:b/>
          <w:color w:val="3B3030"/>
          <w:sz w:val="20"/>
          <w:szCs w:val="20"/>
        </w:rPr>
        <w:t>during</w:t>
      </w:r>
      <w:proofErr w:type="spellEnd"/>
      <w:r w:rsidR="00040215" w:rsidRPr="00052D46">
        <w:rPr>
          <w:rFonts w:ascii="Arial" w:hAnsi="Arial" w:cs="Arial"/>
          <w:b/>
          <w:color w:val="3B3030"/>
          <w:sz w:val="20"/>
          <w:szCs w:val="20"/>
        </w:rPr>
        <w:t xml:space="preserve"> </w:t>
      </w:r>
      <w:proofErr w:type="spellStart"/>
      <w:r w:rsidR="00040215" w:rsidRPr="00052D46">
        <w:rPr>
          <w:rFonts w:ascii="Arial" w:hAnsi="Arial" w:cs="Arial"/>
          <w:b/>
          <w:color w:val="3B3030"/>
          <w:sz w:val="20"/>
          <w:szCs w:val="20"/>
        </w:rPr>
        <w:t>the</w:t>
      </w:r>
      <w:proofErr w:type="spellEnd"/>
      <w:r w:rsidR="00040215" w:rsidRPr="00052D46">
        <w:rPr>
          <w:rFonts w:ascii="Arial" w:hAnsi="Arial" w:cs="Arial"/>
          <w:b/>
          <w:color w:val="3B3030"/>
          <w:sz w:val="20"/>
          <w:szCs w:val="20"/>
        </w:rPr>
        <w:t xml:space="preserve"> COVID-19 </w:t>
      </w:r>
      <w:proofErr w:type="spellStart"/>
      <w:r w:rsidR="00040215" w:rsidRPr="00052D46">
        <w:rPr>
          <w:rFonts w:ascii="Arial" w:hAnsi="Arial" w:cs="Arial"/>
          <w:b/>
          <w:color w:val="3B3030"/>
          <w:sz w:val="20"/>
          <w:szCs w:val="20"/>
        </w:rPr>
        <w:t>Pandemic</w:t>
      </w:r>
      <w:proofErr w:type="spellEnd"/>
      <w:r w:rsidR="00040215" w:rsidRPr="00052D46">
        <w:rPr>
          <w:rFonts w:ascii="Arial" w:hAnsi="Arial" w:cs="Arial"/>
          <w:b/>
          <w:color w:val="3B3030"/>
          <w:sz w:val="20"/>
          <w:szCs w:val="20"/>
        </w:rPr>
        <w:t xml:space="preserve">: </w:t>
      </w:r>
      <w:proofErr w:type="spellStart"/>
      <w:r w:rsidR="00040215" w:rsidRPr="00052D46">
        <w:rPr>
          <w:rFonts w:ascii="Arial" w:hAnsi="Arial" w:cs="Arial"/>
          <w:b/>
          <w:color w:val="3B3030"/>
          <w:sz w:val="20"/>
          <w:szCs w:val="20"/>
        </w:rPr>
        <w:t>the</w:t>
      </w:r>
      <w:proofErr w:type="spellEnd"/>
      <w:r w:rsidR="00040215" w:rsidRPr="00052D46">
        <w:rPr>
          <w:rFonts w:ascii="Arial" w:hAnsi="Arial" w:cs="Arial"/>
          <w:b/>
          <w:color w:val="3B3030"/>
          <w:sz w:val="20"/>
          <w:szCs w:val="20"/>
        </w:rPr>
        <w:t xml:space="preserve"> </w:t>
      </w:r>
      <w:proofErr w:type="spellStart"/>
      <w:r w:rsidR="00040215" w:rsidRPr="00052D46">
        <w:rPr>
          <w:rFonts w:ascii="Arial" w:hAnsi="Arial" w:cs="Arial"/>
          <w:b/>
          <w:color w:val="3B3030"/>
          <w:sz w:val="20"/>
          <w:szCs w:val="20"/>
        </w:rPr>
        <w:t>Latin</w:t>
      </w:r>
      <w:proofErr w:type="spellEnd"/>
      <w:r w:rsidR="00040215" w:rsidRPr="00052D46">
        <w:rPr>
          <w:rFonts w:ascii="Arial" w:hAnsi="Arial" w:cs="Arial"/>
          <w:b/>
          <w:color w:val="3B3030"/>
          <w:sz w:val="20"/>
          <w:szCs w:val="20"/>
        </w:rPr>
        <w:t xml:space="preserve"> American </w:t>
      </w:r>
      <w:proofErr w:type="spellStart"/>
      <w:r w:rsidR="00040215" w:rsidRPr="00052D46">
        <w:rPr>
          <w:rFonts w:ascii="Arial" w:hAnsi="Arial" w:cs="Arial"/>
          <w:b/>
          <w:color w:val="3B3030"/>
          <w:sz w:val="20"/>
          <w:szCs w:val="20"/>
        </w:rPr>
        <w:t>perspective</w:t>
      </w:r>
      <w:proofErr w:type="spellEnd"/>
    </w:p>
    <w:p w:rsidR="00040215" w:rsidRDefault="00040215" w:rsidP="00040215">
      <w:pPr>
        <w:shd w:val="clear" w:color="auto" w:fill="FFFFFF"/>
        <w:rPr>
          <w:rFonts w:ascii="Arial" w:hAnsi="Arial" w:cs="Arial"/>
          <w:color w:val="3B3030"/>
          <w:sz w:val="20"/>
          <w:szCs w:val="20"/>
        </w:rPr>
      </w:pPr>
      <w:r>
        <w:rPr>
          <w:rFonts w:ascii="Arial" w:hAnsi="Arial" w:cs="Arial"/>
          <w:color w:val="3B3030"/>
          <w:sz w:val="20"/>
          <w:szCs w:val="20"/>
        </w:rPr>
        <w:t xml:space="preserve">To be </w:t>
      </w:r>
      <w:proofErr w:type="spellStart"/>
      <w:r>
        <w:rPr>
          <w:rFonts w:ascii="Arial" w:hAnsi="Arial" w:cs="Arial"/>
          <w:color w:val="3B3030"/>
          <w:sz w:val="20"/>
          <w:szCs w:val="20"/>
        </w:rPr>
        <w:t>published</w:t>
      </w:r>
      <w:proofErr w:type="spellEnd"/>
      <w:r>
        <w:rPr>
          <w:rFonts w:ascii="Arial" w:hAnsi="Arial" w:cs="Arial"/>
          <w:color w:val="3B3030"/>
          <w:sz w:val="20"/>
          <w:szCs w:val="20"/>
        </w:rPr>
        <w:t xml:space="preserve"> </w:t>
      </w:r>
      <w:proofErr w:type="spellStart"/>
      <w:r>
        <w:rPr>
          <w:rFonts w:ascii="Arial" w:hAnsi="Arial" w:cs="Arial"/>
          <w:color w:val="3B3030"/>
          <w:sz w:val="20"/>
          <w:szCs w:val="20"/>
        </w:rPr>
        <w:t>March</w:t>
      </w:r>
      <w:proofErr w:type="spellEnd"/>
      <w:r>
        <w:rPr>
          <w:rFonts w:ascii="Arial" w:hAnsi="Arial" w:cs="Arial"/>
          <w:color w:val="3B3030"/>
          <w:sz w:val="20"/>
          <w:szCs w:val="20"/>
        </w:rPr>
        <w:t xml:space="preserve"> 15 2021.</w:t>
      </w:r>
    </w:p>
    <w:p w:rsidR="00040215" w:rsidRDefault="00040215" w:rsidP="00040215">
      <w:pPr>
        <w:shd w:val="clear" w:color="auto" w:fill="FFFFFF"/>
        <w:rPr>
          <w:rFonts w:ascii="Arial" w:hAnsi="Arial" w:cs="Arial"/>
          <w:color w:val="3B3030"/>
          <w:sz w:val="20"/>
          <w:szCs w:val="20"/>
        </w:rPr>
      </w:pPr>
      <w:r>
        <w:rPr>
          <w:rFonts w:ascii="Arial" w:hAnsi="Arial" w:cs="Arial"/>
          <w:color w:val="3B3030"/>
          <w:sz w:val="20"/>
          <w:szCs w:val="20"/>
        </w:rPr>
        <w:t>OTA International.  OTAI-D-20-00083 p 1-10</w:t>
      </w:r>
    </w:p>
    <w:p w:rsidR="00040215" w:rsidRDefault="00040215" w:rsidP="00040215">
      <w:pPr>
        <w:shd w:val="clear" w:color="auto" w:fill="FFFFFF"/>
        <w:rPr>
          <w:rFonts w:ascii="Arial" w:hAnsi="Arial" w:cs="Arial"/>
          <w:color w:val="3B3030"/>
          <w:sz w:val="21"/>
          <w:szCs w:val="21"/>
        </w:rPr>
      </w:pPr>
      <w:r w:rsidRPr="00483167">
        <w:rPr>
          <w:rFonts w:ascii="Arial" w:hAnsi="Arial" w:cs="Arial"/>
          <w:color w:val="3B3030"/>
          <w:sz w:val="21"/>
          <w:szCs w:val="21"/>
        </w:rPr>
        <w:t>doi.org/10.1097/O190000000000000114</w:t>
      </w:r>
    </w:p>
    <w:p w:rsidR="007E5851" w:rsidRDefault="007E5851" w:rsidP="00040215">
      <w:pPr>
        <w:shd w:val="clear" w:color="auto" w:fill="FFFFFF"/>
        <w:rPr>
          <w:rFonts w:ascii="Arial" w:hAnsi="Arial" w:cs="Arial"/>
          <w:color w:val="3B3030"/>
          <w:sz w:val="21"/>
          <w:szCs w:val="21"/>
        </w:rPr>
      </w:pPr>
    </w:p>
    <w:p w:rsidR="007E5851" w:rsidRDefault="007E5851" w:rsidP="00040215">
      <w:pPr>
        <w:shd w:val="clear" w:color="auto" w:fill="FFFFFF"/>
        <w:rPr>
          <w:rFonts w:ascii="Arial" w:hAnsi="Arial" w:cs="Arial"/>
          <w:color w:val="3B3030"/>
          <w:sz w:val="21"/>
          <w:szCs w:val="21"/>
        </w:rPr>
      </w:pPr>
      <w:r>
        <w:rPr>
          <w:rFonts w:ascii="Arial" w:hAnsi="Arial" w:cs="Arial"/>
          <w:color w:val="3B3030"/>
          <w:sz w:val="21"/>
          <w:szCs w:val="21"/>
        </w:rPr>
        <w:t xml:space="preserve">López ALD, Padilla RLG et al. </w:t>
      </w:r>
      <w:r w:rsidR="00D5147B" w:rsidRPr="00D5147B">
        <w:rPr>
          <w:rFonts w:ascii="Arial" w:hAnsi="Arial" w:cs="Arial"/>
          <w:b/>
          <w:color w:val="3B3030"/>
          <w:sz w:val="21"/>
          <w:szCs w:val="21"/>
        </w:rPr>
        <w:t xml:space="preserve">Coronavirus, </w:t>
      </w:r>
      <w:proofErr w:type="spellStart"/>
      <w:r w:rsidR="00D5147B" w:rsidRPr="00D5147B">
        <w:rPr>
          <w:rFonts w:ascii="Arial" w:hAnsi="Arial" w:cs="Arial"/>
          <w:b/>
          <w:color w:val="3B3030"/>
          <w:sz w:val="21"/>
          <w:szCs w:val="21"/>
        </w:rPr>
        <w:t>the</w:t>
      </w:r>
      <w:proofErr w:type="spellEnd"/>
      <w:r w:rsidR="00D5147B" w:rsidRPr="00D5147B">
        <w:rPr>
          <w:rFonts w:ascii="Arial" w:hAnsi="Arial" w:cs="Arial"/>
          <w:b/>
          <w:color w:val="3B3030"/>
          <w:sz w:val="21"/>
          <w:szCs w:val="21"/>
        </w:rPr>
        <w:t xml:space="preserve"> </w:t>
      </w:r>
      <w:proofErr w:type="spellStart"/>
      <w:r w:rsidR="00D5147B" w:rsidRPr="00D5147B">
        <w:rPr>
          <w:rFonts w:ascii="Arial" w:hAnsi="Arial" w:cs="Arial"/>
          <w:b/>
          <w:color w:val="3B3030"/>
          <w:sz w:val="21"/>
          <w:szCs w:val="21"/>
        </w:rPr>
        <w:t>epidemic</w:t>
      </w:r>
      <w:proofErr w:type="spellEnd"/>
      <w:r w:rsidR="00D5147B" w:rsidRPr="00D5147B">
        <w:rPr>
          <w:rFonts w:ascii="Arial" w:hAnsi="Arial" w:cs="Arial"/>
          <w:b/>
          <w:color w:val="3B3030"/>
          <w:sz w:val="21"/>
          <w:szCs w:val="21"/>
        </w:rPr>
        <w:t xml:space="preserve"> </w:t>
      </w:r>
      <w:proofErr w:type="spellStart"/>
      <w:r w:rsidR="00D5147B" w:rsidRPr="00D5147B">
        <w:rPr>
          <w:rFonts w:ascii="Arial" w:hAnsi="Arial" w:cs="Arial"/>
          <w:b/>
          <w:color w:val="3B3030"/>
          <w:sz w:val="21"/>
          <w:szCs w:val="21"/>
        </w:rPr>
        <w:t>that</w:t>
      </w:r>
      <w:proofErr w:type="spellEnd"/>
      <w:r w:rsidR="00D5147B" w:rsidRPr="00D5147B">
        <w:rPr>
          <w:rFonts w:ascii="Arial" w:hAnsi="Arial" w:cs="Arial"/>
          <w:b/>
          <w:color w:val="3B3030"/>
          <w:sz w:val="21"/>
          <w:szCs w:val="21"/>
        </w:rPr>
        <w:t xml:space="preserve"> </w:t>
      </w:r>
      <w:proofErr w:type="spellStart"/>
      <w:r w:rsidR="00D5147B" w:rsidRPr="00D5147B">
        <w:rPr>
          <w:rFonts w:ascii="Arial" w:hAnsi="Arial" w:cs="Arial"/>
          <w:b/>
          <w:color w:val="3B3030"/>
          <w:sz w:val="21"/>
          <w:szCs w:val="21"/>
        </w:rPr>
        <w:t>changes</w:t>
      </w:r>
      <w:proofErr w:type="spellEnd"/>
      <w:r w:rsidR="00D5147B" w:rsidRPr="00D5147B">
        <w:rPr>
          <w:rFonts w:ascii="Arial" w:hAnsi="Arial" w:cs="Arial"/>
          <w:b/>
          <w:color w:val="3B3030"/>
          <w:sz w:val="21"/>
          <w:szCs w:val="21"/>
        </w:rPr>
        <w:t xml:space="preserve"> </w:t>
      </w:r>
      <w:proofErr w:type="spellStart"/>
      <w:r w:rsidR="00D5147B" w:rsidRPr="00D5147B">
        <w:rPr>
          <w:rFonts w:ascii="Arial" w:hAnsi="Arial" w:cs="Arial"/>
          <w:b/>
          <w:color w:val="3B3030"/>
          <w:sz w:val="21"/>
          <w:szCs w:val="21"/>
        </w:rPr>
        <w:t>the</w:t>
      </w:r>
      <w:proofErr w:type="spellEnd"/>
      <w:r w:rsidR="00D5147B" w:rsidRPr="00D5147B">
        <w:rPr>
          <w:rFonts w:ascii="Arial" w:hAnsi="Arial" w:cs="Arial"/>
          <w:b/>
          <w:color w:val="3B3030"/>
          <w:sz w:val="21"/>
          <w:szCs w:val="21"/>
        </w:rPr>
        <w:t xml:space="preserve"> </w:t>
      </w:r>
      <w:proofErr w:type="spellStart"/>
      <w:r w:rsidR="00D5147B" w:rsidRPr="00D5147B">
        <w:rPr>
          <w:rFonts w:ascii="Arial" w:hAnsi="Arial" w:cs="Arial"/>
          <w:b/>
          <w:color w:val="3B3030"/>
          <w:sz w:val="21"/>
          <w:szCs w:val="21"/>
        </w:rPr>
        <w:t>world</w:t>
      </w:r>
      <w:proofErr w:type="spellEnd"/>
      <w:r w:rsidR="00D5147B">
        <w:rPr>
          <w:rFonts w:ascii="Arial" w:hAnsi="Arial" w:cs="Arial"/>
          <w:color w:val="3B3030"/>
          <w:sz w:val="21"/>
          <w:szCs w:val="21"/>
        </w:rPr>
        <w:t xml:space="preserve">. </w:t>
      </w:r>
      <w:proofErr w:type="spellStart"/>
      <w:r w:rsidR="00D5147B">
        <w:rPr>
          <w:rFonts w:ascii="Arial" w:hAnsi="Arial" w:cs="Arial"/>
          <w:color w:val="3B3030"/>
          <w:sz w:val="21"/>
          <w:szCs w:val="21"/>
        </w:rPr>
        <w:t>Ortho-tips</w:t>
      </w:r>
      <w:proofErr w:type="spellEnd"/>
      <w:r w:rsidR="00D5147B">
        <w:rPr>
          <w:rFonts w:ascii="Arial" w:hAnsi="Arial" w:cs="Arial"/>
          <w:color w:val="3B3030"/>
          <w:sz w:val="21"/>
          <w:szCs w:val="21"/>
        </w:rPr>
        <w:t>. 2020;16 (2): 54-61</w:t>
      </w:r>
    </w:p>
    <w:p w:rsidR="00D5147B" w:rsidRPr="00D5147B" w:rsidRDefault="00D5147B" w:rsidP="00D5147B">
      <w:pPr>
        <w:rPr>
          <w:rFonts w:ascii="Arial" w:eastAsia="Times New Roman" w:hAnsi="Arial" w:cs="Arial"/>
          <w:sz w:val="21"/>
          <w:szCs w:val="21"/>
          <w:lang w:val="es-MX" w:eastAsia="es-ES_tradnl"/>
        </w:rPr>
      </w:pPr>
      <w:r w:rsidRPr="00D5147B">
        <w:rPr>
          <w:rFonts w:ascii="Arial" w:eastAsia="Times New Roman" w:hAnsi="Arial" w:cs="Arial"/>
          <w:sz w:val="21"/>
          <w:szCs w:val="21"/>
          <w:lang w:val="es-MX" w:eastAsia="es-ES_tradnl"/>
        </w:rPr>
        <w:t>doi: 10.35366/94533</w:t>
      </w:r>
    </w:p>
    <w:p w:rsidR="00D5147B" w:rsidRDefault="00D5147B" w:rsidP="00040215">
      <w:pPr>
        <w:shd w:val="clear" w:color="auto" w:fill="FFFFFF"/>
        <w:rPr>
          <w:rFonts w:ascii="Arial" w:hAnsi="Arial" w:cs="Arial"/>
          <w:color w:val="3B3030"/>
          <w:sz w:val="21"/>
          <w:szCs w:val="21"/>
        </w:rPr>
      </w:pPr>
    </w:p>
    <w:p w:rsidR="00040215" w:rsidRDefault="00040215" w:rsidP="00040215">
      <w:pPr>
        <w:shd w:val="clear" w:color="auto" w:fill="FFFFFF"/>
        <w:rPr>
          <w:rFonts w:ascii="Arial" w:hAnsi="Arial" w:cs="Arial"/>
          <w:color w:val="3B3030"/>
          <w:sz w:val="20"/>
          <w:szCs w:val="20"/>
        </w:rPr>
      </w:pPr>
    </w:p>
    <w:p w:rsidR="00040215" w:rsidRPr="00052D46" w:rsidRDefault="00040215" w:rsidP="00040215">
      <w:pPr>
        <w:autoSpaceDE w:val="0"/>
        <w:autoSpaceDN w:val="0"/>
        <w:adjustRightInd w:val="0"/>
        <w:rPr>
          <w:rFonts w:ascii="Arial" w:hAnsi="Arial" w:cs="Arial"/>
          <w:b/>
          <w:sz w:val="21"/>
          <w:szCs w:val="21"/>
        </w:rPr>
      </w:pPr>
      <w:proofErr w:type="spellStart"/>
      <w:r w:rsidRPr="00052D46">
        <w:rPr>
          <w:rFonts w:ascii="Arial" w:hAnsi="Arial" w:cs="Arial"/>
          <w:sz w:val="21"/>
          <w:szCs w:val="21"/>
        </w:rPr>
        <w:t>Albrigth</w:t>
      </w:r>
      <w:proofErr w:type="spellEnd"/>
      <w:r w:rsidRPr="00052D46">
        <w:rPr>
          <w:rFonts w:ascii="Arial" w:hAnsi="Arial" w:cs="Arial"/>
          <w:sz w:val="21"/>
          <w:szCs w:val="21"/>
        </w:rPr>
        <w:t xml:space="preserve"> PD, Padilla RLG et al.</w:t>
      </w:r>
      <w:r>
        <w:rPr>
          <w:rFonts w:ascii="Arial" w:hAnsi="Arial" w:cs="Arial"/>
          <w:b/>
          <w:sz w:val="21"/>
          <w:szCs w:val="21"/>
        </w:rPr>
        <w:t xml:space="preserve"> </w:t>
      </w:r>
      <w:proofErr w:type="spellStart"/>
      <w:r w:rsidRPr="00052D46">
        <w:rPr>
          <w:rFonts w:ascii="Arial" w:hAnsi="Arial" w:cs="Arial"/>
          <w:b/>
          <w:sz w:val="21"/>
          <w:szCs w:val="21"/>
        </w:rPr>
        <w:t>Knowledge</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deficits</w:t>
      </w:r>
      <w:proofErr w:type="spellEnd"/>
      <w:r w:rsidRPr="00052D46">
        <w:rPr>
          <w:rFonts w:ascii="Arial" w:hAnsi="Arial" w:cs="Arial"/>
          <w:b/>
          <w:sz w:val="21"/>
          <w:szCs w:val="21"/>
        </w:rPr>
        <w:t xml:space="preserve"> and </w:t>
      </w:r>
      <w:proofErr w:type="spellStart"/>
      <w:r w:rsidRPr="00052D46">
        <w:rPr>
          <w:rFonts w:ascii="Arial" w:hAnsi="Arial" w:cs="Arial"/>
          <w:b/>
          <w:sz w:val="21"/>
          <w:szCs w:val="21"/>
        </w:rPr>
        <w:t>barriers</w:t>
      </w:r>
      <w:proofErr w:type="spellEnd"/>
      <w:r w:rsidRPr="00052D46">
        <w:rPr>
          <w:rFonts w:ascii="Arial" w:hAnsi="Arial" w:cs="Arial"/>
          <w:b/>
          <w:sz w:val="21"/>
          <w:szCs w:val="21"/>
        </w:rPr>
        <w:t xml:space="preserve"> to </w:t>
      </w:r>
      <w:proofErr w:type="spellStart"/>
      <w:r w:rsidRPr="00052D46">
        <w:rPr>
          <w:rFonts w:ascii="Arial" w:hAnsi="Arial" w:cs="Arial"/>
          <w:b/>
          <w:sz w:val="21"/>
          <w:szCs w:val="21"/>
        </w:rPr>
        <w:t>performing</w:t>
      </w:r>
      <w:proofErr w:type="spellEnd"/>
      <w:r>
        <w:rPr>
          <w:rFonts w:ascii="Arial" w:hAnsi="Arial" w:cs="Arial"/>
          <w:b/>
          <w:sz w:val="21"/>
          <w:szCs w:val="21"/>
        </w:rPr>
        <w:t xml:space="preserve"> </w:t>
      </w:r>
      <w:proofErr w:type="spellStart"/>
      <w:r w:rsidRPr="00052D46">
        <w:rPr>
          <w:rFonts w:ascii="Arial" w:hAnsi="Arial" w:cs="Arial"/>
          <w:b/>
          <w:sz w:val="21"/>
          <w:szCs w:val="21"/>
        </w:rPr>
        <w:t>soft-tissue</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coverage</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procedures</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An</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analysis</w:t>
      </w:r>
      <w:proofErr w:type="spellEnd"/>
      <w:r>
        <w:rPr>
          <w:rFonts w:ascii="Arial" w:hAnsi="Arial" w:cs="Arial"/>
          <w:b/>
          <w:sz w:val="21"/>
          <w:szCs w:val="21"/>
        </w:rPr>
        <w:t xml:space="preserve"> </w:t>
      </w:r>
      <w:r w:rsidRPr="00052D46">
        <w:rPr>
          <w:rFonts w:ascii="Arial" w:hAnsi="Arial" w:cs="Arial"/>
          <w:b/>
          <w:sz w:val="21"/>
          <w:szCs w:val="21"/>
        </w:rPr>
        <w:t xml:space="preserve">of </w:t>
      </w:r>
      <w:proofErr w:type="spellStart"/>
      <w:r w:rsidRPr="00052D46">
        <w:rPr>
          <w:rFonts w:ascii="Arial" w:hAnsi="Arial" w:cs="Arial"/>
          <w:b/>
          <w:sz w:val="21"/>
          <w:szCs w:val="21"/>
        </w:rPr>
        <w:t>participants</w:t>
      </w:r>
      <w:proofErr w:type="spellEnd"/>
      <w:r w:rsidRPr="00052D46">
        <w:rPr>
          <w:rFonts w:ascii="Arial" w:hAnsi="Arial" w:cs="Arial"/>
          <w:b/>
          <w:sz w:val="21"/>
          <w:szCs w:val="21"/>
        </w:rPr>
        <w:t xml:space="preserve"> in </w:t>
      </w:r>
      <w:proofErr w:type="spellStart"/>
      <w:r w:rsidRPr="00052D46">
        <w:rPr>
          <w:rFonts w:ascii="Arial" w:hAnsi="Arial" w:cs="Arial"/>
          <w:b/>
          <w:sz w:val="21"/>
          <w:szCs w:val="21"/>
        </w:rPr>
        <w:t>an</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orthopaedic</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surgical</w:t>
      </w:r>
      <w:proofErr w:type="spellEnd"/>
      <w:r w:rsidRPr="00052D46">
        <w:rPr>
          <w:rFonts w:ascii="Arial" w:hAnsi="Arial" w:cs="Arial"/>
          <w:b/>
          <w:sz w:val="21"/>
          <w:szCs w:val="21"/>
        </w:rPr>
        <w:t xml:space="preserve"> </w:t>
      </w:r>
      <w:proofErr w:type="spellStart"/>
      <w:r w:rsidRPr="00052D46">
        <w:rPr>
          <w:rFonts w:ascii="Arial" w:hAnsi="Arial" w:cs="Arial"/>
          <w:b/>
          <w:sz w:val="21"/>
          <w:szCs w:val="21"/>
        </w:rPr>
        <w:t>skills</w:t>
      </w:r>
      <w:proofErr w:type="spellEnd"/>
      <w:r>
        <w:rPr>
          <w:rFonts w:ascii="Arial" w:hAnsi="Arial" w:cs="Arial"/>
          <w:b/>
          <w:sz w:val="21"/>
          <w:szCs w:val="21"/>
        </w:rPr>
        <w:t xml:space="preserve"> </w:t>
      </w:r>
      <w:r w:rsidRPr="00052D46">
        <w:rPr>
          <w:rFonts w:ascii="Arial" w:hAnsi="Arial" w:cs="Arial"/>
          <w:b/>
          <w:sz w:val="21"/>
          <w:szCs w:val="21"/>
        </w:rPr>
        <w:t xml:space="preserve">training </w:t>
      </w:r>
      <w:proofErr w:type="spellStart"/>
      <w:r w:rsidRPr="00052D46">
        <w:rPr>
          <w:rFonts w:ascii="Arial" w:hAnsi="Arial" w:cs="Arial"/>
          <w:b/>
          <w:sz w:val="21"/>
          <w:szCs w:val="21"/>
        </w:rPr>
        <w:t>course</w:t>
      </w:r>
      <w:proofErr w:type="spellEnd"/>
      <w:r w:rsidRPr="00052D46">
        <w:rPr>
          <w:rFonts w:ascii="Arial" w:hAnsi="Arial" w:cs="Arial"/>
          <w:b/>
          <w:sz w:val="21"/>
          <w:szCs w:val="21"/>
        </w:rPr>
        <w:t xml:space="preserve"> in </w:t>
      </w:r>
      <w:proofErr w:type="spellStart"/>
      <w:r w:rsidRPr="00052D46">
        <w:rPr>
          <w:rFonts w:ascii="Arial" w:hAnsi="Arial" w:cs="Arial"/>
          <w:b/>
          <w:sz w:val="21"/>
          <w:szCs w:val="21"/>
        </w:rPr>
        <w:t>Mexico</w:t>
      </w:r>
      <w:proofErr w:type="spellEnd"/>
    </w:p>
    <w:p w:rsidR="00040215" w:rsidRPr="00052D46" w:rsidRDefault="00040215" w:rsidP="00040215">
      <w:pPr>
        <w:shd w:val="clear" w:color="auto" w:fill="FFFFFF"/>
        <w:rPr>
          <w:rFonts w:ascii="Arial" w:hAnsi="Arial" w:cs="Arial"/>
          <w:color w:val="000000" w:themeColor="text1"/>
          <w:sz w:val="21"/>
          <w:szCs w:val="21"/>
        </w:rPr>
      </w:pPr>
      <w:r w:rsidRPr="00052D46">
        <w:rPr>
          <w:rFonts w:ascii="Arial" w:hAnsi="Arial" w:cs="Arial"/>
          <w:color w:val="000000" w:themeColor="text1"/>
          <w:sz w:val="21"/>
          <w:szCs w:val="21"/>
        </w:rPr>
        <w:t>OTA International: </w:t>
      </w:r>
      <w:proofErr w:type="spellStart"/>
      <w:r w:rsidRPr="00052D46">
        <w:rPr>
          <w:rFonts w:ascii="Arial" w:hAnsi="Arial" w:cs="Arial"/>
          <w:color w:val="000000" w:themeColor="text1"/>
          <w:sz w:val="21"/>
          <w:szCs w:val="21"/>
        </w:rPr>
        <w:fldChar w:fldCharType="begin"/>
      </w:r>
      <w:r w:rsidRPr="00052D46">
        <w:rPr>
          <w:rFonts w:ascii="Arial" w:hAnsi="Arial" w:cs="Arial"/>
          <w:color w:val="000000" w:themeColor="text1"/>
          <w:sz w:val="21"/>
          <w:szCs w:val="21"/>
        </w:rPr>
        <w:instrText xml:space="preserve"> HYPERLINK "https://journals.lww.com/otainternational/toc/2019/12010" </w:instrText>
      </w:r>
      <w:r w:rsidRPr="00052D46">
        <w:rPr>
          <w:rFonts w:ascii="Arial" w:hAnsi="Arial" w:cs="Arial"/>
          <w:color w:val="000000" w:themeColor="text1"/>
          <w:sz w:val="21"/>
          <w:szCs w:val="21"/>
        </w:rPr>
        <w:fldChar w:fldCharType="separate"/>
      </w:r>
      <w:r w:rsidRPr="00052D46">
        <w:rPr>
          <w:rStyle w:val="Hipervnculo"/>
          <w:rFonts w:ascii="Arial" w:hAnsi="Arial" w:cs="Arial"/>
          <w:color w:val="000000" w:themeColor="text1"/>
          <w:sz w:val="21"/>
          <w:szCs w:val="21"/>
          <w:u w:val="none"/>
        </w:rPr>
        <w:t>December</w:t>
      </w:r>
      <w:proofErr w:type="spellEnd"/>
      <w:r w:rsidRPr="00052D46">
        <w:rPr>
          <w:rStyle w:val="Hipervnculo"/>
          <w:rFonts w:ascii="Arial" w:hAnsi="Arial" w:cs="Arial"/>
          <w:color w:val="000000" w:themeColor="text1"/>
          <w:sz w:val="21"/>
          <w:szCs w:val="21"/>
          <w:u w:val="none"/>
        </w:rPr>
        <w:t xml:space="preserve"> 2019 - </w:t>
      </w:r>
      <w:proofErr w:type="spellStart"/>
      <w:r w:rsidRPr="00052D46">
        <w:rPr>
          <w:rStyle w:val="Hipervnculo"/>
          <w:rFonts w:ascii="Arial" w:hAnsi="Arial" w:cs="Arial"/>
          <w:color w:val="000000" w:themeColor="text1"/>
          <w:sz w:val="21"/>
          <w:szCs w:val="21"/>
          <w:u w:val="none"/>
        </w:rPr>
        <w:t>Volume</w:t>
      </w:r>
      <w:proofErr w:type="spellEnd"/>
      <w:r w:rsidRPr="00052D46">
        <w:rPr>
          <w:rStyle w:val="Hipervnculo"/>
          <w:rFonts w:ascii="Arial" w:hAnsi="Arial" w:cs="Arial"/>
          <w:color w:val="000000" w:themeColor="text1"/>
          <w:sz w:val="21"/>
          <w:szCs w:val="21"/>
          <w:u w:val="none"/>
        </w:rPr>
        <w:t xml:space="preserve"> 2 - </w:t>
      </w:r>
      <w:proofErr w:type="spellStart"/>
      <w:r w:rsidRPr="00052D46">
        <w:rPr>
          <w:rStyle w:val="Hipervnculo"/>
          <w:rFonts w:ascii="Arial" w:hAnsi="Arial" w:cs="Arial"/>
          <w:color w:val="000000" w:themeColor="text1"/>
          <w:sz w:val="21"/>
          <w:szCs w:val="21"/>
          <w:u w:val="none"/>
        </w:rPr>
        <w:t>Issue</w:t>
      </w:r>
      <w:proofErr w:type="spellEnd"/>
      <w:r w:rsidRPr="00052D46">
        <w:rPr>
          <w:rStyle w:val="Hipervnculo"/>
          <w:rFonts w:ascii="Arial" w:hAnsi="Arial" w:cs="Arial"/>
          <w:color w:val="000000" w:themeColor="text1"/>
          <w:sz w:val="21"/>
          <w:szCs w:val="21"/>
          <w:u w:val="none"/>
        </w:rPr>
        <w:t xml:space="preserve"> 4 - p e044</w:t>
      </w:r>
      <w:r w:rsidRPr="00052D46">
        <w:rPr>
          <w:rFonts w:ascii="Arial" w:hAnsi="Arial" w:cs="Arial"/>
          <w:color w:val="000000" w:themeColor="text1"/>
          <w:sz w:val="21"/>
          <w:szCs w:val="21"/>
        </w:rPr>
        <w:fldChar w:fldCharType="end"/>
      </w:r>
    </w:p>
    <w:p w:rsidR="00040215" w:rsidRDefault="00040215" w:rsidP="00F0262F">
      <w:pPr>
        <w:shd w:val="clear" w:color="auto" w:fill="FFFFFF"/>
        <w:rPr>
          <w:rFonts w:ascii="Arial" w:hAnsi="Arial" w:cs="Arial"/>
          <w:color w:val="000000" w:themeColor="text1"/>
          <w:sz w:val="21"/>
          <w:szCs w:val="21"/>
        </w:rPr>
      </w:pPr>
      <w:proofErr w:type="spellStart"/>
      <w:r w:rsidRPr="00052D46">
        <w:rPr>
          <w:rFonts w:ascii="Arial" w:hAnsi="Arial" w:cs="Arial"/>
          <w:color w:val="000000" w:themeColor="text1"/>
          <w:sz w:val="21"/>
          <w:szCs w:val="21"/>
        </w:rPr>
        <w:t>doi</w:t>
      </w:r>
      <w:proofErr w:type="spellEnd"/>
      <w:r w:rsidRPr="00052D46">
        <w:rPr>
          <w:rFonts w:ascii="Arial" w:hAnsi="Arial" w:cs="Arial"/>
          <w:color w:val="000000" w:themeColor="text1"/>
          <w:sz w:val="21"/>
          <w:szCs w:val="21"/>
        </w:rPr>
        <w:t>: 10.1097/OI9.0000000000000044</w:t>
      </w:r>
    </w:p>
    <w:p w:rsidR="00F0262F" w:rsidRPr="00052D46" w:rsidRDefault="00F0262F" w:rsidP="00F0262F">
      <w:pPr>
        <w:shd w:val="clear" w:color="auto" w:fill="FFFFFF"/>
        <w:rPr>
          <w:rFonts w:ascii="Arial" w:hAnsi="Arial" w:cs="Arial"/>
          <w:color w:val="000000" w:themeColor="text1"/>
          <w:sz w:val="21"/>
          <w:szCs w:val="21"/>
        </w:rPr>
      </w:pPr>
    </w:p>
    <w:p w:rsidR="00040215" w:rsidRDefault="00040215" w:rsidP="00F0262F">
      <w:pPr>
        <w:pStyle w:val="TI"/>
        <w:autoSpaceDE w:val="0"/>
        <w:autoSpaceDN w:val="0"/>
        <w:adjustRightInd w:val="0"/>
        <w:jc w:val="left"/>
        <w:rPr>
          <w:rFonts w:ascii="Arial" w:hAnsi="Arial"/>
          <w:color w:val="000000" w:themeColor="text1"/>
          <w:sz w:val="21"/>
          <w:szCs w:val="21"/>
          <w:shd w:val="clear" w:color="auto" w:fill="FFFFFF"/>
          <w:lang w:val="es-MX" w:eastAsia="es-ES_tradnl"/>
        </w:rPr>
      </w:pPr>
      <w:proofErr w:type="spellStart"/>
      <w:r w:rsidRPr="00052D46">
        <w:rPr>
          <w:rFonts w:ascii="Arial" w:hAnsi="Arial" w:cs="Times New Roman"/>
          <w:sz w:val="21"/>
          <w:szCs w:val="21"/>
        </w:rPr>
        <w:t>Albrigth</w:t>
      </w:r>
      <w:proofErr w:type="spellEnd"/>
      <w:r w:rsidRPr="00052D46">
        <w:rPr>
          <w:rFonts w:ascii="Arial" w:hAnsi="Arial" w:cs="Times New Roman"/>
          <w:sz w:val="21"/>
          <w:szCs w:val="21"/>
        </w:rPr>
        <w:t xml:space="preserve"> PD, Padilla RLG et al. </w:t>
      </w:r>
      <w:r w:rsidRPr="00052D46">
        <w:rPr>
          <w:rFonts w:ascii="Arial" w:hAnsi="Arial" w:cs="Times New Roman"/>
          <w:b/>
          <w:sz w:val="21"/>
          <w:szCs w:val="21"/>
        </w:rPr>
        <w:t>Open Tibial Shaft Fractures. Treatment Patterns in Latin America</w:t>
      </w:r>
      <w:r>
        <w:rPr>
          <w:rFonts w:ascii="Arial" w:hAnsi="Arial" w:cs="Times New Roman"/>
          <w:b/>
          <w:sz w:val="21"/>
          <w:szCs w:val="21"/>
        </w:rPr>
        <w:t xml:space="preserve">. </w:t>
      </w:r>
      <w:r w:rsidRPr="00052D46">
        <w:rPr>
          <w:rFonts w:ascii="Arial" w:hAnsi="Arial"/>
          <w:color w:val="000000" w:themeColor="text1"/>
          <w:sz w:val="21"/>
          <w:szCs w:val="21"/>
          <w:lang w:val="es-MX" w:eastAsia="es-ES_tradnl"/>
        </w:rPr>
        <w:t>J Bone Joint Surg Am.2020 Nov 18;102(22):e126.</w:t>
      </w:r>
      <w:r w:rsidRPr="00052D46">
        <w:rPr>
          <w:rFonts w:ascii="Arial" w:hAnsi="Arial"/>
          <w:color w:val="000000" w:themeColor="text1"/>
          <w:sz w:val="21"/>
          <w:szCs w:val="21"/>
          <w:shd w:val="clear" w:color="auto" w:fill="FFFFFF"/>
          <w:lang w:val="es-MX" w:eastAsia="es-ES_tradnl"/>
        </w:rPr>
        <w:t>doi: 10.2106/JBJS.20.00292</w:t>
      </w:r>
    </w:p>
    <w:p w:rsidR="00F0262F" w:rsidRPr="00F0262F" w:rsidRDefault="00F0262F" w:rsidP="00F0262F">
      <w:pPr>
        <w:pStyle w:val="TI"/>
        <w:autoSpaceDE w:val="0"/>
        <w:autoSpaceDN w:val="0"/>
        <w:adjustRightInd w:val="0"/>
        <w:jc w:val="left"/>
        <w:rPr>
          <w:rFonts w:ascii="Arial" w:hAnsi="Arial" w:cs="Times New Roman"/>
          <w:b/>
          <w:sz w:val="36"/>
          <w:szCs w:val="36"/>
        </w:rPr>
      </w:pPr>
    </w:p>
    <w:p w:rsidR="00040215" w:rsidRPr="00052D46" w:rsidRDefault="00040215" w:rsidP="00040215">
      <w:pPr>
        <w:shd w:val="clear" w:color="auto" w:fill="FFFFFF"/>
        <w:rPr>
          <w:rFonts w:ascii="Arial" w:hAnsi="Arial" w:cs="Arial"/>
          <w:b/>
          <w:color w:val="000000" w:themeColor="text1"/>
          <w:sz w:val="21"/>
          <w:szCs w:val="21"/>
        </w:rPr>
      </w:pPr>
      <w:proofErr w:type="spellStart"/>
      <w:r w:rsidRPr="00052D46">
        <w:rPr>
          <w:rFonts w:ascii="Arial" w:hAnsi="Arial" w:cs="Arial"/>
          <w:color w:val="000000" w:themeColor="text1"/>
          <w:sz w:val="21"/>
          <w:szCs w:val="21"/>
        </w:rPr>
        <w:t>Miclau</w:t>
      </w:r>
      <w:proofErr w:type="spellEnd"/>
      <w:r w:rsidRPr="00052D46">
        <w:rPr>
          <w:rFonts w:ascii="Arial" w:hAnsi="Arial" w:cs="Arial"/>
          <w:color w:val="000000" w:themeColor="text1"/>
          <w:sz w:val="21"/>
          <w:szCs w:val="21"/>
        </w:rPr>
        <w:t xml:space="preserve"> T, ACTUAR </w:t>
      </w:r>
      <w:proofErr w:type="spellStart"/>
      <w:proofErr w:type="gramStart"/>
      <w:r w:rsidRPr="00052D46">
        <w:rPr>
          <w:rFonts w:ascii="Arial" w:hAnsi="Arial" w:cs="Arial"/>
          <w:color w:val="000000" w:themeColor="text1"/>
          <w:sz w:val="21"/>
          <w:szCs w:val="21"/>
        </w:rPr>
        <w:t>group</w:t>
      </w:r>
      <w:proofErr w:type="spellEnd"/>
      <w:r>
        <w:rPr>
          <w:rFonts w:ascii="Arial" w:hAnsi="Arial" w:cs="Arial"/>
          <w:b/>
          <w:color w:val="000000" w:themeColor="text1"/>
          <w:sz w:val="36"/>
          <w:szCs w:val="36"/>
        </w:rPr>
        <w:t xml:space="preserve">  </w:t>
      </w:r>
      <w:proofErr w:type="spellStart"/>
      <w:r w:rsidRPr="00052D46">
        <w:rPr>
          <w:rFonts w:ascii="Arial" w:hAnsi="Arial" w:cs="Arial"/>
          <w:b/>
          <w:color w:val="000000" w:themeColor="text1"/>
          <w:sz w:val="21"/>
          <w:szCs w:val="21"/>
        </w:rPr>
        <w:t>Asociacion</w:t>
      </w:r>
      <w:proofErr w:type="spellEnd"/>
      <w:proofErr w:type="gramEnd"/>
      <w:r w:rsidRPr="00052D46">
        <w:rPr>
          <w:rFonts w:ascii="Arial" w:hAnsi="Arial" w:cs="Arial"/>
          <w:b/>
          <w:color w:val="000000" w:themeColor="text1"/>
          <w:sz w:val="21"/>
          <w:szCs w:val="21"/>
        </w:rPr>
        <w:t xml:space="preserve"> de cirujanos traumatólogos de las </w:t>
      </w:r>
      <w:proofErr w:type="spellStart"/>
      <w:r w:rsidRPr="00052D46">
        <w:rPr>
          <w:rFonts w:ascii="Arial" w:hAnsi="Arial" w:cs="Arial"/>
          <w:b/>
          <w:color w:val="000000" w:themeColor="text1"/>
          <w:sz w:val="21"/>
          <w:szCs w:val="21"/>
        </w:rPr>
        <w:t>americas</w:t>
      </w:r>
      <w:proofErr w:type="spellEnd"/>
      <w:r w:rsidRPr="00052D46">
        <w:rPr>
          <w:rFonts w:ascii="Arial" w:hAnsi="Arial" w:cs="Arial"/>
          <w:b/>
          <w:color w:val="000000" w:themeColor="text1"/>
          <w:sz w:val="21"/>
          <w:szCs w:val="21"/>
        </w:rPr>
        <w:t xml:space="preserve">: </w:t>
      </w:r>
      <w:proofErr w:type="spellStart"/>
      <w:r w:rsidRPr="00052D46">
        <w:rPr>
          <w:rFonts w:ascii="Arial" w:hAnsi="Arial" w:cs="Arial"/>
          <w:b/>
          <w:color w:val="000000" w:themeColor="text1"/>
          <w:sz w:val="21"/>
          <w:szCs w:val="21"/>
        </w:rPr>
        <w:t>Development</w:t>
      </w:r>
      <w:proofErr w:type="spellEnd"/>
      <w:r w:rsidRPr="00052D46">
        <w:rPr>
          <w:rFonts w:ascii="Arial" w:hAnsi="Arial" w:cs="Arial"/>
          <w:b/>
          <w:color w:val="000000" w:themeColor="text1"/>
          <w:sz w:val="21"/>
          <w:szCs w:val="21"/>
        </w:rPr>
        <w:t xml:space="preserve"> of a </w:t>
      </w:r>
      <w:proofErr w:type="spellStart"/>
      <w:r w:rsidRPr="00052D46">
        <w:rPr>
          <w:rFonts w:ascii="Arial" w:hAnsi="Arial" w:cs="Arial"/>
          <w:b/>
          <w:color w:val="000000" w:themeColor="text1"/>
          <w:sz w:val="21"/>
          <w:szCs w:val="21"/>
        </w:rPr>
        <w:t>Latin</w:t>
      </w:r>
      <w:proofErr w:type="spellEnd"/>
      <w:r w:rsidRPr="00052D46">
        <w:rPr>
          <w:rFonts w:ascii="Arial" w:hAnsi="Arial" w:cs="Arial"/>
          <w:b/>
          <w:color w:val="000000" w:themeColor="text1"/>
          <w:sz w:val="21"/>
          <w:szCs w:val="21"/>
        </w:rPr>
        <w:t xml:space="preserve"> American </w:t>
      </w:r>
      <w:proofErr w:type="spellStart"/>
      <w:r w:rsidRPr="00052D46">
        <w:rPr>
          <w:rFonts w:ascii="Arial" w:hAnsi="Arial" w:cs="Arial"/>
          <w:b/>
          <w:color w:val="000000" w:themeColor="text1"/>
          <w:sz w:val="21"/>
          <w:szCs w:val="21"/>
        </w:rPr>
        <w:t>Resarch</w:t>
      </w:r>
      <w:proofErr w:type="spellEnd"/>
      <w:r w:rsidRPr="00052D46">
        <w:rPr>
          <w:rFonts w:ascii="Arial" w:hAnsi="Arial" w:cs="Arial"/>
          <w:b/>
          <w:color w:val="000000" w:themeColor="text1"/>
          <w:sz w:val="21"/>
          <w:szCs w:val="21"/>
        </w:rPr>
        <w:t xml:space="preserve">  </w:t>
      </w:r>
      <w:proofErr w:type="spellStart"/>
      <w:r w:rsidRPr="00052D46">
        <w:rPr>
          <w:rFonts w:ascii="Arial" w:hAnsi="Arial" w:cs="Arial"/>
          <w:b/>
          <w:color w:val="000000" w:themeColor="text1"/>
          <w:sz w:val="21"/>
          <w:szCs w:val="21"/>
        </w:rPr>
        <w:t>Consortium</w:t>
      </w:r>
      <w:proofErr w:type="spellEnd"/>
    </w:p>
    <w:p w:rsidR="00040215" w:rsidRPr="00052D46" w:rsidRDefault="00F0262F" w:rsidP="00040215">
      <w:pPr>
        <w:rPr>
          <w:rFonts w:ascii="Arial" w:hAnsi="Arial" w:cs="Arial"/>
          <w:color w:val="000000"/>
          <w:sz w:val="21"/>
          <w:szCs w:val="21"/>
          <w:shd w:val="clear" w:color="auto" w:fill="FFFFFF"/>
        </w:rPr>
      </w:pPr>
      <w:hyperlink r:id="rId4" w:tooltip="Journal of orthopaedic trauma." w:history="1">
        <w:r w:rsidR="00040215" w:rsidRPr="00052D46">
          <w:rPr>
            <w:rStyle w:val="Hipervnculo"/>
            <w:rFonts w:ascii="Arial" w:hAnsi="Arial" w:cs="Arial"/>
            <w:color w:val="000000" w:themeColor="text1"/>
            <w:sz w:val="21"/>
            <w:szCs w:val="21"/>
            <w:shd w:val="clear" w:color="auto" w:fill="FFFFFF"/>
          </w:rPr>
          <w:t xml:space="preserve">J </w:t>
        </w:r>
        <w:proofErr w:type="spellStart"/>
        <w:r w:rsidR="00040215" w:rsidRPr="00052D46">
          <w:rPr>
            <w:rStyle w:val="Hipervnculo"/>
            <w:rFonts w:ascii="Arial" w:hAnsi="Arial" w:cs="Arial"/>
            <w:color w:val="000000" w:themeColor="text1"/>
            <w:sz w:val="21"/>
            <w:szCs w:val="21"/>
            <w:shd w:val="clear" w:color="auto" w:fill="FFFFFF"/>
          </w:rPr>
          <w:t>Orthop</w:t>
        </w:r>
        <w:proofErr w:type="spellEnd"/>
        <w:r w:rsidR="00040215" w:rsidRPr="00052D46">
          <w:rPr>
            <w:rStyle w:val="Hipervnculo"/>
            <w:rFonts w:ascii="Arial" w:hAnsi="Arial" w:cs="Arial"/>
            <w:color w:val="000000" w:themeColor="text1"/>
            <w:sz w:val="21"/>
            <w:szCs w:val="21"/>
            <w:shd w:val="clear" w:color="auto" w:fill="FFFFFF"/>
          </w:rPr>
          <w:t xml:space="preserve"> Trauma.</w:t>
        </w:r>
      </w:hyperlink>
      <w:r w:rsidR="00040215" w:rsidRPr="00052D46">
        <w:rPr>
          <w:rFonts w:ascii="Arial" w:hAnsi="Arial" w:cs="Arial"/>
          <w:color w:val="000000"/>
          <w:sz w:val="21"/>
          <w:szCs w:val="21"/>
          <w:shd w:val="clear" w:color="auto" w:fill="FFFFFF"/>
        </w:rPr>
        <w:t xml:space="preserve"> 2018 Oct;32 </w:t>
      </w:r>
      <w:proofErr w:type="spellStart"/>
      <w:r w:rsidR="00040215" w:rsidRPr="00052D46">
        <w:rPr>
          <w:rFonts w:ascii="Arial" w:hAnsi="Arial" w:cs="Arial"/>
          <w:color w:val="000000"/>
          <w:sz w:val="21"/>
          <w:szCs w:val="21"/>
          <w:shd w:val="clear" w:color="auto" w:fill="FFFFFF"/>
        </w:rPr>
        <w:t>Suppl</w:t>
      </w:r>
      <w:proofErr w:type="spellEnd"/>
      <w:r w:rsidR="00040215" w:rsidRPr="00052D46">
        <w:rPr>
          <w:rFonts w:ascii="Arial" w:hAnsi="Arial" w:cs="Arial"/>
          <w:color w:val="000000"/>
          <w:sz w:val="21"/>
          <w:szCs w:val="21"/>
          <w:shd w:val="clear" w:color="auto" w:fill="FFFFFF"/>
        </w:rPr>
        <w:t xml:space="preserve"> </w:t>
      </w:r>
      <w:proofErr w:type="gramStart"/>
      <w:r w:rsidR="00040215" w:rsidRPr="00052D46">
        <w:rPr>
          <w:rFonts w:ascii="Arial" w:hAnsi="Arial" w:cs="Arial"/>
          <w:color w:val="000000"/>
          <w:sz w:val="21"/>
          <w:szCs w:val="21"/>
          <w:shd w:val="clear" w:color="auto" w:fill="FFFFFF"/>
        </w:rPr>
        <w:t>7:S</w:t>
      </w:r>
      <w:proofErr w:type="gramEnd"/>
      <w:r w:rsidR="00040215" w:rsidRPr="00052D46">
        <w:rPr>
          <w:rFonts w:ascii="Arial" w:hAnsi="Arial" w:cs="Arial"/>
          <w:color w:val="000000"/>
          <w:sz w:val="21"/>
          <w:szCs w:val="21"/>
          <w:shd w:val="clear" w:color="auto" w:fill="FFFFFF"/>
        </w:rPr>
        <w:t xml:space="preserve">8-S11. </w:t>
      </w:r>
    </w:p>
    <w:p w:rsidR="00040215" w:rsidRDefault="00040215" w:rsidP="00040215">
      <w:pPr>
        <w:rPr>
          <w:rFonts w:ascii="Arial" w:hAnsi="Arial" w:cs="Arial"/>
          <w:color w:val="000000"/>
          <w:sz w:val="21"/>
          <w:szCs w:val="21"/>
          <w:shd w:val="clear" w:color="auto" w:fill="FFFFFF"/>
        </w:rPr>
      </w:pPr>
      <w:proofErr w:type="spellStart"/>
      <w:r w:rsidRPr="00052D46">
        <w:rPr>
          <w:rFonts w:ascii="Arial" w:hAnsi="Arial" w:cs="Arial"/>
          <w:color w:val="000000"/>
          <w:sz w:val="21"/>
          <w:szCs w:val="21"/>
          <w:shd w:val="clear" w:color="auto" w:fill="FFFFFF"/>
        </w:rPr>
        <w:t>doi</w:t>
      </w:r>
      <w:proofErr w:type="spellEnd"/>
      <w:r w:rsidRPr="00052D46">
        <w:rPr>
          <w:rFonts w:ascii="Arial" w:hAnsi="Arial" w:cs="Arial"/>
          <w:color w:val="000000"/>
          <w:sz w:val="21"/>
          <w:szCs w:val="21"/>
          <w:shd w:val="clear" w:color="auto" w:fill="FFFFFF"/>
        </w:rPr>
        <w:t>: 10.1097/BOT.0000000000001302</w:t>
      </w:r>
    </w:p>
    <w:p w:rsidR="00040215" w:rsidRPr="00052D46" w:rsidRDefault="00040215" w:rsidP="00040215">
      <w:pPr>
        <w:rPr>
          <w:rFonts w:ascii="Arial" w:hAnsi="Arial" w:cs="Arial"/>
          <w:color w:val="000000"/>
          <w:sz w:val="21"/>
          <w:szCs w:val="21"/>
          <w:shd w:val="clear" w:color="auto" w:fill="FFFFFF"/>
        </w:rPr>
      </w:pPr>
    </w:p>
    <w:p w:rsidR="00040215" w:rsidRDefault="00040215" w:rsidP="00040215">
      <w:pPr>
        <w:pStyle w:val="SO"/>
        <w:rPr>
          <w:rFonts w:ascii="Arial" w:hAnsi="Arial" w:cs="Arial"/>
          <w:sz w:val="21"/>
          <w:szCs w:val="21"/>
        </w:rPr>
      </w:pPr>
    </w:p>
    <w:p w:rsidR="00040215" w:rsidRPr="00052D46" w:rsidRDefault="00040215" w:rsidP="00040215">
      <w:pPr>
        <w:pStyle w:val="SO"/>
        <w:rPr>
          <w:rFonts w:ascii="Arial" w:hAnsi="Arial" w:cs="Arial"/>
          <w:b/>
          <w:sz w:val="21"/>
          <w:szCs w:val="21"/>
        </w:rPr>
      </w:pPr>
      <w:proofErr w:type="spellStart"/>
      <w:r w:rsidRPr="00052D46">
        <w:rPr>
          <w:rFonts w:ascii="Arial" w:hAnsi="Arial" w:cs="Arial"/>
          <w:sz w:val="21"/>
          <w:szCs w:val="21"/>
        </w:rPr>
        <w:t>Miclau</w:t>
      </w:r>
      <w:proofErr w:type="spellEnd"/>
      <w:r w:rsidRPr="00052D46">
        <w:rPr>
          <w:rFonts w:ascii="Arial" w:hAnsi="Arial" w:cs="Arial"/>
          <w:sz w:val="21"/>
          <w:szCs w:val="21"/>
        </w:rPr>
        <w:t xml:space="preserve"> T, et al.</w:t>
      </w:r>
      <w:r>
        <w:rPr>
          <w:rFonts w:ascii="Arial" w:hAnsi="Arial" w:cs="Arial"/>
          <w:b/>
          <w:sz w:val="36"/>
          <w:szCs w:val="36"/>
        </w:rPr>
        <w:t xml:space="preserve"> </w:t>
      </w:r>
      <w:r w:rsidRPr="00052D46">
        <w:rPr>
          <w:rFonts w:ascii="Arial" w:hAnsi="Arial" w:cs="Arial"/>
          <w:b/>
          <w:sz w:val="21"/>
          <w:szCs w:val="21"/>
        </w:rPr>
        <w:t xml:space="preserve">Current Status of Musculoskeletal Trauma Care Systems </w:t>
      </w:r>
      <w:proofErr w:type="spellStart"/>
      <w:r w:rsidRPr="00052D46">
        <w:rPr>
          <w:rFonts w:ascii="Arial" w:hAnsi="Arial" w:cs="Arial"/>
          <w:b/>
          <w:sz w:val="21"/>
          <w:szCs w:val="21"/>
        </w:rPr>
        <w:t>Wolrwide</w:t>
      </w:r>
      <w:proofErr w:type="spellEnd"/>
    </w:p>
    <w:p w:rsidR="00040215" w:rsidRPr="00052D46" w:rsidRDefault="00040215" w:rsidP="00040215">
      <w:pPr>
        <w:pStyle w:val="SO"/>
        <w:rPr>
          <w:rFonts w:ascii="Arial" w:hAnsi="Arial" w:cs="Arial"/>
          <w:sz w:val="21"/>
          <w:szCs w:val="21"/>
        </w:rPr>
      </w:pPr>
      <w:r w:rsidRPr="00052D46">
        <w:rPr>
          <w:rFonts w:ascii="Arial" w:hAnsi="Arial" w:cs="Arial"/>
          <w:sz w:val="21"/>
          <w:szCs w:val="21"/>
        </w:rPr>
        <w:t>Corporate Authorship</w:t>
      </w:r>
      <w:r>
        <w:rPr>
          <w:rFonts w:ascii="Arial" w:hAnsi="Arial" w:cs="Arial"/>
          <w:sz w:val="21"/>
          <w:szCs w:val="21"/>
        </w:rPr>
        <w:t xml:space="preserve"> </w:t>
      </w:r>
      <w:r w:rsidRPr="00052D46">
        <w:rPr>
          <w:rFonts w:ascii="Arial" w:hAnsi="Arial" w:cs="Arial"/>
          <w:color w:val="5B616B"/>
          <w:sz w:val="21"/>
          <w:szCs w:val="21"/>
          <w:lang w:val="es-MX" w:eastAsia="es-ES_tradnl"/>
        </w:rPr>
        <w:t>J Orthop Trauma</w:t>
      </w:r>
      <w:r w:rsidRPr="00052D46">
        <w:rPr>
          <w:rFonts w:ascii="Arial" w:hAnsi="Arial" w:cs="Arial"/>
          <w:color w:val="0071BC"/>
          <w:sz w:val="21"/>
          <w:szCs w:val="21"/>
          <w:lang w:val="es-MX" w:eastAsia="es-ES_tradnl"/>
        </w:rPr>
        <w:t>. </w:t>
      </w:r>
      <w:r w:rsidRPr="00052D46">
        <w:rPr>
          <w:rFonts w:ascii="Arial" w:hAnsi="Arial" w:cs="Arial"/>
          <w:color w:val="5B616B"/>
          <w:sz w:val="21"/>
          <w:szCs w:val="21"/>
          <w:lang w:val="es-MX" w:eastAsia="es-ES_tradnl"/>
        </w:rPr>
        <w:t>2018 Oct;32 Suppl 7:S64-S70.</w:t>
      </w:r>
      <w:r w:rsidRPr="00052D46">
        <w:rPr>
          <w:rFonts w:ascii="Arial" w:hAnsi="Arial" w:cs="Arial"/>
          <w:color w:val="5B616B"/>
          <w:sz w:val="21"/>
          <w:szCs w:val="21"/>
          <w:shd w:val="clear" w:color="auto" w:fill="FFFFFF"/>
          <w:lang w:val="es-MX" w:eastAsia="es-ES_tradnl"/>
        </w:rPr>
        <w:t>doi: 10.1097/BOT.0000000000001301</w:t>
      </w:r>
    </w:p>
    <w:p w:rsidR="00040215" w:rsidRDefault="00040215" w:rsidP="00040215">
      <w:pPr>
        <w:rPr>
          <w:rFonts w:ascii="Arial" w:hAnsi="Arial" w:cs="Arial"/>
          <w:lang w:val="es-ES"/>
        </w:rPr>
      </w:pPr>
    </w:p>
    <w:p w:rsidR="00F0262F" w:rsidRDefault="00F0262F" w:rsidP="00040215">
      <w:pPr>
        <w:rPr>
          <w:rFonts w:ascii="Arial" w:hAnsi="Arial" w:cs="Arial"/>
          <w:lang w:val="es-ES"/>
        </w:rPr>
      </w:pPr>
      <w:bookmarkStart w:id="0" w:name="_GoBack"/>
      <w:bookmarkEnd w:id="0"/>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 xml:space="preserve">Book title </w:t>
      </w:r>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Impac Publishing. (Publicación con impacto)</w:t>
      </w:r>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Chapter author</w:t>
      </w:r>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Por que el Ortopedista debe hacer investigación?</w:t>
      </w:r>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Federacion Mexicana de Colegios de Ortopedia y Traumatología</w:t>
      </w:r>
    </w:p>
    <w:p w:rsidR="00040215" w:rsidRPr="00D44492" w:rsidRDefault="00040215" w:rsidP="00040215">
      <w:pPr>
        <w:jc w:val="both"/>
        <w:rPr>
          <w:rFonts w:ascii="Arial" w:hAnsi="Arial" w:cs="Arial"/>
          <w:sz w:val="21"/>
          <w:szCs w:val="21"/>
          <w:lang w:val="es-MX"/>
        </w:rPr>
      </w:pPr>
      <w:r w:rsidRPr="00D44492">
        <w:rPr>
          <w:rFonts w:ascii="Arial" w:hAnsi="Arial" w:cs="Arial"/>
          <w:sz w:val="21"/>
          <w:szCs w:val="21"/>
          <w:lang w:val="es-MX"/>
        </w:rPr>
        <w:t>ISBN 978-607-98618-0-3</w:t>
      </w:r>
    </w:p>
    <w:p w:rsidR="00040215" w:rsidRPr="00D44492" w:rsidRDefault="00040215" w:rsidP="00040215">
      <w:pPr>
        <w:jc w:val="both"/>
        <w:rPr>
          <w:rFonts w:ascii="Arial" w:hAnsi="Arial" w:cs="Arial"/>
          <w:sz w:val="21"/>
          <w:szCs w:val="21"/>
          <w:lang w:val="es-MX"/>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F0262F" w:rsidRDefault="00F0262F" w:rsidP="00040215">
      <w:pPr>
        <w:rPr>
          <w:rFonts w:ascii="Arial" w:hAnsi="Arial" w:cs="Arial"/>
          <w:lang w:val="es-ES"/>
        </w:rPr>
      </w:pPr>
    </w:p>
    <w:p w:rsidR="00F0262F" w:rsidRDefault="00F0262F" w:rsidP="00040215">
      <w:pPr>
        <w:rPr>
          <w:rFonts w:ascii="Arial" w:hAnsi="Arial" w:cs="Arial"/>
          <w:lang w:val="es-ES"/>
        </w:rPr>
      </w:pPr>
    </w:p>
    <w:p w:rsidR="00F0262F" w:rsidRDefault="00F0262F" w:rsidP="00040215">
      <w:pPr>
        <w:rPr>
          <w:rFonts w:ascii="Arial" w:hAnsi="Arial" w:cs="Arial"/>
          <w:lang w:val="es-ES"/>
        </w:rPr>
      </w:pPr>
    </w:p>
    <w:p w:rsidR="00F0262F" w:rsidRDefault="00F0262F" w:rsidP="00040215">
      <w:pPr>
        <w:rPr>
          <w:rFonts w:ascii="Arial" w:hAnsi="Arial" w:cs="Arial"/>
          <w:lang w:val="es-ES"/>
        </w:rPr>
      </w:pPr>
    </w:p>
    <w:p w:rsidR="00F0262F" w:rsidRDefault="00F0262F" w:rsidP="00040215">
      <w:pPr>
        <w:rPr>
          <w:rFonts w:ascii="Arial" w:hAnsi="Arial" w:cs="Arial"/>
          <w:lang w:val="es-ES"/>
        </w:rPr>
      </w:pPr>
    </w:p>
    <w:p w:rsidR="00F0262F" w:rsidRDefault="00F0262F"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Biography</w:t>
      </w:r>
      <w:proofErr w:type="spellEnd"/>
      <w:r>
        <w:rPr>
          <w:rFonts w:ascii="Arial" w:hAnsi="Arial" w:cs="Arial"/>
          <w:lang w:val="es-ES"/>
        </w:rPr>
        <w:t>:</w:t>
      </w:r>
    </w:p>
    <w:p w:rsidR="00040215" w:rsidRDefault="00040215" w:rsidP="00040215">
      <w:pPr>
        <w:rPr>
          <w:rFonts w:ascii="Arial" w:hAnsi="Arial" w:cs="Arial"/>
          <w:lang w:val="es-ES"/>
        </w:rPr>
      </w:pPr>
    </w:p>
    <w:p w:rsidR="00040215" w:rsidRDefault="00040215" w:rsidP="00040215">
      <w:pPr>
        <w:rPr>
          <w:rFonts w:ascii="Arial" w:hAnsi="Arial" w:cs="Arial"/>
          <w:lang w:val="es-ES"/>
        </w:rPr>
      </w:pPr>
      <w:r>
        <w:rPr>
          <w:rFonts w:ascii="Arial" w:hAnsi="Arial" w:cs="Arial"/>
          <w:lang w:val="es-ES"/>
        </w:rPr>
        <w:lastRenderedPageBreak/>
        <w:t xml:space="preserve">Medical </w:t>
      </w:r>
      <w:proofErr w:type="spellStart"/>
      <w:r>
        <w:rPr>
          <w:rFonts w:ascii="Arial" w:hAnsi="Arial" w:cs="Arial"/>
          <w:lang w:val="es-ES"/>
        </w:rPr>
        <w:t>School</w:t>
      </w:r>
      <w:proofErr w:type="spellEnd"/>
      <w:r>
        <w:rPr>
          <w:rFonts w:ascii="Arial" w:hAnsi="Arial" w:cs="Arial"/>
          <w:lang w:val="es-ES"/>
        </w:rPr>
        <w:t xml:space="preserve">.  </w:t>
      </w:r>
      <w:proofErr w:type="spellStart"/>
      <w:r>
        <w:rPr>
          <w:rFonts w:ascii="Arial" w:hAnsi="Arial" w:cs="Arial"/>
          <w:lang w:val="es-ES"/>
        </w:rPr>
        <w:t>University</w:t>
      </w:r>
      <w:proofErr w:type="spellEnd"/>
      <w:r>
        <w:rPr>
          <w:rFonts w:ascii="Arial" w:hAnsi="Arial" w:cs="Arial"/>
          <w:lang w:val="es-ES"/>
        </w:rPr>
        <w:t xml:space="preserve"> </w:t>
      </w:r>
      <w:proofErr w:type="spellStart"/>
      <w:r>
        <w:rPr>
          <w:rFonts w:ascii="Arial" w:hAnsi="Arial" w:cs="Arial"/>
          <w:lang w:val="es-ES"/>
        </w:rPr>
        <w:t>Autonoma</w:t>
      </w:r>
      <w:proofErr w:type="spellEnd"/>
      <w:r>
        <w:rPr>
          <w:rFonts w:ascii="Arial" w:hAnsi="Arial" w:cs="Arial"/>
          <w:lang w:val="es-ES"/>
        </w:rPr>
        <w:t xml:space="preserve"> de Guadalajara, México.  1981-1985.</w:t>
      </w:r>
    </w:p>
    <w:p w:rsidR="00040215" w:rsidRDefault="00040215" w:rsidP="00040215">
      <w:pPr>
        <w:rPr>
          <w:rFonts w:ascii="Arial" w:hAnsi="Arial" w:cs="Arial"/>
          <w:lang w:val="es-ES"/>
        </w:rPr>
      </w:pPr>
      <w:proofErr w:type="spellStart"/>
      <w:r>
        <w:rPr>
          <w:rFonts w:ascii="Arial" w:hAnsi="Arial" w:cs="Arial"/>
          <w:lang w:val="es-ES"/>
        </w:rPr>
        <w:t>Orthopaedic</w:t>
      </w:r>
      <w:proofErr w:type="spellEnd"/>
      <w:r>
        <w:rPr>
          <w:rFonts w:ascii="Arial" w:hAnsi="Arial" w:cs="Arial"/>
          <w:lang w:val="es-ES"/>
        </w:rPr>
        <w:t xml:space="preserve"> and Trauma </w:t>
      </w:r>
      <w:proofErr w:type="spellStart"/>
      <w:r>
        <w:rPr>
          <w:rFonts w:ascii="Arial" w:hAnsi="Arial" w:cs="Arial"/>
          <w:lang w:val="es-ES"/>
        </w:rPr>
        <w:t>Trainning</w:t>
      </w:r>
      <w:proofErr w:type="spellEnd"/>
      <w:r>
        <w:rPr>
          <w:rFonts w:ascii="Arial" w:hAnsi="Arial" w:cs="Arial"/>
          <w:lang w:val="es-ES"/>
        </w:rPr>
        <w:t>. Hospital Especialidades Centro Medico Nacional de Occidente. Instituto Mexicano del Seguro Social 1988-1992</w:t>
      </w:r>
    </w:p>
    <w:p w:rsidR="00040215" w:rsidRDefault="00040215" w:rsidP="00040215">
      <w:pPr>
        <w:rPr>
          <w:rFonts w:ascii="Arial" w:hAnsi="Arial" w:cs="Arial"/>
          <w:lang w:val="es-ES"/>
        </w:rPr>
      </w:pPr>
      <w:proofErr w:type="spellStart"/>
      <w:r>
        <w:rPr>
          <w:rFonts w:ascii="Arial" w:hAnsi="Arial" w:cs="Arial"/>
          <w:lang w:val="es-ES"/>
        </w:rPr>
        <w:t>Approved</w:t>
      </w:r>
      <w:proofErr w:type="spellEnd"/>
      <w:r>
        <w:rPr>
          <w:rFonts w:ascii="Arial" w:hAnsi="Arial" w:cs="Arial"/>
          <w:lang w:val="es-ES"/>
        </w:rPr>
        <w:t xml:space="preserve"> </w:t>
      </w:r>
      <w:proofErr w:type="spellStart"/>
      <w:r>
        <w:rPr>
          <w:rFonts w:ascii="Arial" w:hAnsi="Arial" w:cs="Arial"/>
          <w:lang w:val="es-ES"/>
        </w:rPr>
        <w:t>by</w:t>
      </w:r>
      <w:proofErr w:type="spellEnd"/>
      <w:r>
        <w:rPr>
          <w:rFonts w:ascii="Arial" w:hAnsi="Arial" w:cs="Arial"/>
          <w:lang w:val="es-ES"/>
        </w:rPr>
        <w:t xml:space="preserve"> </w:t>
      </w:r>
      <w:proofErr w:type="spellStart"/>
      <w:r>
        <w:rPr>
          <w:rFonts w:ascii="Arial" w:hAnsi="Arial" w:cs="Arial"/>
          <w:lang w:val="es-ES"/>
        </w:rPr>
        <w:t>exam</w:t>
      </w:r>
      <w:proofErr w:type="spellEnd"/>
      <w:r>
        <w:rPr>
          <w:rFonts w:ascii="Arial" w:hAnsi="Arial" w:cs="Arial"/>
          <w:lang w:val="es-ES"/>
        </w:rPr>
        <w:t xml:space="preserve"> </w:t>
      </w:r>
      <w:proofErr w:type="spellStart"/>
      <w:r>
        <w:rPr>
          <w:rFonts w:ascii="Arial" w:hAnsi="Arial" w:cs="Arial"/>
          <w:lang w:val="es-ES"/>
        </w:rPr>
        <w:t>Mexican</w:t>
      </w:r>
      <w:proofErr w:type="spellEnd"/>
      <w:r>
        <w:rPr>
          <w:rFonts w:ascii="Arial" w:hAnsi="Arial" w:cs="Arial"/>
          <w:lang w:val="es-ES"/>
        </w:rPr>
        <w:t xml:space="preserve"> Council of </w:t>
      </w:r>
      <w:proofErr w:type="spellStart"/>
      <w:r>
        <w:rPr>
          <w:rFonts w:ascii="Arial" w:hAnsi="Arial" w:cs="Arial"/>
          <w:lang w:val="es-ES"/>
        </w:rPr>
        <w:t>Orthopaedics</w:t>
      </w:r>
      <w:proofErr w:type="spellEnd"/>
      <w:r>
        <w:rPr>
          <w:rFonts w:ascii="Arial" w:hAnsi="Arial" w:cs="Arial"/>
          <w:lang w:val="es-ES"/>
        </w:rPr>
        <w:t xml:space="preserve"> and </w:t>
      </w:r>
      <w:proofErr w:type="spellStart"/>
      <w:r>
        <w:rPr>
          <w:rFonts w:ascii="Arial" w:hAnsi="Arial" w:cs="Arial"/>
          <w:lang w:val="es-ES"/>
        </w:rPr>
        <w:t>Traumatology</w:t>
      </w:r>
      <w:proofErr w:type="spellEnd"/>
      <w:r>
        <w:rPr>
          <w:rFonts w:ascii="Arial" w:hAnsi="Arial" w:cs="Arial"/>
          <w:lang w:val="es-ES"/>
        </w:rPr>
        <w:t xml:space="preserve"> </w:t>
      </w:r>
      <w:proofErr w:type="spellStart"/>
      <w:r>
        <w:rPr>
          <w:rFonts w:ascii="Arial" w:hAnsi="Arial" w:cs="Arial"/>
          <w:lang w:val="es-ES"/>
        </w:rPr>
        <w:t>since</w:t>
      </w:r>
      <w:proofErr w:type="spellEnd"/>
      <w:r>
        <w:rPr>
          <w:rFonts w:ascii="Arial" w:hAnsi="Arial" w:cs="Arial"/>
          <w:lang w:val="es-ES"/>
        </w:rPr>
        <w:t xml:space="preserve"> 1992.</w:t>
      </w:r>
    </w:p>
    <w:p w:rsidR="00040215" w:rsidRDefault="00040215" w:rsidP="00040215">
      <w:pPr>
        <w:rPr>
          <w:rFonts w:ascii="Arial" w:hAnsi="Arial" w:cs="Arial"/>
          <w:lang w:val="es-ES"/>
        </w:rPr>
      </w:pPr>
      <w:r>
        <w:rPr>
          <w:rFonts w:ascii="Arial" w:hAnsi="Arial" w:cs="Arial"/>
          <w:lang w:val="es-ES"/>
        </w:rPr>
        <w:t xml:space="preserve">Articular and </w:t>
      </w:r>
      <w:proofErr w:type="spellStart"/>
      <w:r>
        <w:rPr>
          <w:rFonts w:ascii="Arial" w:hAnsi="Arial" w:cs="Arial"/>
          <w:lang w:val="es-ES"/>
        </w:rPr>
        <w:t>Arthoscopic</w:t>
      </w:r>
      <w:proofErr w:type="spellEnd"/>
      <w:r>
        <w:rPr>
          <w:rFonts w:ascii="Arial" w:hAnsi="Arial" w:cs="Arial"/>
          <w:lang w:val="es-ES"/>
        </w:rPr>
        <w:t xml:space="preserve"> training Hospital Regional 46 Instituto Mexicano del Seguro Social 2014-2015.</w:t>
      </w: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Certificated</w:t>
      </w:r>
      <w:proofErr w:type="spellEnd"/>
      <w:r>
        <w:rPr>
          <w:rFonts w:ascii="Arial" w:hAnsi="Arial" w:cs="Arial"/>
          <w:lang w:val="es-ES"/>
        </w:rPr>
        <w:t xml:space="preserve"> </w:t>
      </w:r>
      <w:proofErr w:type="spellStart"/>
      <w:r>
        <w:rPr>
          <w:rFonts w:ascii="Arial" w:hAnsi="Arial" w:cs="Arial"/>
          <w:lang w:val="es-ES"/>
        </w:rPr>
        <w:t>member</w:t>
      </w:r>
      <w:proofErr w:type="spellEnd"/>
      <w:r>
        <w:rPr>
          <w:rFonts w:ascii="Arial" w:hAnsi="Arial" w:cs="Arial"/>
          <w:lang w:val="es-ES"/>
        </w:rPr>
        <w:t xml:space="preserve"> CONSEJO MEXICANO DE ORTOPEDIA Y TRAUMATOLOGIA. (</w:t>
      </w:r>
      <w:proofErr w:type="spellStart"/>
      <w:r>
        <w:rPr>
          <w:rFonts w:ascii="Arial" w:hAnsi="Arial" w:cs="Arial"/>
          <w:lang w:val="es-ES"/>
        </w:rPr>
        <w:t>Mexican</w:t>
      </w:r>
      <w:proofErr w:type="spellEnd"/>
      <w:r>
        <w:rPr>
          <w:rFonts w:ascii="Arial" w:hAnsi="Arial" w:cs="Arial"/>
          <w:lang w:val="es-ES"/>
        </w:rPr>
        <w:t xml:space="preserve"> Council of </w:t>
      </w:r>
      <w:proofErr w:type="spellStart"/>
      <w:r>
        <w:rPr>
          <w:rFonts w:ascii="Arial" w:hAnsi="Arial" w:cs="Arial"/>
          <w:lang w:val="es-ES"/>
        </w:rPr>
        <w:t>Orthopedic</w:t>
      </w:r>
      <w:proofErr w:type="spellEnd"/>
      <w:r>
        <w:rPr>
          <w:rFonts w:ascii="Arial" w:hAnsi="Arial" w:cs="Arial"/>
          <w:lang w:val="es-ES"/>
        </w:rPr>
        <w:t xml:space="preserve"> and </w:t>
      </w:r>
      <w:proofErr w:type="spellStart"/>
      <w:r>
        <w:rPr>
          <w:rFonts w:ascii="Arial" w:hAnsi="Arial" w:cs="Arial"/>
          <w:lang w:val="es-ES"/>
        </w:rPr>
        <w:t>Traumatology</w:t>
      </w:r>
      <w:proofErr w:type="spellEnd"/>
      <w:r>
        <w:rPr>
          <w:rFonts w:ascii="Arial" w:hAnsi="Arial" w:cs="Arial"/>
          <w:lang w:val="es-ES"/>
        </w:rPr>
        <w:t>).</w:t>
      </w: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Member</w:t>
      </w:r>
      <w:proofErr w:type="spellEnd"/>
      <w:r>
        <w:rPr>
          <w:rFonts w:ascii="Arial" w:hAnsi="Arial" w:cs="Arial"/>
          <w:lang w:val="es-ES"/>
        </w:rPr>
        <w:t xml:space="preserve"> of </w:t>
      </w:r>
      <w:proofErr w:type="spellStart"/>
      <w:r>
        <w:rPr>
          <w:rFonts w:ascii="Arial" w:hAnsi="Arial" w:cs="Arial"/>
          <w:lang w:val="es-ES"/>
        </w:rPr>
        <w:t>Directive</w:t>
      </w:r>
      <w:proofErr w:type="spellEnd"/>
      <w:r>
        <w:rPr>
          <w:rFonts w:ascii="Arial" w:hAnsi="Arial" w:cs="Arial"/>
          <w:lang w:val="es-ES"/>
        </w:rPr>
        <w:t xml:space="preserve"> </w:t>
      </w:r>
      <w:proofErr w:type="spellStart"/>
      <w:r>
        <w:rPr>
          <w:rFonts w:ascii="Arial" w:hAnsi="Arial" w:cs="Arial"/>
          <w:lang w:val="es-ES"/>
        </w:rPr>
        <w:t>Board</w:t>
      </w:r>
      <w:proofErr w:type="spellEnd"/>
      <w:r>
        <w:rPr>
          <w:rFonts w:ascii="Arial" w:hAnsi="Arial" w:cs="Arial"/>
          <w:lang w:val="es-ES"/>
        </w:rPr>
        <w:t xml:space="preserve"> of FEMECOT (</w:t>
      </w:r>
      <w:proofErr w:type="spellStart"/>
      <w:r>
        <w:rPr>
          <w:rFonts w:ascii="Arial" w:hAnsi="Arial" w:cs="Arial"/>
          <w:lang w:val="es-ES"/>
        </w:rPr>
        <w:t>Mexican</w:t>
      </w:r>
      <w:proofErr w:type="spellEnd"/>
      <w:r>
        <w:rPr>
          <w:rFonts w:ascii="Arial" w:hAnsi="Arial" w:cs="Arial"/>
          <w:lang w:val="es-ES"/>
        </w:rPr>
        <w:t xml:space="preserve"> </w:t>
      </w:r>
      <w:proofErr w:type="spellStart"/>
      <w:r>
        <w:rPr>
          <w:rFonts w:ascii="Arial" w:hAnsi="Arial" w:cs="Arial"/>
          <w:lang w:val="es-ES"/>
        </w:rPr>
        <w:t>Federation</w:t>
      </w:r>
      <w:proofErr w:type="spellEnd"/>
      <w:r>
        <w:rPr>
          <w:rFonts w:ascii="Arial" w:hAnsi="Arial" w:cs="Arial"/>
          <w:lang w:val="es-ES"/>
        </w:rPr>
        <w:t xml:space="preserve"> of </w:t>
      </w:r>
      <w:proofErr w:type="spellStart"/>
      <w:r>
        <w:rPr>
          <w:rFonts w:ascii="Arial" w:hAnsi="Arial" w:cs="Arial"/>
          <w:lang w:val="es-ES"/>
        </w:rPr>
        <w:t>Orthopedic</w:t>
      </w:r>
      <w:proofErr w:type="spellEnd"/>
      <w:r>
        <w:rPr>
          <w:rFonts w:ascii="Arial" w:hAnsi="Arial" w:cs="Arial"/>
          <w:lang w:val="es-ES"/>
        </w:rPr>
        <w:t xml:space="preserve"> and </w:t>
      </w:r>
      <w:proofErr w:type="spellStart"/>
      <w:r>
        <w:rPr>
          <w:rFonts w:ascii="Arial" w:hAnsi="Arial" w:cs="Arial"/>
          <w:lang w:val="es-ES"/>
        </w:rPr>
        <w:t>Traumtology</w:t>
      </w:r>
      <w:proofErr w:type="spellEnd"/>
      <w:r>
        <w:rPr>
          <w:rFonts w:ascii="Arial" w:hAnsi="Arial" w:cs="Arial"/>
          <w:lang w:val="es-ES"/>
        </w:rPr>
        <w:t xml:space="preserve">). </w:t>
      </w:r>
      <w:proofErr w:type="spellStart"/>
      <w:r>
        <w:rPr>
          <w:rFonts w:ascii="Arial" w:hAnsi="Arial" w:cs="Arial"/>
          <w:lang w:val="es-ES"/>
        </w:rPr>
        <w:t>Since</w:t>
      </w:r>
      <w:proofErr w:type="spellEnd"/>
      <w:r>
        <w:rPr>
          <w:rFonts w:ascii="Arial" w:hAnsi="Arial" w:cs="Arial"/>
          <w:lang w:val="es-ES"/>
        </w:rPr>
        <w:t xml:space="preserve"> 2016, </w:t>
      </w:r>
      <w:proofErr w:type="spellStart"/>
      <w:r>
        <w:rPr>
          <w:rFonts w:ascii="Arial" w:hAnsi="Arial" w:cs="Arial"/>
          <w:lang w:val="es-ES"/>
        </w:rPr>
        <w:t>actually</w:t>
      </w:r>
      <w:proofErr w:type="spellEnd"/>
      <w:r>
        <w:rPr>
          <w:rFonts w:ascii="Arial" w:hAnsi="Arial" w:cs="Arial"/>
          <w:lang w:val="es-ES"/>
        </w:rPr>
        <w:t xml:space="preserve"> </w:t>
      </w:r>
      <w:proofErr w:type="spellStart"/>
      <w:r>
        <w:rPr>
          <w:rFonts w:ascii="Arial" w:hAnsi="Arial" w:cs="Arial"/>
          <w:lang w:val="es-ES"/>
        </w:rPr>
        <w:t>Secretary</w:t>
      </w:r>
      <w:proofErr w:type="spellEnd"/>
      <w:r>
        <w:rPr>
          <w:rFonts w:ascii="Arial" w:hAnsi="Arial" w:cs="Arial"/>
          <w:lang w:val="es-ES"/>
        </w:rPr>
        <w:t>.</w:t>
      </w: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Private</w:t>
      </w:r>
      <w:proofErr w:type="spellEnd"/>
      <w:r>
        <w:rPr>
          <w:rFonts w:ascii="Arial" w:hAnsi="Arial" w:cs="Arial"/>
          <w:lang w:val="es-ES"/>
        </w:rPr>
        <w:t xml:space="preserve"> </w:t>
      </w:r>
      <w:proofErr w:type="spellStart"/>
      <w:r>
        <w:rPr>
          <w:rFonts w:ascii="Arial" w:hAnsi="Arial" w:cs="Arial"/>
          <w:lang w:val="es-ES"/>
        </w:rPr>
        <w:t>practice</w:t>
      </w:r>
      <w:proofErr w:type="spellEnd"/>
      <w:r>
        <w:rPr>
          <w:rFonts w:ascii="Arial" w:hAnsi="Arial" w:cs="Arial"/>
          <w:lang w:val="es-ES"/>
        </w:rPr>
        <w:t xml:space="preserve">.  </w:t>
      </w:r>
    </w:p>
    <w:p w:rsidR="00040215" w:rsidRDefault="00040215" w:rsidP="00040215">
      <w:pPr>
        <w:rPr>
          <w:rFonts w:ascii="Arial" w:hAnsi="Arial" w:cs="Arial"/>
          <w:lang w:val="es-ES"/>
        </w:rPr>
      </w:pPr>
      <w:r>
        <w:rPr>
          <w:rFonts w:ascii="Arial" w:hAnsi="Arial" w:cs="Arial"/>
          <w:lang w:val="es-ES"/>
        </w:rPr>
        <w:t xml:space="preserve">Puerta de Hierro Hospital, staff Trauma </w:t>
      </w:r>
      <w:proofErr w:type="spellStart"/>
      <w:r>
        <w:rPr>
          <w:rFonts w:ascii="Arial" w:hAnsi="Arial" w:cs="Arial"/>
          <w:lang w:val="es-ES"/>
        </w:rPr>
        <w:t>Service</w:t>
      </w:r>
      <w:proofErr w:type="spellEnd"/>
    </w:p>
    <w:p w:rsidR="00040215" w:rsidRDefault="00040215" w:rsidP="00040215">
      <w:pPr>
        <w:rPr>
          <w:rFonts w:ascii="Arial" w:hAnsi="Arial" w:cs="Arial"/>
          <w:lang w:val="es-ES"/>
        </w:rPr>
      </w:pPr>
      <w:r>
        <w:rPr>
          <w:rFonts w:ascii="Arial" w:hAnsi="Arial" w:cs="Arial"/>
          <w:lang w:val="es-ES"/>
        </w:rPr>
        <w:t xml:space="preserve">Real San José Hospital, staff Trauma </w:t>
      </w:r>
      <w:proofErr w:type="spellStart"/>
      <w:r>
        <w:rPr>
          <w:rFonts w:ascii="Arial" w:hAnsi="Arial" w:cs="Arial"/>
          <w:lang w:val="es-ES"/>
        </w:rPr>
        <w:t>Service</w:t>
      </w:r>
      <w:proofErr w:type="spellEnd"/>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Public</w:t>
      </w:r>
      <w:proofErr w:type="spellEnd"/>
      <w:r>
        <w:rPr>
          <w:rFonts w:ascii="Arial" w:hAnsi="Arial" w:cs="Arial"/>
          <w:lang w:val="es-ES"/>
        </w:rPr>
        <w:t xml:space="preserve"> </w:t>
      </w:r>
      <w:proofErr w:type="spellStart"/>
      <w:r>
        <w:rPr>
          <w:rFonts w:ascii="Arial" w:hAnsi="Arial" w:cs="Arial"/>
          <w:lang w:val="es-ES"/>
        </w:rPr>
        <w:t>practice</w:t>
      </w:r>
      <w:proofErr w:type="spellEnd"/>
      <w:r>
        <w:rPr>
          <w:rFonts w:ascii="Arial" w:hAnsi="Arial" w:cs="Arial"/>
          <w:lang w:val="es-ES"/>
        </w:rPr>
        <w:t>:</w:t>
      </w:r>
    </w:p>
    <w:p w:rsidR="00040215" w:rsidRDefault="00040215" w:rsidP="00040215">
      <w:pPr>
        <w:rPr>
          <w:rFonts w:ascii="Arial" w:hAnsi="Arial" w:cs="Arial"/>
          <w:lang w:val="es-ES"/>
        </w:rPr>
      </w:pPr>
      <w:proofErr w:type="spellStart"/>
      <w:r>
        <w:rPr>
          <w:rFonts w:ascii="Arial" w:hAnsi="Arial" w:cs="Arial"/>
          <w:lang w:val="es-ES"/>
        </w:rPr>
        <w:t>Retired</w:t>
      </w:r>
      <w:proofErr w:type="spellEnd"/>
      <w:r>
        <w:rPr>
          <w:rFonts w:ascii="Arial" w:hAnsi="Arial" w:cs="Arial"/>
          <w:lang w:val="es-ES"/>
        </w:rPr>
        <w:t xml:space="preserve"> </w:t>
      </w:r>
      <w:proofErr w:type="spellStart"/>
      <w:r>
        <w:rPr>
          <w:rFonts w:ascii="Arial" w:hAnsi="Arial" w:cs="Arial"/>
          <w:lang w:val="es-ES"/>
        </w:rPr>
        <w:t>after</w:t>
      </w:r>
      <w:proofErr w:type="spellEnd"/>
      <w:r>
        <w:rPr>
          <w:rFonts w:ascii="Arial" w:hAnsi="Arial" w:cs="Arial"/>
          <w:lang w:val="es-ES"/>
        </w:rPr>
        <w:t xml:space="preserve"> 28 </w:t>
      </w:r>
      <w:proofErr w:type="spellStart"/>
      <w:r>
        <w:rPr>
          <w:rFonts w:ascii="Arial" w:hAnsi="Arial" w:cs="Arial"/>
          <w:lang w:val="es-ES"/>
        </w:rPr>
        <w:t>years</w:t>
      </w:r>
      <w:proofErr w:type="spellEnd"/>
      <w:r>
        <w:rPr>
          <w:rFonts w:ascii="Arial" w:hAnsi="Arial" w:cs="Arial"/>
          <w:lang w:val="es-ES"/>
        </w:rPr>
        <w:t xml:space="preserve"> of </w:t>
      </w:r>
      <w:proofErr w:type="spellStart"/>
      <w:r>
        <w:rPr>
          <w:rFonts w:ascii="Arial" w:hAnsi="Arial" w:cs="Arial"/>
          <w:lang w:val="es-ES"/>
        </w:rPr>
        <w:t>service</w:t>
      </w:r>
      <w:proofErr w:type="spellEnd"/>
      <w:r>
        <w:rPr>
          <w:rFonts w:ascii="Arial" w:hAnsi="Arial" w:cs="Arial"/>
          <w:lang w:val="es-ES"/>
        </w:rPr>
        <w:t>. Instituto Mexicano del Seguro Social.</w:t>
      </w: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roofErr w:type="spellStart"/>
      <w:r>
        <w:rPr>
          <w:rFonts w:ascii="Arial" w:hAnsi="Arial" w:cs="Arial"/>
          <w:lang w:val="es-ES"/>
        </w:rPr>
        <w:t>Member</w:t>
      </w:r>
      <w:proofErr w:type="spellEnd"/>
      <w:r>
        <w:rPr>
          <w:rFonts w:ascii="Arial" w:hAnsi="Arial" w:cs="Arial"/>
          <w:lang w:val="es-ES"/>
        </w:rPr>
        <w:t xml:space="preserve"> of AAOS (American </w:t>
      </w:r>
      <w:proofErr w:type="spellStart"/>
      <w:r>
        <w:rPr>
          <w:rFonts w:ascii="Arial" w:hAnsi="Arial" w:cs="Arial"/>
          <w:lang w:val="es-ES"/>
        </w:rPr>
        <w:t>Academy</w:t>
      </w:r>
      <w:proofErr w:type="spellEnd"/>
      <w:r>
        <w:rPr>
          <w:rFonts w:ascii="Arial" w:hAnsi="Arial" w:cs="Arial"/>
          <w:lang w:val="es-ES"/>
        </w:rPr>
        <w:t xml:space="preserve"> of </w:t>
      </w:r>
      <w:proofErr w:type="spellStart"/>
      <w:r>
        <w:rPr>
          <w:rFonts w:ascii="Arial" w:hAnsi="Arial" w:cs="Arial"/>
          <w:lang w:val="es-ES"/>
        </w:rPr>
        <w:t>Orthopaedic</w:t>
      </w:r>
      <w:proofErr w:type="spellEnd"/>
      <w:r>
        <w:rPr>
          <w:rFonts w:ascii="Arial" w:hAnsi="Arial" w:cs="Arial"/>
          <w:lang w:val="es-ES"/>
        </w:rPr>
        <w:t xml:space="preserve"> </w:t>
      </w:r>
      <w:proofErr w:type="spellStart"/>
      <w:r>
        <w:rPr>
          <w:rFonts w:ascii="Arial" w:hAnsi="Arial" w:cs="Arial"/>
          <w:lang w:val="es-ES"/>
        </w:rPr>
        <w:t>Surgeons</w:t>
      </w:r>
      <w:proofErr w:type="spellEnd"/>
      <w:r>
        <w:rPr>
          <w:rFonts w:ascii="Arial" w:hAnsi="Arial" w:cs="Arial"/>
          <w:lang w:val="es-ES"/>
        </w:rPr>
        <w:t>), SECOT. (</w:t>
      </w:r>
      <w:proofErr w:type="spellStart"/>
      <w:r>
        <w:rPr>
          <w:rFonts w:ascii="Arial" w:hAnsi="Arial" w:cs="Arial"/>
          <w:lang w:val="es-ES"/>
        </w:rPr>
        <w:t>Spanish</w:t>
      </w:r>
      <w:proofErr w:type="spellEnd"/>
      <w:r>
        <w:rPr>
          <w:rFonts w:ascii="Arial" w:hAnsi="Arial" w:cs="Arial"/>
          <w:lang w:val="es-ES"/>
        </w:rPr>
        <w:t xml:space="preserve"> </w:t>
      </w:r>
      <w:proofErr w:type="spellStart"/>
      <w:r>
        <w:rPr>
          <w:rFonts w:ascii="Arial" w:hAnsi="Arial" w:cs="Arial"/>
          <w:lang w:val="es-ES"/>
        </w:rPr>
        <w:t>Society</w:t>
      </w:r>
      <w:proofErr w:type="spellEnd"/>
      <w:r>
        <w:rPr>
          <w:rFonts w:ascii="Arial" w:hAnsi="Arial" w:cs="Arial"/>
          <w:lang w:val="es-ES"/>
        </w:rPr>
        <w:t xml:space="preserve"> of </w:t>
      </w:r>
      <w:proofErr w:type="spellStart"/>
      <w:r>
        <w:rPr>
          <w:rFonts w:ascii="Arial" w:hAnsi="Arial" w:cs="Arial"/>
          <w:lang w:val="es-ES"/>
        </w:rPr>
        <w:t>Orthopaedic</w:t>
      </w:r>
      <w:proofErr w:type="spellEnd"/>
      <w:r>
        <w:rPr>
          <w:rFonts w:ascii="Arial" w:hAnsi="Arial" w:cs="Arial"/>
          <w:lang w:val="es-ES"/>
        </w:rPr>
        <w:t xml:space="preserve"> and </w:t>
      </w:r>
      <w:proofErr w:type="spellStart"/>
      <w:r>
        <w:rPr>
          <w:rFonts w:ascii="Arial" w:hAnsi="Arial" w:cs="Arial"/>
          <w:lang w:val="es-ES"/>
        </w:rPr>
        <w:t>Traumatology</w:t>
      </w:r>
      <w:proofErr w:type="spellEnd"/>
      <w:r>
        <w:rPr>
          <w:rFonts w:ascii="Arial" w:hAnsi="Arial" w:cs="Arial"/>
          <w:lang w:val="es-ES"/>
        </w:rPr>
        <w:t>).  OTA. (</w:t>
      </w:r>
      <w:proofErr w:type="spellStart"/>
      <w:r>
        <w:rPr>
          <w:rFonts w:ascii="Arial" w:hAnsi="Arial" w:cs="Arial"/>
          <w:lang w:val="es-ES"/>
        </w:rPr>
        <w:t>Orthopaedic</w:t>
      </w:r>
      <w:proofErr w:type="spellEnd"/>
      <w:r>
        <w:rPr>
          <w:rFonts w:ascii="Arial" w:hAnsi="Arial" w:cs="Arial"/>
          <w:lang w:val="es-ES"/>
        </w:rPr>
        <w:t xml:space="preserve"> and Trauma </w:t>
      </w:r>
      <w:proofErr w:type="spellStart"/>
      <w:r>
        <w:rPr>
          <w:rFonts w:ascii="Arial" w:hAnsi="Arial" w:cs="Arial"/>
          <w:lang w:val="es-ES"/>
        </w:rPr>
        <w:t>Association</w:t>
      </w:r>
      <w:proofErr w:type="spellEnd"/>
      <w:r>
        <w:rPr>
          <w:rFonts w:ascii="Arial" w:hAnsi="Arial" w:cs="Arial"/>
          <w:lang w:val="es-ES"/>
        </w:rPr>
        <w:t>).</w:t>
      </w:r>
    </w:p>
    <w:p w:rsidR="00040215" w:rsidRDefault="00040215" w:rsidP="00040215">
      <w:pPr>
        <w:rPr>
          <w:rFonts w:ascii="Arial" w:hAnsi="Arial" w:cs="Arial"/>
          <w:lang w:val="es-ES"/>
        </w:rPr>
      </w:pPr>
    </w:p>
    <w:p w:rsidR="00040215" w:rsidRPr="00D44492" w:rsidRDefault="00040215" w:rsidP="00040215">
      <w:pPr>
        <w:jc w:val="both"/>
        <w:rPr>
          <w:rFonts w:ascii="Arial" w:hAnsi="Arial" w:cs="Arial"/>
          <w:lang w:val="es-MX"/>
        </w:rPr>
      </w:pPr>
      <w:r w:rsidRPr="00D44492">
        <w:rPr>
          <w:rFonts w:ascii="Arial" w:hAnsi="Arial" w:cs="Arial"/>
          <w:lang w:val="es-MX"/>
        </w:rPr>
        <w:t xml:space="preserve">Ex </w:t>
      </w:r>
      <w:r>
        <w:rPr>
          <w:rFonts w:ascii="Arial" w:hAnsi="Arial" w:cs="Arial"/>
          <w:lang w:val="es-MX"/>
        </w:rPr>
        <w:t>Proffesor Orthoapedic at Valle de Mexico University from 2008 to 2019. And Master Sport Phisyotherapic and Nutrition. 2014-2016</w:t>
      </w:r>
    </w:p>
    <w:p w:rsidR="00040215" w:rsidRDefault="00040215" w:rsidP="00040215">
      <w:pPr>
        <w:jc w:val="both"/>
        <w:rPr>
          <w:lang w:val="es-MX"/>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040215" w:rsidRDefault="00040215" w:rsidP="00040215">
      <w:pPr>
        <w:rPr>
          <w:rFonts w:ascii="Arial" w:hAnsi="Arial" w:cs="Arial"/>
          <w:lang w:val="es-ES"/>
        </w:rPr>
      </w:pPr>
    </w:p>
    <w:p w:rsidR="00261890" w:rsidRDefault="003F1CD3">
      <w:r>
        <w:rPr>
          <w:noProof/>
        </w:rPr>
        <w:drawing>
          <wp:inline distT="0" distB="0" distL="0" distR="0">
            <wp:extent cx="1659467" cy="2405029"/>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723-WA0011.jpg"/>
                    <pic:cNvPicPr/>
                  </pic:nvPicPr>
                  <pic:blipFill>
                    <a:blip r:embed="rId5">
                      <a:extLst>
                        <a:ext uri="{28A0092B-C50C-407E-A947-70E740481C1C}">
                          <a14:useLocalDpi xmlns:a14="http://schemas.microsoft.com/office/drawing/2010/main" val="0"/>
                        </a:ext>
                      </a:extLst>
                    </a:blip>
                    <a:stretch>
                      <a:fillRect/>
                    </a:stretch>
                  </pic:blipFill>
                  <pic:spPr>
                    <a:xfrm>
                      <a:off x="0" y="0"/>
                      <a:ext cx="1687503" cy="2445660"/>
                    </a:xfrm>
                    <a:prstGeom prst="rect">
                      <a:avLst/>
                    </a:prstGeom>
                  </pic:spPr>
                </pic:pic>
              </a:graphicData>
            </a:graphic>
          </wp:inline>
        </w:drawing>
      </w:r>
    </w:p>
    <w:sectPr w:rsidR="00261890" w:rsidSect="00761D5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215"/>
    <w:rsid w:val="00040215"/>
    <w:rsid w:val="00261890"/>
    <w:rsid w:val="003F1CD3"/>
    <w:rsid w:val="004071BF"/>
    <w:rsid w:val="00761D5C"/>
    <w:rsid w:val="007E5851"/>
    <w:rsid w:val="00950D6B"/>
    <w:rsid w:val="00B2388F"/>
    <w:rsid w:val="00D5147B"/>
    <w:rsid w:val="00F02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EB97549"/>
  <w14:defaultImageDpi w14:val="32767"/>
  <w15:chartTrackingRefBased/>
  <w15:docId w15:val="{2CA78673-0A89-D04B-B8DE-BB851EF2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02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40215"/>
    <w:pPr>
      <w:spacing w:before="100" w:beforeAutospacing="1" w:after="100" w:afterAutospacing="1"/>
    </w:pPr>
    <w:rPr>
      <w:rFonts w:ascii="Times New Roman" w:eastAsia="Times New Roman" w:hAnsi="Times New Roman" w:cs="Times New Roman"/>
      <w:lang w:val="es-MX" w:eastAsia="es-ES_tradnl"/>
    </w:rPr>
  </w:style>
  <w:style w:type="character" w:styleId="Hipervnculo">
    <w:name w:val="Hyperlink"/>
    <w:basedOn w:val="Fuentedeprrafopredeter"/>
    <w:uiPriority w:val="99"/>
    <w:unhideWhenUsed/>
    <w:rsid w:val="00040215"/>
    <w:rPr>
      <w:color w:val="0563C1" w:themeColor="hyperlink"/>
      <w:u w:val="single"/>
    </w:rPr>
  </w:style>
  <w:style w:type="paragraph" w:customStyle="1" w:styleId="SO">
    <w:name w:val="SO"/>
    <w:basedOn w:val="Normal"/>
    <w:rsid w:val="00040215"/>
    <w:rPr>
      <w:rFonts w:ascii="Times New Roman" w:eastAsia="Times New Roman" w:hAnsi="Times New Roman" w:cs="Times New Roman"/>
      <w:sz w:val="18"/>
      <w:szCs w:val="18"/>
      <w:lang w:val="en-US"/>
    </w:rPr>
  </w:style>
  <w:style w:type="paragraph" w:customStyle="1" w:styleId="TI">
    <w:name w:val="TI"/>
    <w:basedOn w:val="Normal"/>
    <w:rsid w:val="00040215"/>
    <w:pPr>
      <w:spacing w:before="120" w:after="120"/>
      <w:jc w:val="center"/>
      <w:outlineLvl w:val="0"/>
    </w:pPr>
    <w:rPr>
      <w:rFonts w:ascii="Times New Roman" w:eastAsia="Times New Roman" w:hAnsi="Times New Roman" w:cs="Arial"/>
      <w:sz w:val="52"/>
      <w:szCs w:val="52"/>
      <w:lang w:val="en-US"/>
    </w:rPr>
  </w:style>
  <w:style w:type="character" w:customStyle="1" w:styleId="ej-keyword">
    <w:name w:val="ej-keyword"/>
    <w:basedOn w:val="Fuentedeprrafopredeter"/>
    <w:rsid w:val="00B23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56657">
      <w:bodyDiv w:val="1"/>
      <w:marLeft w:val="0"/>
      <w:marRight w:val="0"/>
      <w:marTop w:val="0"/>
      <w:marBottom w:val="0"/>
      <w:divBdr>
        <w:top w:val="none" w:sz="0" w:space="0" w:color="auto"/>
        <w:left w:val="none" w:sz="0" w:space="0" w:color="auto"/>
        <w:bottom w:val="none" w:sz="0" w:space="0" w:color="auto"/>
        <w:right w:val="none" w:sz="0" w:space="0" w:color="auto"/>
      </w:divBdr>
    </w:div>
    <w:div w:id="371079623">
      <w:bodyDiv w:val="1"/>
      <w:marLeft w:val="0"/>
      <w:marRight w:val="0"/>
      <w:marTop w:val="0"/>
      <w:marBottom w:val="0"/>
      <w:divBdr>
        <w:top w:val="none" w:sz="0" w:space="0" w:color="auto"/>
        <w:left w:val="none" w:sz="0" w:space="0" w:color="auto"/>
        <w:bottom w:val="none" w:sz="0" w:space="0" w:color="auto"/>
        <w:right w:val="none" w:sz="0" w:space="0" w:color="auto"/>
      </w:divBdr>
    </w:div>
    <w:div w:id="202678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www.ncbi.nlm.nih.gov/pubmed/?term=ACTUAR%20group%5BCorporate%20Author%5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681</Words>
  <Characters>3746</Characters>
  <Application>Microsoft Office Word</Application>
  <DocSecurity>0</DocSecurity>
  <Lines>31</Lines>
  <Paragraphs>8</Paragraphs>
  <ScaleCrop>false</ScaleCrop>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Alberto Hernández García</dc:creator>
  <cp:keywords/>
  <dc:description/>
  <cp:lastModifiedBy>Luis Alberto Hernández García</cp:lastModifiedBy>
  <cp:revision>8</cp:revision>
  <dcterms:created xsi:type="dcterms:W3CDTF">2021-03-01T20:03:00Z</dcterms:created>
  <dcterms:modified xsi:type="dcterms:W3CDTF">2021-03-02T20:31:00Z</dcterms:modified>
</cp:coreProperties>
</file>