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33A" w:rsidRPr="00730096" w:rsidRDefault="00E37BD1" w:rsidP="005B7D07">
      <w:pPr>
        <w:rPr>
          <w:b/>
          <w:bCs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730096" w:rsidRPr="00730096">
        <w:rPr>
          <w:b/>
          <w:bCs/>
          <w:iCs/>
          <w:color w:val="333333"/>
          <w:shd w:val="clear" w:color="auto" w:fill="FFFFFF"/>
        </w:rPr>
        <w:t>Experimental inoculation in pregnant sows with Bovine Viral Diarrhea virus 2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730096">
        <w:t>Pereira D.A.</w:t>
      </w:r>
    </w:p>
    <w:p w:rsidR="00E37BD1" w:rsidRDefault="00730096" w:rsidP="005B7D07">
      <w:pPr>
        <w:rPr>
          <w:i/>
          <w:iCs/>
          <w:color w:val="333333"/>
          <w:shd w:val="clear" w:color="auto" w:fill="FFFFFF"/>
        </w:rPr>
      </w:pPr>
      <w:r>
        <w:rPr>
          <w:iCs/>
          <w:color w:val="333333"/>
          <w:shd w:val="clear" w:color="auto" w:fill="FFFFFF"/>
        </w:rPr>
        <w:t xml:space="preserve">Affiliation: </w:t>
      </w:r>
      <w:r w:rsidR="0002332F">
        <w:rPr>
          <w:iCs/>
          <w:color w:val="333333"/>
          <w:shd w:val="clear" w:color="auto" w:fill="FFFFFF"/>
        </w:rPr>
        <w:t>University</w:t>
      </w:r>
      <w:bookmarkStart w:id="0" w:name="_GoBack"/>
      <w:bookmarkEnd w:id="0"/>
      <w:r w:rsidR="009C6ECF" w:rsidRPr="009C6ECF">
        <w:rPr>
          <w:iCs/>
          <w:color w:val="333333"/>
          <w:shd w:val="clear" w:color="auto" w:fill="FFFFFF"/>
        </w:rPr>
        <w:t xml:space="preserve"> </w:t>
      </w:r>
      <w:r w:rsidR="009C6ECF">
        <w:rPr>
          <w:iCs/>
          <w:color w:val="333333"/>
          <w:shd w:val="clear" w:color="auto" w:fill="FFFFFF"/>
        </w:rPr>
        <w:t>State of São Paulo</w:t>
      </w:r>
      <w:r>
        <w:rPr>
          <w:i/>
          <w:iCs/>
          <w:color w:val="333333"/>
          <w:shd w:val="clear" w:color="auto" w:fill="FFFFFF"/>
        </w:rPr>
        <w:t>, Br</w:t>
      </w:r>
    </w:p>
    <w:p w:rsidR="001F1383" w:rsidRPr="00730096" w:rsidRDefault="00730096" w:rsidP="005B7D07">
      <w:pPr>
        <w:rPr>
          <w:iCs/>
          <w:color w:val="333333"/>
          <w:shd w:val="clear" w:color="auto" w:fill="FFFFFF"/>
          <w:lang w:val="pt-BR"/>
        </w:rPr>
      </w:pPr>
      <w:r w:rsidRPr="00730096">
        <w:rPr>
          <w:iCs/>
          <w:color w:val="333333"/>
          <w:shd w:val="clear" w:color="auto" w:fill="FFFFFF"/>
          <w:lang w:val="pt-BR"/>
        </w:rPr>
        <w:t xml:space="preserve">Oliveira, </w:t>
      </w:r>
      <w:proofErr w:type="spellStart"/>
      <w:r w:rsidRPr="00730096">
        <w:rPr>
          <w:iCs/>
          <w:color w:val="333333"/>
          <w:shd w:val="clear" w:color="auto" w:fill="FFFFFF"/>
          <w:lang w:val="pt-BR"/>
        </w:rPr>
        <w:t>L.G.</w:t>
      </w:r>
      <w:proofErr w:type="spellEnd"/>
      <w:r w:rsidRPr="00730096">
        <w:rPr>
          <w:iCs/>
          <w:color w:val="333333"/>
          <w:shd w:val="clear" w:color="auto" w:fill="FFFFFF"/>
          <w:lang w:val="pt-BR"/>
        </w:rPr>
        <w:t xml:space="preserve">; Souza </w:t>
      </w:r>
      <w:proofErr w:type="spellStart"/>
      <w:r w:rsidRPr="00730096">
        <w:rPr>
          <w:iCs/>
          <w:color w:val="333333"/>
          <w:shd w:val="clear" w:color="auto" w:fill="FFFFFF"/>
          <w:lang w:val="pt-BR"/>
        </w:rPr>
        <w:t>H.M.A.</w:t>
      </w:r>
      <w:proofErr w:type="spellEnd"/>
      <w:r w:rsidRPr="00730096">
        <w:rPr>
          <w:iCs/>
          <w:color w:val="333333"/>
          <w:shd w:val="clear" w:color="auto" w:fill="FFFFFF"/>
          <w:lang w:val="pt-BR"/>
        </w:rPr>
        <w:t xml:space="preserve">; </w:t>
      </w:r>
      <w:proofErr w:type="spellStart"/>
      <w:r w:rsidRPr="00730096">
        <w:rPr>
          <w:iCs/>
          <w:color w:val="333333"/>
          <w:shd w:val="clear" w:color="auto" w:fill="FFFFFF"/>
          <w:lang w:val="pt-BR"/>
        </w:rPr>
        <w:t>Baraldi</w:t>
      </w:r>
      <w:proofErr w:type="spellEnd"/>
      <w:r w:rsidRPr="00730096">
        <w:rPr>
          <w:iCs/>
          <w:color w:val="333333"/>
          <w:shd w:val="clear" w:color="auto" w:fill="FFFFFF"/>
          <w:lang w:val="pt-BR"/>
        </w:rPr>
        <w:t xml:space="preserve">, </w:t>
      </w:r>
      <w:proofErr w:type="spellStart"/>
      <w:r w:rsidRPr="00730096">
        <w:rPr>
          <w:iCs/>
          <w:color w:val="333333"/>
          <w:shd w:val="clear" w:color="auto" w:fill="FFFFFF"/>
          <w:lang w:val="pt-BR"/>
        </w:rPr>
        <w:t>T.G.</w:t>
      </w:r>
      <w:proofErr w:type="spellEnd"/>
      <w:r w:rsidRPr="00730096">
        <w:rPr>
          <w:iCs/>
          <w:color w:val="333333"/>
          <w:shd w:val="clear" w:color="auto" w:fill="FFFFFF"/>
          <w:lang w:val="pt-BR"/>
        </w:rPr>
        <w:t>;</w:t>
      </w:r>
      <w:r w:rsidR="00683BF7">
        <w:rPr>
          <w:iCs/>
          <w:color w:val="333333"/>
          <w:shd w:val="clear" w:color="auto" w:fill="FFFFFF"/>
          <w:lang w:val="pt-BR"/>
        </w:rPr>
        <w:t xml:space="preserve"> </w:t>
      </w:r>
      <w:proofErr w:type="spellStart"/>
      <w:r w:rsidR="00683BF7">
        <w:rPr>
          <w:iCs/>
          <w:color w:val="333333"/>
          <w:shd w:val="clear" w:color="auto" w:fill="FFFFFF"/>
          <w:lang w:val="pt-BR"/>
        </w:rPr>
        <w:t>Kasmanas</w:t>
      </w:r>
      <w:proofErr w:type="spellEnd"/>
      <w:r w:rsidR="00683BF7">
        <w:rPr>
          <w:iCs/>
          <w:color w:val="333333"/>
          <w:shd w:val="clear" w:color="auto" w:fill="FFFFFF"/>
          <w:lang w:val="pt-BR"/>
        </w:rPr>
        <w:t xml:space="preserve">, </w:t>
      </w:r>
      <w:proofErr w:type="spellStart"/>
      <w:r w:rsidR="00683BF7">
        <w:rPr>
          <w:iCs/>
          <w:color w:val="333333"/>
          <w:shd w:val="clear" w:color="auto" w:fill="FFFFFF"/>
          <w:lang w:val="pt-BR"/>
        </w:rPr>
        <w:t>T.C.</w:t>
      </w:r>
      <w:proofErr w:type="spellEnd"/>
    </w:p>
    <w:p w:rsidR="00730096" w:rsidRPr="00730096" w:rsidRDefault="00730096" w:rsidP="005B7D07">
      <w:pPr>
        <w:rPr>
          <w:lang w:val="pt-BR"/>
        </w:rPr>
      </w:pPr>
    </w:p>
    <w:p w:rsidR="00E37BD1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</w:t>
      </w:r>
    </w:p>
    <w:p w:rsidR="00730096" w:rsidRDefault="00730096" w:rsidP="005B7D07">
      <w:pPr>
        <w:rPr>
          <w:b/>
        </w:rPr>
      </w:pPr>
    </w:p>
    <w:p w:rsidR="00E37BD1" w:rsidRPr="005B7D07" w:rsidRDefault="00730096" w:rsidP="00C31653">
      <w:pPr>
        <w:widowControl w:val="0"/>
        <w:spacing w:line="360" w:lineRule="auto"/>
        <w:jc w:val="both"/>
      </w:pPr>
      <w:r w:rsidRPr="00103004">
        <w:t>Bovine viral diarrhea virus (BVDV) is genetically and serologically related to other members of the genus</w:t>
      </w:r>
      <w:r w:rsidRPr="00103004">
        <w:rPr>
          <w:i/>
        </w:rPr>
        <w:t xml:space="preserve"> </w:t>
      </w:r>
      <w:proofErr w:type="spellStart"/>
      <w:r w:rsidRPr="00103004">
        <w:rPr>
          <w:i/>
        </w:rPr>
        <w:t>Pestivirus</w:t>
      </w:r>
      <w:proofErr w:type="spellEnd"/>
      <w:r w:rsidRPr="00103004">
        <w:t xml:space="preserve">, such as classical swine fever virus, and may cause reproductive problems, but there is still a lack of research to </w:t>
      </w:r>
      <w:r w:rsidRPr="00683BF7">
        <w:t xml:space="preserve">clarify the </w:t>
      </w:r>
      <w:proofErr w:type="spellStart"/>
      <w:r w:rsidRPr="00683BF7">
        <w:t>pathogenicity</w:t>
      </w:r>
      <w:proofErr w:type="spellEnd"/>
      <w:r w:rsidRPr="00683BF7">
        <w:t xml:space="preserve"> in different gestational periods of sows and consequences in newborn piglets. </w:t>
      </w:r>
      <w:r w:rsidR="00683BF7" w:rsidRPr="00683BF7">
        <w:t>The objective this work were a</w:t>
      </w:r>
      <w:r w:rsidRPr="00683BF7">
        <w:t>nalysis of the effect of bovine viral diarrhea virus infection in gestation and in swine neonates. Twelve</w:t>
      </w:r>
      <w:r w:rsidRPr="00103004">
        <w:t xml:space="preserve"> pregnant sows divided into five groups were used, which were inoculated experimentally with the BVDV-2 strain, one group with 30 days before insemination (G0) and three groups during gestation, first (G1), second (G2 ) and last third (G3) and the fifth control group (G4). Samples of blood, serum and nasal swabs were collected every three days from the day of inoculation through the </w:t>
      </w:r>
      <w:proofErr w:type="spellStart"/>
      <w:r w:rsidRPr="00103004">
        <w:t>farrowing</w:t>
      </w:r>
      <w:proofErr w:type="spellEnd"/>
      <w:r w:rsidRPr="00103004">
        <w:t xml:space="preserve">. On the day of delivery, half of the newborns were euthanized to obtain blood and organ samples at necropsy. The collected samples were analyzed by means of the virus neutralization, </w:t>
      </w:r>
      <w:r w:rsidR="00683BF7">
        <w:t>real time RT-PCR, blood count and</w:t>
      </w:r>
      <w:r w:rsidRPr="00103004">
        <w:t xml:space="preserve"> histopathology.</w:t>
      </w:r>
      <w:r w:rsidRPr="00103004">
        <w:rPr>
          <w:b/>
        </w:rPr>
        <w:t xml:space="preserve"> </w:t>
      </w:r>
      <w:r w:rsidRPr="00103004">
        <w:t>The RT-</w:t>
      </w:r>
      <w:proofErr w:type="spellStart"/>
      <w:r w:rsidRPr="00103004">
        <w:t>qPCR</w:t>
      </w:r>
      <w:proofErr w:type="spellEnd"/>
      <w:r w:rsidRPr="00103004">
        <w:t xml:space="preserve"> was per</w:t>
      </w:r>
      <w:r w:rsidR="005E5310">
        <w:t xml:space="preserve">formed using the </w:t>
      </w:r>
      <w:proofErr w:type="spellStart"/>
      <w:r w:rsidR="005E5310">
        <w:t>TaqMan</w:t>
      </w:r>
      <w:proofErr w:type="spellEnd"/>
      <w:r w:rsidR="005E5310">
        <w:t xml:space="preserve"> system, </w:t>
      </w:r>
      <w:proofErr w:type="spellStart"/>
      <w:r w:rsidRPr="00103004">
        <w:t>Thermofisher</w:t>
      </w:r>
      <w:proofErr w:type="spellEnd"/>
      <w:r w:rsidRPr="00103004">
        <w:t xml:space="preserve">™ - </w:t>
      </w:r>
      <w:proofErr w:type="spellStart"/>
      <w:r w:rsidRPr="00103004">
        <w:t>VetMAX</w:t>
      </w:r>
      <w:proofErr w:type="spellEnd"/>
      <w:r w:rsidRPr="00103004">
        <w:t xml:space="preserve">™- </w:t>
      </w:r>
      <w:r w:rsidRPr="00103004">
        <w:rPr>
          <w:i/>
          <w:iCs/>
        </w:rPr>
        <w:t xml:space="preserve">Gold BVDV Detection Kit </w:t>
      </w:r>
      <w:r w:rsidRPr="00103004">
        <w:rPr>
          <w:iCs/>
        </w:rPr>
        <w:t>commercial kit</w:t>
      </w:r>
      <w:r w:rsidR="00683BF7">
        <w:t xml:space="preserve">. </w:t>
      </w:r>
      <w:r w:rsidRPr="00103004">
        <w:t>Serially diluti</w:t>
      </w:r>
      <w:r w:rsidR="003414E8">
        <w:t xml:space="preserve">ons of </w:t>
      </w:r>
      <w:r>
        <w:t>(VS253) diluted 10</w:t>
      </w:r>
      <w:r>
        <w:rPr>
          <w:vertAlign w:val="superscript"/>
        </w:rPr>
        <w:t>0</w:t>
      </w:r>
      <w:r w:rsidR="00011AF5">
        <w:t xml:space="preserve"> a 10</w:t>
      </w:r>
      <w:r w:rsidR="00011AF5">
        <w:rPr>
          <w:vertAlign w:val="superscript"/>
        </w:rPr>
        <w:t>7</w:t>
      </w:r>
      <w:r w:rsidRPr="00103004">
        <w:t xml:space="preserve"> to detection limit of RT-</w:t>
      </w:r>
      <w:proofErr w:type="spellStart"/>
      <w:r w:rsidRPr="00103004">
        <w:t>qPCR</w:t>
      </w:r>
      <w:proofErr w:type="spellEnd"/>
      <w:r w:rsidRPr="00103004">
        <w:t xml:space="preserve">. All sows </w:t>
      </w:r>
      <w:proofErr w:type="spellStart"/>
      <w:r w:rsidRPr="00103004">
        <w:t>seroconverte</w:t>
      </w:r>
      <w:r w:rsidR="009C5CDE">
        <w:t>d</w:t>
      </w:r>
      <w:proofErr w:type="spellEnd"/>
      <w:r w:rsidR="009C5CDE">
        <w:t xml:space="preserve"> during the gestational period,</w:t>
      </w:r>
      <w:r w:rsidR="00AB4C10" w:rsidRPr="00AB4C10">
        <w:t xml:space="preserve"> except the control group</w:t>
      </w:r>
      <w:r w:rsidR="009C5CDE">
        <w:t xml:space="preserve"> and</w:t>
      </w:r>
      <w:r w:rsidRPr="00103004">
        <w:t xml:space="preserve"> BVDV-2 was detected in blo</w:t>
      </w:r>
      <w:r>
        <w:t>od and nasal swabs in G0, G1,</w:t>
      </w:r>
      <w:r w:rsidRPr="00103004">
        <w:t xml:space="preserve"> G2</w:t>
      </w:r>
      <w:r>
        <w:t xml:space="preserve"> and G3</w:t>
      </w:r>
      <w:r w:rsidRPr="00103004">
        <w:t xml:space="preserve"> sows with a Ct &lt;36, the </w:t>
      </w:r>
      <w:proofErr w:type="spellStart"/>
      <w:r w:rsidRPr="00103004">
        <w:t>viremia</w:t>
      </w:r>
      <w:proofErr w:type="spellEnd"/>
      <w:r w:rsidRPr="00103004">
        <w:t xml:space="preserve"> was detected from day 3 post infection (dpi) through 12 dpi and viral shedding was detected from 6dpi through 23 dpi, and th</w:t>
      </w:r>
      <w:r>
        <w:t xml:space="preserve">e piglets developed </w:t>
      </w:r>
      <w:proofErr w:type="spellStart"/>
      <w:r>
        <w:t>gliosis</w:t>
      </w:r>
      <w:proofErr w:type="spellEnd"/>
      <w:r>
        <w:t xml:space="preserve">. G1 </w:t>
      </w:r>
      <w:r w:rsidRPr="00103004">
        <w:t>sows presented thrombocytopenia at day 36 after inoculation.</w:t>
      </w:r>
      <w:r w:rsidRPr="00103004">
        <w:rPr>
          <w:b/>
        </w:rPr>
        <w:t xml:space="preserve"> </w:t>
      </w:r>
      <w:r w:rsidRPr="00103004">
        <w:t xml:space="preserve">The dynamics of BVDV-2 infection in pigs was clarified, such as the serological and </w:t>
      </w:r>
      <w:proofErr w:type="spellStart"/>
      <w:r w:rsidRPr="00103004">
        <w:t>viremic</w:t>
      </w:r>
      <w:proofErr w:type="spellEnd"/>
      <w:r w:rsidRPr="00103004">
        <w:t xml:space="preserve"> profile, shedding phase and clinical </w:t>
      </w:r>
      <w:proofErr w:type="gramStart"/>
      <w:r w:rsidRPr="00103004">
        <w:t>characteristics,</w:t>
      </w:r>
      <w:proofErr w:type="gramEnd"/>
      <w:r w:rsidRPr="00103004">
        <w:t xml:space="preserve"> however, </w:t>
      </w:r>
      <w:proofErr w:type="spellStart"/>
      <w:r w:rsidRPr="00103004">
        <w:t>transplacental</w:t>
      </w:r>
      <w:proofErr w:type="spellEnd"/>
      <w:r w:rsidRPr="00103004">
        <w:t xml:space="preserve"> virus transmission was not detected.</w:t>
      </w:r>
    </w:p>
    <w:p w:rsidR="00E37BD1" w:rsidRPr="005B7D07" w:rsidRDefault="00E37BD1" w:rsidP="005B7D07"/>
    <w:p w:rsidR="00E04DCD" w:rsidRDefault="00B8710A" w:rsidP="00E04DCD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</w:t>
      </w:r>
    </w:p>
    <w:p w:rsidR="002B2531" w:rsidRPr="007B461C" w:rsidRDefault="006838DC" w:rsidP="007B461C">
      <w:pPr>
        <w:jc w:val="both"/>
        <w:rPr>
          <w:b/>
        </w:rPr>
      </w:pPr>
      <w:proofErr w:type="spellStart"/>
      <w:r w:rsidRPr="006838DC">
        <w:t>Msc</w:t>
      </w:r>
      <w:proofErr w:type="spellEnd"/>
      <w:r w:rsidRPr="006838DC">
        <w:t xml:space="preserve">. Daniele </w:t>
      </w:r>
      <w:proofErr w:type="spellStart"/>
      <w:r w:rsidRPr="006838DC">
        <w:t>Araujo</w:t>
      </w:r>
      <w:proofErr w:type="spellEnd"/>
      <w:r w:rsidRPr="006838DC">
        <w:t xml:space="preserve"> Pereira is a Student PHD in a University of São Paulo</w:t>
      </w:r>
      <w:r>
        <w:t>, Brazil,</w:t>
      </w:r>
      <w:r w:rsidRPr="006838DC">
        <w:t xml:space="preserve"> her expertise in health of swine. She works with laboratory Techniques as Molecular Biologic and immunodiagnostic for swine diseases, especially </w:t>
      </w:r>
      <w:proofErr w:type="spellStart"/>
      <w:proofErr w:type="gramStart"/>
      <w:r w:rsidRPr="006838DC">
        <w:t>Rna</w:t>
      </w:r>
      <w:proofErr w:type="spellEnd"/>
      <w:proofErr w:type="gramEnd"/>
      <w:r w:rsidRPr="006838DC">
        <w:t xml:space="preserve"> and virus (</w:t>
      </w:r>
      <w:proofErr w:type="spellStart"/>
      <w:r w:rsidRPr="006838DC">
        <w:t>Pestivirus</w:t>
      </w:r>
      <w:proofErr w:type="spellEnd"/>
      <w:r>
        <w:t xml:space="preserve">). She </w:t>
      </w:r>
      <w:r w:rsidR="00E04DCD">
        <w:t xml:space="preserve">is graduated </w:t>
      </w:r>
      <w:r>
        <w:t xml:space="preserve">in Veterinary Medicine in 2009. </w:t>
      </w:r>
      <w:r w:rsidR="00E04DCD">
        <w:t>She received a scholarship of FAPESP (Brazilian Founding</w:t>
      </w:r>
      <w:r w:rsidR="003D1112">
        <w:t>: process: 2015/08531-0</w:t>
      </w:r>
      <w:r w:rsidR="00E04DCD">
        <w:t xml:space="preserve">). She has over 9 publications and </w:t>
      </w:r>
      <w:r w:rsidR="00E04DCD" w:rsidRPr="005B7D07">
        <w:t>has been serving as</w:t>
      </w:r>
      <w:r w:rsidR="00E04DCD">
        <w:t xml:space="preserve"> </w:t>
      </w:r>
      <w:r w:rsidR="000D7634">
        <w:t xml:space="preserve">member of </w:t>
      </w:r>
      <w:proofErr w:type="spellStart"/>
      <w:r w:rsidR="000D7634">
        <w:t>Suinesp</w:t>
      </w:r>
      <w:proofErr w:type="spellEnd"/>
      <w:r w:rsidR="000D7634">
        <w:t xml:space="preserve"> (Group of studies in </w:t>
      </w:r>
      <w:proofErr w:type="spellStart"/>
      <w:r w:rsidR="000D7634">
        <w:t>swines</w:t>
      </w:r>
      <w:proofErr w:type="spellEnd"/>
      <w:r w:rsidR="000D7634">
        <w:t>).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9C6ECF">
        <w:t>daniele.araujop@gmail.com</w:t>
      </w:r>
    </w:p>
    <w:p w:rsidR="007D233A" w:rsidRDefault="007D233A" w:rsidP="005B7D07"/>
    <w:p w:rsidR="005B7D07" w:rsidRPr="001D02F5" w:rsidRDefault="005B7D07" w:rsidP="005B7D07">
      <w:pPr>
        <w:rPr>
          <w:lang w:val="pt-BR"/>
        </w:rPr>
      </w:pPr>
      <w:proofErr w:type="spellStart"/>
      <w:r w:rsidRPr="001D02F5">
        <w:rPr>
          <w:lang w:val="pt-BR"/>
        </w:rPr>
        <w:t>Presenter</w:t>
      </w:r>
      <w:proofErr w:type="spellEnd"/>
      <w:r w:rsidRPr="001D02F5">
        <w:rPr>
          <w:lang w:val="pt-BR"/>
        </w:rPr>
        <w:t xml:space="preserve"> </w:t>
      </w:r>
      <w:proofErr w:type="spellStart"/>
      <w:r w:rsidRPr="001D02F5">
        <w:rPr>
          <w:lang w:val="pt-BR"/>
        </w:rPr>
        <w:t>Name</w:t>
      </w:r>
      <w:proofErr w:type="spellEnd"/>
      <w:r w:rsidRPr="001D02F5">
        <w:rPr>
          <w:lang w:val="pt-BR"/>
        </w:rPr>
        <w:t xml:space="preserve">: </w:t>
      </w:r>
      <w:r w:rsidR="00DE33FE" w:rsidRPr="001D02F5">
        <w:rPr>
          <w:lang w:val="pt-BR"/>
        </w:rPr>
        <w:t xml:space="preserve">Pereira </w:t>
      </w:r>
      <w:proofErr w:type="spellStart"/>
      <w:r w:rsidR="000D7634" w:rsidRPr="001D02F5">
        <w:rPr>
          <w:lang w:val="pt-BR"/>
        </w:rPr>
        <w:t>D.</w:t>
      </w:r>
      <w:r w:rsidR="00DE33FE" w:rsidRPr="001D02F5">
        <w:rPr>
          <w:lang w:val="pt-BR"/>
        </w:rPr>
        <w:t>A</w:t>
      </w:r>
      <w:r w:rsidR="000D7634" w:rsidRPr="001D02F5">
        <w:rPr>
          <w:lang w:val="pt-BR"/>
        </w:rPr>
        <w:t>.</w:t>
      </w:r>
      <w:proofErr w:type="spellEnd"/>
    </w:p>
    <w:p w:rsidR="006758A2" w:rsidRDefault="00DE33FE" w:rsidP="005B7D07">
      <w:r>
        <w:t>Type of Presentation: E-poster</w:t>
      </w:r>
    </w:p>
    <w:p w:rsidR="000F6C4B" w:rsidRDefault="00C77972" w:rsidP="005B7D07">
      <w:r w:rsidRPr="00C77972">
        <w:rPr>
          <w:noProof/>
          <w:lang w:eastAsia="en-US"/>
        </w:rPr>
        <w:pict>
          <v:rect id="Rectangle 6" o:spid="_x0000_s1026" style="position:absolute;margin-left:278.65pt;margin-top:-.4pt;width:187pt;height:215.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<v:textbox>
              <w:txbxContent>
                <w:p w:rsidR="000F6C4B" w:rsidRDefault="000F6C4B" w:rsidP="000F6C4B">
                  <w:pPr>
                    <w:jc w:val="right"/>
                    <w:rPr>
                      <w:lang w:val="en-IN"/>
                    </w:rPr>
                  </w:pPr>
                  <w:r>
                    <w:t>Right click on the image to change picture</w:t>
                  </w:r>
                </w:p>
                <w:p w:rsidR="000F6C4B" w:rsidRDefault="000F6C4B" w:rsidP="000F6C4B">
                  <w:pPr>
                    <w:rPr>
                      <w:lang w:val="en-IN"/>
                    </w:rPr>
                  </w:pPr>
                </w:p>
                <w:p w:rsidR="001F1383" w:rsidRPr="001F1383" w:rsidRDefault="009D33CD" w:rsidP="000F6C4B">
                  <w:pPr>
                    <w:rPr>
                      <w:lang w:val="en-IN"/>
                    </w:rPr>
                  </w:pPr>
                  <w:r>
                    <w:rPr>
                      <w:noProof/>
                      <w:lang w:val="pt-BR" w:eastAsia="pt-BR"/>
                    </w:rPr>
                    <w:drawing>
                      <wp:inline distT="0" distB="0" distL="0" distR="0">
                        <wp:extent cx="2181225" cy="2190750"/>
                        <wp:effectExtent l="19050" t="0" r="9525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1225" cy="2190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F6C4B">
                    <w:rPr>
                      <w:noProof/>
                      <w:lang w:val="pt-BR" w:eastAsia="pt-BR"/>
                    </w:rPr>
                    <w:drawing>
                      <wp:inline distT="0" distB="0" distL="0" distR="0">
                        <wp:extent cx="2149475" cy="2149475"/>
                        <wp:effectExtent l="0" t="0" r="0" b="0"/>
                        <wp:docPr id="12" name="Picture 12" descr="C:\Users\davidjeevan-r\Desktop\sample phot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davidjeevan-r\Desktop\sample phot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9475" cy="2149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0F6C4B">
        <w:t>Contact Number:</w:t>
      </w:r>
      <w:r w:rsidR="00B057F9">
        <w:t xml:space="preserve"> </w:t>
      </w:r>
      <w:r w:rsidR="00DE33FE">
        <w:t>+55 18 996966809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331" w:rsidRDefault="00CD3331" w:rsidP="00BD61DA">
      <w:r>
        <w:separator/>
      </w:r>
    </w:p>
  </w:endnote>
  <w:endnote w:type="continuationSeparator" w:id="0">
    <w:p w:rsidR="00CD3331" w:rsidRDefault="00CD3331" w:rsidP="00BD6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A2" w:rsidRDefault="006758A2" w:rsidP="006758A2">
    <w:pPr>
      <w:pStyle w:val="Rodap"/>
      <w:jc w:val="right"/>
    </w:pPr>
    <w:r w:rsidRPr="006758A2">
      <w:t>http://3dprinting-medical.alliedacademies.com/</w:t>
    </w:r>
  </w:p>
  <w:p w:rsidR="006758A2" w:rsidRDefault="006758A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331" w:rsidRDefault="00CD3331" w:rsidP="00BD61DA">
      <w:r>
        <w:separator/>
      </w:r>
    </w:p>
  </w:footnote>
  <w:footnote w:type="continuationSeparator" w:id="0">
    <w:p w:rsidR="00CD3331" w:rsidRDefault="00CD3331" w:rsidP="00BD6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A2" w:rsidRDefault="006758A2" w:rsidP="006758A2">
    <w:pPr>
      <w:pStyle w:val="Cabealho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730096" w:rsidRDefault="006758A2" w:rsidP="006758A2">
    <w:pPr>
      <w:pStyle w:val="Cabealho"/>
      <w:jc w:val="right"/>
      <w:rPr>
        <w:sz w:val="20"/>
        <w:szCs w:val="20"/>
        <w:lang w:val="pt-BR"/>
      </w:rPr>
    </w:pPr>
    <w:r w:rsidRPr="00730096">
      <w:rPr>
        <w:sz w:val="20"/>
        <w:szCs w:val="20"/>
        <w:lang w:val="pt-BR"/>
      </w:rPr>
      <w:t>Las Vegas, Nevada, USA | October 5-6, 2017</w:t>
    </w:r>
  </w:p>
  <w:p w:rsidR="00BD61DA" w:rsidRPr="00730096" w:rsidRDefault="00BD61DA">
    <w:pPr>
      <w:pStyle w:val="Cabealho"/>
      <w:rPr>
        <w:lang w:val="pt-BR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D605F8"/>
    <w:rsid w:val="00011AF5"/>
    <w:rsid w:val="0002332F"/>
    <w:rsid w:val="0002392A"/>
    <w:rsid w:val="00074C9C"/>
    <w:rsid w:val="000D6718"/>
    <w:rsid w:val="000D7634"/>
    <w:rsid w:val="000F6C4B"/>
    <w:rsid w:val="001B06AE"/>
    <w:rsid w:val="001D02F5"/>
    <w:rsid w:val="001F1383"/>
    <w:rsid w:val="0023795B"/>
    <w:rsid w:val="00265E72"/>
    <w:rsid w:val="002B2531"/>
    <w:rsid w:val="002C359D"/>
    <w:rsid w:val="002C3D9B"/>
    <w:rsid w:val="003057DC"/>
    <w:rsid w:val="0031455A"/>
    <w:rsid w:val="003414E8"/>
    <w:rsid w:val="00363668"/>
    <w:rsid w:val="00384441"/>
    <w:rsid w:val="003A3C5A"/>
    <w:rsid w:val="003B78DC"/>
    <w:rsid w:val="003D1112"/>
    <w:rsid w:val="00412AD2"/>
    <w:rsid w:val="00437503"/>
    <w:rsid w:val="00441F91"/>
    <w:rsid w:val="00483CAB"/>
    <w:rsid w:val="004D7813"/>
    <w:rsid w:val="004E62DD"/>
    <w:rsid w:val="004F0441"/>
    <w:rsid w:val="005B4B32"/>
    <w:rsid w:val="005B607D"/>
    <w:rsid w:val="005B7D07"/>
    <w:rsid w:val="005D3845"/>
    <w:rsid w:val="005E5310"/>
    <w:rsid w:val="00654259"/>
    <w:rsid w:val="006758A2"/>
    <w:rsid w:val="006838DC"/>
    <w:rsid w:val="00683BF7"/>
    <w:rsid w:val="00730096"/>
    <w:rsid w:val="007341F9"/>
    <w:rsid w:val="0078229D"/>
    <w:rsid w:val="007B0D32"/>
    <w:rsid w:val="007B461C"/>
    <w:rsid w:val="007D00E7"/>
    <w:rsid w:val="007D233A"/>
    <w:rsid w:val="007D5AD0"/>
    <w:rsid w:val="007D65C7"/>
    <w:rsid w:val="0080430B"/>
    <w:rsid w:val="008747F9"/>
    <w:rsid w:val="008B4710"/>
    <w:rsid w:val="008E2F78"/>
    <w:rsid w:val="008E737B"/>
    <w:rsid w:val="008F1CE2"/>
    <w:rsid w:val="00912F54"/>
    <w:rsid w:val="009215E3"/>
    <w:rsid w:val="009C5CDE"/>
    <w:rsid w:val="009C6ECF"/>
    <w:rsid w:val="009D33CD"/>
    <w:rsid w:val="009E52D9"/>
    <w:rsid w:val="00A4183E"/>
    <w:rsid w:val="00A462A1"/>
    <w:rsid w:val="00A50C1E"/>
    <w:rsid w:val="00A56BBD"/>
    <w:rsid w:val="00A67093"/>
    <w:rsid w:val="00A72842"/>
    <w:rsid w:val="00AA5A30"/>
    <w:rsid w:val="00AB4C1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31653"/>
    <w:rsid w:val="00C578FF"/>
    <w:rsid w:val="00C77972"/>
    <w:rsid w:val="00C828BF"/>
    <w:rsid w:val="00CD3331"/>
    <w:rsid w:val="00CE6677"/>
    <w:rsid w:val="00D605F8"/>
    <w:rsid w:val="00D734FE"/>
    <w:rsid w:val="00D841B1"/>
    <w:rsid w:val="00DC433A"/>
    <w:rsid w:val="00DE33FE"/>
    <w:rsid w:val="00E04DCD"/>
    <w:rsid w:val="00E12A76"/>
    <w:rsid w:val="00E1608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Ttulo1">
    <w:name w:val="heading 1"/>
    <w:basedOn w:val="Normal"/>
    <w:next w:val="Normal"/>
    <w:link w:val="Ttulo1Char"/>
    <w:uiPriority w:val="9"/>
    <w:qFormat/>
    <w:rsid w:val="007300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egenda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Rodap">
    <w:name w:val="footer"/>
    <w:basedOn w:val="Normal"/>
    <w:link w:val="Rodap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Fontepargpadro"/>
    <w:uiPriority w:val="99"/>
    <w:unhideWhenUsed/>
    <w:rsid w:val="00A72842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7300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F700A-7DF2-4C92-B80B-C0D8CB5A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430</Words>
  <Characters>2328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Windows7</cp:lastModifiedBy>
  <cp:revision>13</cp:revision>
  <dcterms:created xsi:type="dcterms:W3CDTF">2018-01-24T18:11:00Z</dcterms:created>
  <dcterms:modified xsi:type="dcterms:W3CDTF">2018-01-24T19:00:00Z</dcterms:modified>
</cp:coreProperties>
</file>