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863F08" w14:textId="432C880F" w:rsidR="00DC433A" w:rsidRPr="00C90503" w:rsidRDefault="00E37BD1" w:rsidP="005B7D07">
      <w:pPr>
        <w:rPr>
          <w:b/>
          <w:iCs/>
          <w:color w:val="333333"/>
          <w:shd w:val="clear" w:color="auto" w:fill="FFFFFF"/>
          <w:lang w:val="en-GB"/>
        </w:rPr>
      </w:pPr>
      <w:r w:rsidRPr="00C90503">
        <w:rPr>
          <w:b/>
          <w:iCs/>
          <w:color w:val="333333"/>
          <w:shd w:val="clear" w:color="auto" w:fill="FFFFFF"/>
          <w:lang w:val="en-GB"/>
        </w:rPr>
        <w:t>Title:</w:t>
      </w:r>
      <w:r w:rsidR="00FF0949">
        <w:rPr>
          <w:b/>
          <w:iCs/>
          <w:color w:val="333333"/>
          <w:shd w:val="clear" w:color="auto" w:fill="FFFFFF"/>
          <w:lang w:val="en-GB"/>
        </w:rPr>
        <w:t xml:space="preserve"> S</w:t>
      </w:r>
      <w:r w:rsidR="00D85080">
        <w:rPr>
          <w:b/>
          <w:iCs/>
          <w:color w:val="333333"/>
          <w:shd w:val="clear" w:color="auto" w:fill="FFFFFF"/>
          <w:lang w:val="en-GB"/>
        </w:rPr>
        <w:t>erial crystallography</w:t>
      </w:r>
      <w:r w:rsidR="00C90503">
        <w:rPr>
          <w:b/>
          <w:iCs/>
          <w:color w:val="333333"/>
          <w:shd w:val="clear" w:color="auto" w:fill="FFFFFF"/>
          <w:lang w:val="en-GB"/>
        </w:rPr>
        <w:t xml:space="preserve"> </w:t>
      </w:r>
      <w:r w:rsidR="00FF0949">
        <w:rPr>
          <w:b/>
          <w:iCs/>
          <w:color w:val="333333"/>
          <w:shd w:val="clear" w:color="auto" w:fill="FFFFFF"/>
          <w:lang w:val="en-GB"/>
        </w:rPr>
        <w:t xml:space="preserve">- opportunity </w:t>
      </w:r>
      <w:r w:rsidR="00C90503">
        <w:rPr>
          <w:b/>
          <w:iCs/>
          <w:color w:val="333333"/>
          <w:shd w:val="clear" w:color="auto" w:fill="FFFFFF"/>
          <w:lang w:val="en-GB"/>
        </w:rPr>
        <w:t xml:space="preserve">for structure based drug discovery on membrane proteins </w:t>
      </w:r>
    </w:p>
    <w:p w14:paraId="202CCA8C" w14:textId="77777777" w:rsidR="00E37BD1" w:rsidRPr="00DB3C9F" w:rsidRDefault="00E37BD1" w:rsidP="005B7D07">
      <w:pPr>
        <w:rPr>
          <w:iCs/>
          <w:color w:val="333333"/>
          <w:shd w:val="clear" w:color="auto" w:fill="FFFFFF"/>
          <w:lang w:val="de-DE"/>
        </w:rPr>
      </w:pPr>
      <w:r w:rsidRPr="00DB3C9F">
        <w:rPr>
          <w:iCs/>
          <w:color w:val="333333"/>
          <w:shd w:val="clear" w:color="auto" w:fill="FFFFFF"/>
          <w:lang w:val="de-DE"/>
        </w:rPr>
        <w:t xml:space="preserve">Name: </w:t>
      </w:r>
      <w:r w:rsidR="006D5391" w:rsidRPr="00DB3C9F">
        <w:rPr>
          <w:iCs/>
          <w:color w:val="333333"/>
          <w:shd w:val="clear" w:color="auto" w:fill="FFFFFF"/>
          <w:lang w:val="de-DE"/>
        </w:rPr>
        <w:t>Sandra Markovic-Mueller</w:t>
      </w:r>
    </w:p>
    <w:p w14:paraId="71631444" w14:textId="77777777" w:rsidR="00060A0D" w:rsidRPr="00DB3C9F" w:rsidRDefault="00E37BD1" w:rsidP="00060A0D">
      <w:pPr>
        <w:rPr>
          <w:i/>
          <w:iCs/>
          <w:color w:val="333333"/>
          <w:shd w:val="clear" w:color="auto" w:fill="FFFFFF"/>
          <w:lang w:val="de-DE"/>
        </w:rPr>
      </w:pPr>
      <w:r w:rsidRPr="00DB3C9F">
        <w:rPr>
          <w:iCs/>
          <w:color w:val="333333"/>
          <w:shd w:val="clear" w:color="auto" w:fill="FFFFFF"/>
          <w:lang w:val="de-DE"/>
        </w:rPr>
        <w:t xml:space="preserve">Affiliation: </w:t>
      </w:r>
      <w:r w:rsidR="006D5391" w:rsidRPr="00DB3C9F">
        <w:rPr>
          <w:iCs/>
          <w:color w:val="333333"/>
          <w:shd w:val="clear" w:color="auto" w:fill="FFFFFF"/>
          <w:lang w:val="de-DE"/>
        </w:rPr>
        <w:t>leadXpro AG</w:t>
      </w:r>
      <w:r w:rsidR="00060A0D" w:rsidRPr="00DB3C9F">
        <w:rPr>
          <w:i/>
          <w:iCs/>
          <w:color w:val="333333"/>
          <w:shd w:val="clear" w:color="auto" w:fill="FFFFFF"/>
          <w:lang w:val="de-DE"/>
        </w:rPr>
        <w:t>, PARK INNOVARE, 5234 Villigen, Switzerland</w:t>
      </w:r>
    </w:p>
    <w:p w14:paraId="010D6E21" w14:textId="665137D2" w:rsidR="00060A0D" w:rsidRPr="00C90503" w:rsidRDefault="00060A0D" w:rsidP="00060A0D">
      <w:pPr>
        <w:rPr>
          <w:i/>
          <w:iCs/>
          <w:color w:val="333333"/>
          <w:shd w:val="clear" w:color="auto" w:fill="FFFFFF"/>
          <w:lang w:val="en-GB"/>
        </w:rPr>
      </w:pPr>
      <w:r w:rsidRPr="00C90503">
        <w:rPr>
          <w:bCs/>
          <w:i/>
          <w:szCs w:val="22"/>
          <w:lang w:val="en-GB"/>
        </w:rPr>
        <w:t>Co</w:t>
      </w:r>
      <w:r w:rsidR="00C90503" w:rsidRPr="00C90503">
        <w:rPr>
          <w:bCs/>
          <w:i/>
          <w:szCs w:val="22"/>
          <w:lang w:val="en-GB"/>
        </w:rPr>
        <w:t>-</w:t>
      </w:r>
      <w:r w:rsidRPr="00C90503">
        <w:rPr>
          <w:bCs/>
          <w:i/>
          <w:szCs w:val="22"/>
          <w:lang w:val="en-GB"/>
        </w:rPr>
        <w:t>aut</w:t>
      </w:r>
      <w:r w:rsidR="00C90503" w:rsidRPr="00C90503">
        <w:rPr>
          <w:bCs/>
          <w:i/>
          <w:szCs w:val="22"/>
          <w:lang w:val="en-GB"/>
        </w:rPr>
        <w:t>h</w:t>
      </w:r>
      <w:r w:rsidRPr="00C90503">
        <w:rPr>
          <w:bCs/>
          <w:i/>
          <w:szCs w:val="22"/>
          <w:lang w:val="en-GB"/>
        </w:rPr>
        <w:t>ors: Robert Cheng, Mathieu Botte, Nicolas Bocquet</w:t>
      </w:r>
      <w:r w:rsidR="00C90503">
        <w:rPr>
          <w:bCs/>
          <w:i/>
          <w:szCs w:val="22"/>
          <w:lang w:val="en-GB"/>
        </w:rPr>
        <w:t xml:space="preserve"> and</w:t>
      </w:r>
      <w:r w:rsidRPr="00C90503">
        <w:rPr>
          <w:bCs/>
          <w:i/>
          <w:szCs w:val="22"/>
          <w:lang w:val="en-GB"/>
        </w:rPr>
        <w:t xml:space="preserve"> Michael Hennig</w:t>
      </w:r>
    </w:p>
    <w:p w14:paraId="7B4695C4" w14:textId="77777777" w:rsidR="001F1383" w:rsidRPr="00C90503" w:rsidRDefault="001F1383" w:rsidP="005B7D07">
      <w:pPr>
        <w:rPr>
          <w:iCs/>
          <w:color w:val="333333"/>
          <w:shd w:val="clear" w:color="auto" w:fill="FFFFFF"/>
          <w:lang w:val="en-GB"/>
        </w:rPr>
      </w:pPr>
    </w:p>
    <w:p w14:paraId="5DEC7FBB" w14:textId="77777777" w:rsidR="001F1383" w:rsidRPr="00C90503" w:rsidRDefault="001F1383" w:rsidP="005B7D07">
      <w:pPr>
        <w:rPr>
          <w:lang w:val="en-GB"/>
        </w:rPr>
      </w:pPr>
    </w:p>
    <w:p w14:paraId="6F785C17" w14:textId="77777777" w:rsidR="003E4929" w:rsidRDefault="00E37BD1" w:rsidP="003E4929">
      <w:pPr>
        <w:rPr>
          <w:b/>
          <w:lang w:val="en-GB"/>
        </w:rPr>
      </w:pPr>
      <w:r w:rsidRPr="00C90503">
        <w:rPr>
          <w:b/>
          <w:lang w:val="en-GB"/>
        </w:rPr>
        <w:t>Abstract</w:t>
      </w:r>
      <w:r w:rsidR="009215E3" w:rsidRPr="00C90503">
        <w:rPr>
          <w:b/>
          <w:lang w:val="en-GB"/>
        </w:rPr>
        <w:t xml:space="preserve"> </w:t>
      </w:r>
    </w:p>
    <w:p w14:paraId="328CB4C9" w14:textId="2EDE3B63" w:rsidR="003E4929" w:rsidRPr="00076D66" w:rsidRDefault="003A4C4F" w:rsidP="00076D66">
      <w:pPr>
        <w:jc w:val="both"/>
        <w:rPr>
          <w:b/>
          <w:lang w:val="en-GB"/>
        </w:rPr>
      </w:pPr>
      <w:r>
        <w:rPr>
          <w:lang w:val="en-GB"/>
        </w:rPr>
        <w:t>A</w:t>
      </w:r>
      <w:r w:rsidR="001E1FCA" w:rsidRPr="00076D66">
        <w:rPr>
          <w:lang w:val="en-GB"/>
        </w:rPr>
        <w:t>pplication of</w:t>
      </w:r>
      <w:r w:rsidR="003E4929" w:rsidRPr="00076D66">
        <w:rPr>
          <w:lang w:val="en-GB"/>
        </w:rPr>
        <w:t xml:space="preserve"> biophysical and structure-based methods </w:t>
      </w:r>
      <w:r>
        <w:rPr>
          <w:lang w:val="en-GB"/>
        </w:rPr>
        <w:t>in</w:t>
      </w:r>
      <w:r w:rsidR="003E4929" w:rsidRPr="00076D66">
        <w:rPr>
          <w:lang w:val="en-GB"/>
        </w:rPr>
        <w:t xml:space="preserve"> membrane protein</w:t>
      </w:r>
      <w:r>
        <w:rPr>
          <w:lang w:val="en-GB"/>
        </w:rPr>
        <w:t xml:space="preserve"> drug discovery projects</w:t>
      </w:r>
      <w:r w:rsidR="003B5764" w:rsidRPr="00076D66">
        <w:rPr>
          <w:lang w:val="en-GB"/>
        </w:rPr>
        <w:t xml:space="preserve"> </w:t>
      </w:r>
      <w:r w:rsidR="003E4929" w:rsidRPr="00076D66">
        <w:rPr>
          <w:lang w:val="en-GB"/>
        </w:rPr>
        <w:t>still represents a significant challenge</w:t>
      </w:r>
      <w:r>
        <w:rPr>
          <w:lang w:val="en-GB"/>
        </w:rPr>
        <w:t>.</w:t>
      </w:r>
      <w:r w:rsidR="003E4929" w:rsidRPr="00076D66">
        <w:rPr>
          <w:lang w:val="en-GB"/>
        </w:rPr>
        <w:t xml:space="preserve"> </w:t>
      </w:r>
      <w:r w:rsidR="00141DD5" w:rsidRPr="00076D66">
        <w:rPr>
          <w:lang w:val="en-GB"/>
        </w:rPr>
        <w:t>LeadXpro</w:t>
      </w:r>
      <w:r w:rsidR="003E4929" w:rsidRPr="00076D66">
        <w:rPr>
          <w:lang w:val="en-GB"/>
        </w:rPr>
        <w:t xml:space="preserve"> combines </w:t>
      </w:r>
      <w:r>
        <w:rPr>
          <w:lang w:val="en-GB"/>
        </w:rPr>
        <w:t xml:space="preserve">expertise in </w:t>
      </w:r>
      <w:r w:rsidR="003E4929" w:rsidRPr="00076D66">
        <w:rPr>
          <w:lang w:val="en-GB"/>
        </w:rPr>
        <w:t>membrane protein expression, purification</w:t>
      </w:r>
      <w:r>
        <w:rPr>
          <w:lang w:val="en-GB"/>
        </w:rPr>
        <w:t>,</w:t>
      </w:r>
      <w:r w:rsidR="003E4929" w:rsidRPr="00076D66">
        <w:rPr>
          <w:lang w:val="en-GB"/>
        </w:rPr>
        <w:t xml:space="preserve"> structure determination </w:t>
      </w:r>
      <w:r>
        <w:rPr>
          <w:lang w:val="en-GB"/>
        </w:rPr>
        <w:t xml:space="preserve">and application of biophysical methods to facilitate </w:t>
      </w:r>
      <w:r w:rsidR="00FF0949" w:rsidRPr="00076D66">
        <w:rPr>
          <w:lang w:val="en-GB"/>
        </w:rPr>
        <w:t xml:space="preserve">structure-based </w:t>
      </w:r>
      <w:bookmarkStart w:id="0" w:name="_GoBack"/>
      <w:bookmarkEnd w:id="0"/>
      <w:r w:rsidR="00FF0949" w:rsidRPr="00076D66">
        <w:rPr>
          <w:lang w:val="en-GB"/>
        </w:rPr>
        <w:t>design</w:t>
      </w:r>
      <w:r>
        <w:rPr>
          <w:lang w:val="en-GB"/>
        </w:rPr>
        <w:t xml:space="preserve"> of novel medicines</w:t>
      </w:r>
      <w:r w:rsidR="00FF0949" w:rsidRPr="00076D66">
        <w:rPr>
          <w:lang w:val="en-GB"/>
        </w:rPr>
        <w:t xml:space="preserve">. </w:t>
      </w:r>
      <w:r w:rsidR="00FA46FE" w:rsidRPr="00076D66">
        <w:rPr>
          <w:lang w:val="en-GB"/>
        </w:rPr>
        <w:t>The company has p</w:t>
      </w:r>
      <w:r w:rsidR="003E4929" w:rsidRPr="00076D66">
        <w:rPr>
          <w:lang w:val="en-GB"/>
        </w:rPr>
        <w:t xml:space="preserve">remium access </w:t>
      </w:r>
      <w:r w:rsidR="003E4929" w:rsidRPr="00076D66">
        <w:rPr>
          <w:rFonts w:eastAsia="Times"/>
          <w:lang w:val="en-GB"/>
        </w:rPr>
        <w:t xml:space="preserve">to the synchrotron </w:t>
      </w:r>
      <w:r>
        <w:rPr>
          <w:rFonts w:eastAsia="Times"/>
          <w:lang w:val="en-GB"/>
        </w:rPr>
        <w:t>(</w:t>
      </w:r>
      <w:r w:rsidR="003E4929" w:rsidRPr="00076D66">
        <w:rPr>
          <w:rFonts w:eastAsia="Times"/>
          <w:lang w:val="en-GB"/>
        </w:rPr>
        <w:t>Swiss Light Source</w:t>
      </w:r>
      <w:r>
        <w:rPr>
          <w:rFonts w:eastAsia="Times"/>
          <w:lang w:val="en-GB"/>
        </w:rPr>
        <w:t xml:space="preserve">, </w:t>
      </w:r>
      <w:r w:rsidR="003E4929" w:rsidRPr="00076D66">
        <w:rPr>
          <w:rFonts w:eastAsia="Times"/>
          <w:lang w:val="en-GB"/>
        </w:rPr>
        <w:t>SLS)</w:t>
      </w:r>
      <w:r>
        <w:rPr>
          <w:rFonts w:eastAsia="Times"/>
          <w:lang w:val="en-GB"/>
        </w:rPr>
        <w:t>,</w:t>
      </w:r>
      <w:r w:rsidR="003E4929" w:rsidRPr="00076D66">
        <w:rPr>
          <w:rFonts w:eastAsia="Times"/>
          <w:lang w:val="en-GB"/>
        </w:rPr>
        <w:t xml:space="preserve"> the Free Electron Laser (SwissFEL) </w:t>
      </w:r>
      <w:r>
        <w:rPr>
          <w:rFonts w:eastAsia="Times"/>
          <w:lang w:val="en-GB"/>
        </w:rPr>
        <w:t>and single particle cryo-</w:t>
      </w:r>
      <w:r w:rsidR="00771B5C">
        <w:rPr>
          <w:rFonts w:eastAsia="Times"/>
          <w:lang w:val="en-GB"/>
        </w:rPr>
        <w:t xml:space="preserve">electron microscopy </w:t>
      </w:r>
      <w:r>
        <w:rPr>
          <w:rFonts w:eastAsia="Times"/>
          <w:lang w:val="en-GB"/>
        </w:rPr>
        <w:t>(University of Basel).</w:t>
      </w:r>
    </w:p>
    <w:p w14:paraId="22C6068A" w14:textId="3514FDD6" w:rsidR="00B814EE" w:rsidRPr="00771B5C" w:rsidRDefault="00E5606F" w:rsidP="00076D66">
      <w:pPr>
        <w:widowControl w:val="0"/>
        <w:autoSpaceDE w:val="0"/>
        <w:autoSpaceDN w:val="0"/>
        <w:adjustRightInd w:val="0"/>
        <w:spacing w:after="240" w:line="300" w:lineRule="atLeast"/>
        <w:jc w:val="both"/>
        <w:rPr>
          <w:rFonts w:eastAsia="Calibri"/>
          <w:color w:val="1A1718"/>
          <w:lang w:eastAsia="en-US"/>
        </w:rPr>
      </w:pPr>
      <w:r w:rsidRPr="00076D66">
        <w:t xml:space="preserve">Serial femtosecond crystallography (SFX) using X-ray free electron laser </w:t>
      </w:r>
      <w:r w:rsidR="00027619" w:rsidRPr="00076D66">
        <w:t xml:space="preserve">(XFEL) </w:t>
      </w:r>
      <w:r w:rsidRPr="00076D66">
        <w:t>sign</w:t>
      </w:r>
      <w:r w:rsidR="0008508F" w:rsidRPr="00076D66">
        <w:t xml:space="preserve">ificantly increases </w:t>
      </w:r>
      <w:r w:rsidRPr="00076D66">
        <w:t>possibilit</w:t>
      </w:r>
      <w:r w:rsidR="0008508F" w:rsidRPr="00076D66">
        <w:t>ies</w:t>
      </w:r>
      <w:r w:rsidRPr="00076D66">
        <w:t xml:space="preserve"> of obtaining structural information on</w:t>
      </w:r>
      <w:r w:rsidR="00C8050B" w:rsidRPr="00076D66">
        <w:t xml:space="preserve"> membrane proteins. </w:t>
      </w:r>
      <w:r w:rsidR="00076D66">
        <w:t>SFX</w:t>
      </w:r>
      <w:r w:rsidR="00076D66" w:rsidRPr="00076D66">
        <w:rPr>
          <w:rFonts w:eastAsia="Calibri"/>
          <w:color w:val="1A1718"/>
          <w:lang w:eastAsia="en-US"/>
        </w:rPr>
        <w:t xml:space="preserve"> shows a number of advantages for structure-based drug discovery: (1) </w:t>
      </w:r>
      <w:r w:rsidR="00076D66">
        <w:rPr>
          <w:rFonts w:eastAsia="Calibri"/>
          <w:color w:val="1A1718"/>
          <w:lang w:eastAsia="en-US"/>
        </w:rPr>
        <w:t>t</w:t>
      </w:r>
      <w:r w:rsidR="00076D66" w:rsidRPr="00076D66">
        <w:rPr>
          <w:rFonts w:eastAsia="Calibri"/>
          <w:color w:val="1A1718"/>
          <w:lang w:eastAsia="en-US"/>
        </w:rPr>
        <w:t>he ability to determine structures from poor quality crystals shortens the timelines for structure determination and makes some drug targets, such as challenging membrane proteins accessible; (2) higher resolution improves the</w:t>
      </w:r>
      <w:r w:rsidR="00076D66">
        <w:rPr>
          <w:rFonts w:eastAsia="Calibri"/>
          <w:color w:val="1A1718"/>
          <w:lang w:eastAsia="en-US"/>
        </w:rPr>
        <w:t xml:space="preserve"> accuracy of structure determi</w:t>
      </w:r>
      <w:r w:rsidR="00076D66" w:rsidRPr="00076D66">
        <w:rPr>
          <w:rFonts w:eastAsia="Calibri"/>
          <w:color w:val="1A1718"/>
          <w:lang w:eastAsia="en-US"/>
        </w:rPr>
        <w:t xml:space="preserve">nation and interpretation of electron density (more reliable placement of ligand atoms); (3) structural information at room temperature (alone or in addition to cryo structures) gives better insight </w:t>
      </w:r>
      <w:r w:rsidR="00076D66">
        <w:rPr>
          <w:rFonts w:eastAsia="Calibri"/>
          <w:color w:val="1A1718"/>
          <w:lang w:eastAsia="en-US"/>
        </w:rPr>
        <w:t>into protein and ligand conforma</w:t>
      </w:r>
      <w:r w:rsidR="00076D66" w:rsidRPr="00076D66">
        <w:rPr>
          <w:rFonts w:eastAsia="Calibri"/>
          <w:color w:val="1A1718"/>
          <w:lang w:eastAsia="en-US"/>
        </w:rPr>
        <w:t xml:space="preserve">tional dynamics; (4) structures of proteins or ligands with radiation-sensitive groups benefit from minimal radiation damage; (5) the most exciting opportunity of FELs lies with time-resolved analysis of ligand binding and associated protein conformational change. </w:t>
      </w:r>
      <w:r w:rsidR="00B814EE">
        <w:rPr>
          <w:rFonts w:eastAsia="Calibri"/>
          <w:color w:val="1A1718"/>
          <w:lang w:eastAsia="en-US"/>
        </w:rPr>
        <w:t xml:space="preserve">All the benefits will have an impact on the discovery of lead compounds for G-protein coupled receptors, ion channels and transporters. </w:t>
      </w:r>
    </w:p>
    <w:p w14:paraId="5011909A" w14:textId="565A3AEC" w:rsidR="00CE6677" w:rsidRPr="00C90503" w:rsidRDefault="00B8710A" w:rsidP="005B7D07">
      <w:pPr>
        <w:rPr>
          <w:b/>
          <w:lang w:val="en-GB"/>
        </w:rPr>
      </w:pPr>
      <w:r w:rsidRPr="00C90503">
        <w:rPr>
          <w:b/>
          <w:lang w:val="en-GB"/>
        </w:rPr>
        <w:t>Biography</w:t>
      </w:r>
      <w:r w:rsidR="00F04089">
        <w:rPr>
          <w:b/>
          <w:lang w:val="en-GB"/>
        </w:rPr>
        <w:t xml:space="preserve"> </w:t>
      </w:r>
    </w:p>
    <w:p w14:paraId="147137D0" w14:textId="015AC107" w:rsidR="007D233A" w:rsidRDefault="00D85080" w:rsidP="003E4929">
      <w:pPr>
        <w:keepLines/>
        <w:jc w:val="both"/>
        <w:rPr>
          <w:color w:val="000000" w:themeColor="text1"/>
          <w:lang w:val="en-GB"/>
        </w:rPr>
      </w:pPr>
      <w:r w:rsidRPr="00D85080">
        <w:rPr>
          <w:color w:val="000000" w:themeColor="text1"/>
          <w:lang w:val="en-GB"/>
        </w:rPr>
        <w:t xml:space="preserve">Sandra Markovic-Mueller has completed her PhD </w:t>
      </w:r>
      <w:r>
        <w:rPr>
          <w:color w:val="000000" w:themeColor="text1"/>
          <w:lang w:val="en-GB"/>
        </w:rPr>
        <w:t xml:space="preserve">in 2010 </w:t>
      </w:r>
      <w:r w:rsidRPr="00D85080">
        <w:rPr>
          <w:color w:val="000000" w:themeColor="text1"/>
          <w:lang w:val="en-GB"/>
        </w:rPr>
        <w:t xml:space="preserve">at the University of Zurich, Switzerland working on structural and functional characterization of ClC chloride channels and transporters. </w:t>
      </w:r>
      <w:r w:rsidR="003E4929">
        <w:rPr>
          <w:color w:val="000000" w:themeColor="text1"/>
          <w:lang w:val="en-GB"/>
        </w:rPr>
        <w:t>Her p</w:t>
      </w:r>
      <w:r w:rsidRPr="00D85080">
        <w:rPr>
          <w:color w:val="000000" w:themeColor="text1"/>
          <w:lang w:val="en-GB"/>
        </w:rPr>
        <w:t xml:space="preserve">ostdoctoral research at the Paul Scherrer Institute, Switzerland involved structural and biophysical studies on VEGF receptors. </w:t>
      </w:r>
      <w:r w:rsidR="003E4929">
        <w:rPr>
          <w:color w:val="000000" w:themeColor="text1"/>
          <w:lang w:val="en-GB"/>
        </w:rPr>
        <w:t>In</w:t>
      </w:r>
      <w:r w:rsidRPr="00D85080">
        <w:rPr>
          <w:color w:val="000000" w:themeColor="text1"/>
          <w:lang w:val="en-GB"/>
        </w:rPr>
        <w:t xml:space="preserve"> 2016</w:t>
      </w:r>
      <w:r w:rsidR="00986AED">
        <w:rPr>
          <w:color w:val="000000" w:themeColor="text1"/>
          <w:lang w:val="en-GB"/>
        </w:rPr>
        <w:t>,</w:t>
      </w:r>
      <w:r w:rsidRPr="00D85080">
        <w:rPr>
          <w:color w:val="000000" w:themeColor="text1"/>
          <w:lang w:val="en-GB"/>
        </w:rPr>
        <w:t xml:space="preserve"> </w:t>
      </w:r>
      <w:r>
        <w:rPr>
          <w:color w:val="000000" w:themeColor="text1"/>
          <w:lang w:val="en-GB"/>
        </w:rPr>
        <w:t xml:space="preserve">she </w:t>
      </w:r>
      <w:r w:rsidR="003E4929">
        <w:rPr>
          <w:color w:val="000000" w:themeColor="text1"/>
          <w:lang w:val="en-GB"/>
        </w:rPr>
        <w:t xml:space="preserve">joined </w:t>
      </w:r>
      <w:r w:rsidRPr="00D85080">
        <w:rPr>
          <w:color w:val="000000" w:themeColor="text1"/>
          <w:lang w:val="en-GB"/>
        </w:rPr>
        <w:t>leadXpro</w:t>
      </w:r>
      <w:r>
        <w:rPr>
          <w:color w:val="000000" w:themeColor="text1"/>
          <w:lang w:val="en-GB"/>
        </w:rPr>
        <w:t xml:space="preserve"> </w:t>
      </w:r>
      <w:r w:rsidR="003E4929">
        <w:rPr>
          <w:color w:val="000000" w:themeColor="text1"/>
          <w:lang w:val="en-GB"/>
        </w:rPr>
        <w:t>to</w:t>
      </w:r>
      <w:r>
        <w:rPr>
          <w:color w:val="000000" w:themeColor="text1"/>
          <w:lang w:val="en-GB"/>
        </w:rPr>
        <w:t xml:space="preserve"> continue her carrier in the field of structura</w:t>
      </w:r>
      <w:r w:rsidR="003E4929">
        <w:rPr>
          <w:color w:val="000000" w:themeColor="text1"/>
          <w:lang w:val="en-GB"/>
        </w:rPr>
        <w:t>l biology</w:t>
      </w:r>
      <w:r w:rsidR="005808F2">
        <w:rPr>
          <w:color w:val="000000" w:themeColor="text1"/>
          <w:lang w:val="en-GB"/>
        </w:rPr>
        <w:t xml:space="preserve"> in industry</w:t>
      </w:r>
      <w:r w:rsidR="003E4929">
        <w:rPr>
          <w:color w:val="000000" w:themeColor="text1"/>
          <w:lang w:val="en-GB"/>
        </w:rPr>
        <w:t xml:space="preserve">, focusing on membrane protein </w:t>
      </w:r>
      <w:r w:rsidR="003B5764">
        <w:rPr>
          <w:color w:val="000000" w:themeColor="text1"/>
          <w:lang w:val="en-GB"/>
        </w:rPr>
        <w:t xml:space="preserve">drug </w:t>
      </w:r>
      <w:r w:rsidR="003E4929">
        <w:rPr>
          <w:color w:val="000000" w:themeColor="text1"/>
          <w:lang w:val="en-GB"/>
        </w:rPr>
        <w:t>targets.</w:t>
      </w:r>
    </w:p>
    <w:p w14:paraId="5676D40B" w14:textId="7AC0C099" w:rsidR="005B7D07" w:rsidRPr="00C90503" w:rsidRDefault="00DB644C" w:rsidP="005B7D07">
      <w:pPr>
        <w:jc w:val="right"/>
        <w:rPr>
          <w:lang w:val="en-GB"/>
        </w:rPr>
      </w:pPr>
      <w:r w:rsidRPr="00C90503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DAD586" wp14:editId="0B899B5C">
                <wp:simplePos x="0" y="0"/>
                <wp:positionH relativeFrom="column">
                  <wp:posOffset>3473450</wp:posOffset>
                </wp:positionH>
                <wp:positionV relativeFrom="paragraph">
                  <wp:posOffset>160020</wp:posOffset>
                </wp:positionV>
                <wp:extent cx="2374900" cy="2741930"/>
                <wp:effectExtent l="0" t="0" r="38100" b="2667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6F012" w14:textId="6974A12D" w:rsidR="00DB644C" w:rsidRDefault="00DB644C" w:rsidP="000F6C4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lang w:val="en-IN"/>
                              </w:rPr>
                              <w:t xml:space="preserve">                                                                 </w:t>
                            </w:r>
                          </w:p>
                          <w:p w14:paraId="3507E10E" w14:textId="3A5835DB" w:rsidR="001F1383" w:rsidRPr="001F1383" w:rsidRDefault="00DB644C" w:rsidP="000F6C4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lang w:val="en-IN"/>
                              </w:rPr>
                              <w:t xml:space="preserve">       </w:t>
                            </w:r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2DC007C9" wp14:editId="1206285B">
                                  <wp:extent cx="1627293" cy="2132139"/>
                                  <wp:effectExtent l="0" t="0" r="0" b="190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linkedin_photo.pn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33778" cy="21406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DAD586" id="Rectangle 6" o:spid="_x0000_s1026" style="position:absolute;left:0;text-align:left;margin-left:273.5pt;margin-top:12.6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">
                <v:textbox>
                  <w:txbxContent>
                    <w:p w14:paraId="1146F012" w14:textId="6974A12D" w:rsidR="00DB644C" w:rsidRDefault="00DB644C" w:rsidP="000F6C4B">
                      <w:pPr>
                        <w:rPr>
                          <w:lang w:val="en-IN"/>
                        </w:rPr>
                      </w:pPr>
                      <w:r>
                        <w:rPr>
                          <w:lang w:val="en-IN"/>
                        </w:rPr>
                        <w:t xml:space="preserve">                                                                 </w:t>
                      </w:r>
                    </w:p>
                    <w:p w14:paraId="3507E10E" w14:textId="3A5835DB" w:rsidR="001F1383" w:rsidRPr="001F1383" w:rsidRDefault="00DB644C" w:rsidP="000F6C4B">
                      <w:pPr>
                        <w:rPr>
                          <w:lang w:val="en-IN"/>
                        </w:rPr>
                      </w:pPr>
                      <w:r>
                        <w:rPr>
                          <w:lang w:val="en-IN"/>
                        </w:rPr>
                        <w:t xml:space="preserve">       </w:t>
                      </w:r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2DC007C9" wp14:editId="1206285B">
                            <wp:extent cx="1627293" cy="2132139"/>
                            <wp:effectExtent l="0" t="0" r="0" b="190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linkedin_photo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33778" cy="21406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 w:rsidRPr="00C90503">
        <w:rPr>
          <w:lang w:val="en-GB"/>
        </w:rPr>
        <w:t xml:space="preserve">Email ID: </w:t>
      </w:r>
      <w:r w:rsidR="00F04089">
        <w:rPr>
          <w:lang w:val="en-GB"/>
        </w:rPr>
        <w:t>sandra.markovic@leadxpro.com</w:t>
      </w:r>
    </w:p>
    <w:p w14:paraId="240B8FDE" w14:textId="45BCE598" w:rsidR="00DB644C" w:rsidRPr="00C90503" w:rsidRDefault="00DB644C" w:rsidP="005B7D07">
      <w:pPr>
        <w:rPr>
          <w:lang w:val="en-GB"/>
        </w:rPr>
      </w:pPr>
    </w:p>
    <w:p w14:paraId="61940978" w14:textId="1EA3D94D" w:rsidR="005B7D07" w:rsidRPr="00C90503" w:rsidRDefault="005B7D07" w:rsidP="005B7D07">
      <w:pPr>
        <w:rPr>
          <w:lang w:val="en-GB"/>
        </w:rPr>
      </w:pPr>
      <w:r w:rsidRPr="00C90503">
        <w:rPr>
          <w:lang w:val="en-GB"/>
        </w:rPr>
        <w:t xml:space="preserve">Presenter Name: </w:t>
      </w:r>
      <w:r w:rsidR="00C90503">
        <w:rPr>
          <w:lang w:val="en-GB"/>
        </w:rPr>
        <w:t>Sandra Markovic-</w:t>
      </w:r>
      <w:r w:rsidR="009024A7">
        <w:rPr>
          <w:lang w:val="en-GB"/>
        </w:rPr>
        <w:t>Mueller</w:t>
      </w:r>
    </w:p>
    <w:p w14:paraId="073C3D94" w14:textId="14CA6EB2" w:rsidR="006758A2" w:rsidRPr="00C90503" w:rsidRDefault="005B7D07" w:rsidP="005B7D07">
      <w:pPr>
        <w:rPr>
          <w:lang w:val="en-GB"/>
        </w:rPr>
      </w:pPr>
      <w:r w:rsidRPr="00C90503">
        <w:rPr>
          <w:lang w:val="en-GB"/>
        </w:rPr>
        <w:t>Type of Presentation: Speaker</w:t>
      </w:r>
    </w:p>
    <w:p w14:paraId="2D130958" w14:textId="5B4D3AF8" w:rsidR="000F6C4B" w:rsidRPr="00C90503" w:rsidRDefault="000F6C4B" w:rsidP="005B7D07">
      <w:pPr>
        <w:rPr>
          <w:lang w:val="en-GB"/>
        </w:rPr>
      </w:pPr>
      <w:r w:rsidRPr="00C90503">
        <w:rPr>
          <w:lang w:val="en-GB"/>
        </w:rPr>
        <w:t>Contact Number:</w:t>
      </w:r>
      <w:r w:rsidR="00B057F9" w:rsidRPr="00C90503">
        <w:rPr>
          <w:lang w:val="en-GB"/>
        </w:rPr>
        <w:t xml:space="preserve"> +</w:t>
      </w:r>
      <w:r w:rsidR="00F04089">
        <w:rPr>
          <w:lang w:val="en-GB"/>
        </w:rPr>
        <w:t>4</w:t>
      </w:r>
      <w:r w:rsidR="00B057F9" w:rsidRPr="00C90503">
        <w:rPr>
          <w:lang w:val="en-GB"/>
        </w:rPr>
        <w:t xml:space="preserve">1 </w:t>
      </w:r>
      <w:r w:rsidR="00F04089">
        <w:rPr>
          <w:lang w:val="en-GB"/>
        </w:rPr>
        <w:t>78 683 64 84</w:t>
      </w:r>
    </w:p>
    <w:p w14:paraId="4E5A3FBF" w14:textId="77777777" w:rsidR="000F6C4B" w:rsidRPr="00C90503" w:rsidRDefault="000F6C4B" w:rsidP="005B7D07">
      <w:pPr>
        <w:rPr>
          <w:lang w:val="en-GB"/>
        </w:rPr>
      </w:pPr>
    </w:p>
    <w:p w14:paraId="774C66DD" w14:textId="77777777" w:rsidR="000F6C4B" w:rsidRPr="00C90503" w:rsidRDefault="000F6C4B" w:rsidP="005B7D07">
      <w:pPr>
        <w:rPr>
          <w:lang w:val="en-GB"/>
        </w:rPr>
      </w:pPr>
    </w:p>
    <w:p w14:paraId="49131C61" w14:textId="77777777" w:rsidR="000F6C4B" w:rsidRPr="00C90503" w:rsidRDefault="000F6C4B" w:rsidP="005B7D07">
      <w:pPr>
        <w:rPr>
          <w:lang w:val="en-GB"/>
        </w:rPr>
      </w:pPr>
    </w:p>
    <w:p w14:paraId="7D3484E2" w14:textId="77777777" w:rsidR="000F6C4B" w:rsidRPr="00C90503" w:rsidRDefault="000F6C4B" w:rsidP="005B7D07">
      <w:pPr>
        <w:rPr>
          <w:lang w:val="en-GB"/>
        </w:rPr>
      </w:pPr>
    </w:p>
    <w:sectPr w:rsidR="000F6C4B" w:rsidRPr="00C90503" w:rsidSect="00A72842">
      <w:headerReference w:type="default" r:id="rId9"/>
      <w:footerReference w:type="default" r:id="rId10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7F4F7D" w14:textId="77777777" w:rsidR="00EB1F71" w:rsidRDefault="00EB1F71" w:rsidP="00BD61DA">
      <w:r>
        <w:separator/>
      </w:r>
    </w:p>
  </w:endnote>
  <w:endnote w:type="continuationSeparator" w:id="0">
    <w:p w14:paraId="0635509C" w14:textId="77777777" w:rsidR="00EB1F71" w:rsidRDefault="00EB1F71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A66B6C" w14:textId="77777777" w:rsidR="006758A2" w:rsidRDefault="006758A2" w:rsidP="006758A2">
    <w:pPr>
      <w:pStyle w:val="Footer"/>
      <w:jc w:val="right"/>
    </w:pPr>
    <w:r w:rsidRPr="006758A2">
      <w:t>http://3dprinting-medical.alliedacademies.com/</w:t>
    </w:r>
  </w:p>
  <w:p w14:paraId="6C73F256" w14:textId="77777777" w:rsidR="006758A2" w:rsidRDefault="006758A2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90BC36" w14:textId="77777777" w:rsidR="00EB1F71" w:rsidRDefault="00EB1F71" w:rsidP="00BD61DA">
      <w:r>
        <w:separator/>
      </w:r>
    </w:p>
  </w:footnote>
  <w:footnote w:type="continuationSeparator" w:id="0">
    <w:p w14:paraId="1310FCA4" w14:textId="77777777" w:rsidR="00EB1F71" w:rsidRDefault="00EB1F71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483C9A" w14:textId="77777777" w:rsidR="006758A2" w:rsidRDefault="006758A2" w:rsidP="006758A2">
    <w:pPr>
      <w:pStyle w:val="Header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14:paraId="5849D296" w14:textId="77777777" w:rsidR="006758A2" w:rsidRPr="006758A2" w:rsidRDefault="006758A2" w:rsidP="006758A2">
    <w:pPr>
      <w:pStyle w:val="Header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14:paraId="23209B09" w14:textId="77777777" w:rsidR="00BD61DA" w:rsidRPr="00BD61DA" w:rsidRDefault="00BD61DA">
    <w:pPr>
      <w:pStyle w:val="Header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32F"/>
    <w:rsid w:val="0002392A"/>
    <w:rsid w:val="00027619"/>
    <w:rsid w:val="00060A0D"/>
    <w:rsid w:val="00074C9C"/>
    <w:rsid w:val="00076D66"/>
    <w:rsid w:val="0008508F"/>
    <w:rsid w:val="000D3DBE"/>
    <w:rsid w:val="000D6718"/>
    <w:rsid w:val="000F6C4B"/>
    <w:rsid w:val="001402D1"/>
    <w:rsid w:val="00141DD5"/>
    <w:rsid w:val="001626CD"/>
    <w:rsid w:val="001B06AE"/>
    <w:rsid w:val="001E1FCA"/>
    <w:rsid w:val="001F1383"/>
    <w:rsid w:val="0023795B"/>
    <w:rsid w:val="00265E72"/>
    <w:rsid w:val="002C359D"/>
    <w:rsid w:val="002C3D9B"/>
    <w:rsid w:val="002F0385"/>
    <w:rsid w:val="003057DC"/>
    <w:rsid w:val="00306D28"/>
    <w:rsid w:val="0031455A"/>
    <w:rsid w:val="00363668"/>
    <w:rsid w:val="00384441"/>
    <w:rsid w:val="003A3C5A"/>
    <w:rsid w:val="003A4C4F"/>
    <w:rsid w:val="003B5764"/>
    <w:rsid w:val="003B78DC"/>
    <w:rsid w:val="003E4929"/>
    <w:rsid w:val="00437503"/>
    <w:rsid w:val="00441F91"/>
    <w:rsid w:val="00483CAB"/>
    <w:rsid w:val="004A1726"/>
    <w:rsid w:val="004D7813"/>
    <w:rsid w:val="004E62DD"/>
    <w:rsid w:val="004F0441"/>
    <w:rsid w:val="004F3505"/>
    <w:rsid w:val="00550322"/>
    <w:rsid w:val="00577F5B"/>
    <w:rsid w:val="005808F2"/>
    <w:rsid w:val="005B4B32"/>
    <w:rsid w:val="005B607D"/>
    <w:rsid w:val="005B7D07"/>
    <w:rsid w:val="005F2A35"/>
    <w:rsid w:val="005F696B"/>
    <w:rsid w:val="00654259"/>
    <w:rsid w:val="006758A2"/>
    <w:rsid w:val="006D5391"/>
    <w:rsid w:val="007341F9"/>
    <w:rsid w:val="00771B5C"/>
    <w:rsid w:val="0078229D"/>
    <w:rsid w:val="007B0D32"/>
    <w:rsid w:val="007D00E7"/>
    <w:rsid w:val="007D233A"/>
    <w:rsid w:val="007D5AD0"/>
    <w:rsid w:val="007D65C7"/>
    <w:rsid w:val="00802688"/>
    <w:rsid w:val="0080430B"/>
    <w:rsid w:val="008422C4"/>
    <w:rsid w:val="00852068"/>
    <w:rsid w:val="008747F9"/>
    <w:rsid w:val="008E2F78"/>
    <w:rsid w:val="008E737B"/>
    <w:rsid w:val="009024A7"/>
    <w:rsid w:val="00912F54"/>
    <w:rsid w:val="009215E3"/>
    <w:rsid w:val="00986AED"/>
    <w:rsid w:val="009E52D9"/>
    <w:rsid w:val="009F583C"/>
    <w:rsid w:val="00A038A7"/>
    <w:rsid w:val="00A4183E"/>
    <w:rsid w:val="00A50C1E"/>
    <w:rsid w:val="00A67093"/>
    <w:rsid w:val="00A72842"/>
    <w:rsid w:val="00AA5A30"/>
    <w:rsid w:val="00AC5543"/>
    <w:rsid w:val="00AF61EB"/>
    <w:rsid w:val="00B03DB8"/>
    <w:rsid w:val="00B057F9"/>
    <w:rsid w:val="00B17C38"/>
    <w:rsid w:val="00B44878"/>
    <w:rsid w:val="00B56BDE"/>
    <w:rsid w:val="00B814EE"/>
    <w:rsid w:val="00B8710A"/>
    <w:rsid w:val="00BA2068"/>
    <w:rsid w:val="00BA6511"/>
    <w:rsid w:val="00BD61DA"/>
    <w:rsid w:val="00C07C5B"/>
    <w:rsid w:val="00C402F1"/>
    <w:rsid w:val="00C578FF"/>
    <w:rsid w:val="00C6271C"/>
    <w:rsid w:val="00C8050B"/>
    <w:rsid w:val="00C828BF"/>
    <w:rsid w:val="00C90503"/>
    <w:rsid w:val="00CE6677"/>
    <w:rsid w:val="00D166C3"/>
    <w:rsid w:val="00D436AC"/>
    <w:rsid w:val="00D605F8"/>
    <w:rsid w:val="00D734FE"/>
    <w:rsid w:val="00D841B1"/>
    <w:rsid w:val="00D85080"/>
    <w:rsid w:val="00DA16CF"/>
    <w:rsid w:val="00DB3C9F"/>
    <w:rsid w:val="00DB644C"/>
    <w:rsid w:val="00DC433A"/>
    <w:rsid w:val="00E1608A"/>
    <w:rsid w:val="00E37BD1"/>
    <w:rsid w:val="00E5606F"/>
    <w:rsid w:val="00E63452"/>
    <w:rsid w:val="00EB1F71"/>
    <w:rsid w:val="00EB2752"/>
    <w:rsid w:val="00ED2B89"/>
    <w:rsid w:val="00F04089"/>
    <w:rsid w:val="00F26034"/>
    <w:rsid w:val="00F5763B"/>
    <w:rsid w:val="00F848FD"/>
    <w:rsid w:val="00F964F8"/>
    <w:rsid w:val="00FA46FE"/>
    <w:rsid w:val="00FF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3C9BD9"/>
  <w15:docId w15:val="{9DF7A114-DCA5-40EA-BB3C-19A769329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Heading3">
    <w:name w:val="heading 3"/>
    <w:basedOn w:val="Normal"/>
    <w:next w:val="Normal"/>
    <w:link w:val="Heading3Char"/>
    <w:qFormat/>
    <w:rsid w:val="00060A0D"/>
    <w:pPr>
      <w:keepNext/>
      <w:tabs>
        <w:tab w:val="left" w:pos="900"/>
      </w:tabs>
      <w:jc w:val="both"/>
      <w:outlineLvl w:val="2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rsid w:val="00060A0D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10.pn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53239-5FB0-AB45-8B42-E0DF4059A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383</Words>
  <Characters>2186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Sandra Markovic</cp:lastModifiedBy>
  <cp:revision>3</cp:revision>
  <dcterms:created xsi:type="dcterms:W3CDTF">2017-12-21T15:53:00Z</dcterms:created>
  <dcterms:modified xsi:type="dcterms:W3CDTF">2017-12-21T15:56:00Z</dcterms:modified>
</cp:coreProperties>
</file>