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407" w:rsidRDefault="0083621C"/>
    <w:p w:rsidR="00235F9F" w:rsidRDefault="00235F9F" w:rsidP="00235F9F">
      <w:pPr>
        <w:spacing w:line="480" w:lineRule="auto"/>
        <w:rPr>
          <w:rFonts w:ascii="Times New Roman" w:hAnsi="Times New Roman" w:cs="Times New Roman"/>
          <w:b/>
          <w:bCs/>
          <w:sz w:val="24"/>
          <w:szCs w:val="24"/>
        </w:rPr>
      </w:pPr>
      <w:r>
        <w:rPr>
          <w:rFonts w:ascii="Times New Roman" w:hAnsi="Times New Roman" w:cs="Times New Roman"/>
          <w:b/>
          <w:bCs/>
          <w:sz w:val="24"/>
          <w:szCs w:val="24"/>
        </w:rPr>
        <w:t>Adipose Derived Mesenchymal Stem Cells Transplantation in</w:t>
      </w:r>
      <w:r w:rsidRPr="002543DA">
        <w:rPr>
          <w:rFonts w:ascii="Times New Roman" w:hAnsi="Times New Roman" w:cs="Times New Roman"/>
          <w:b/>
          <w:bCs/>
          <w:sz w:val="24"/>
          <w:szCs w:val="24"/>
        </w:rPr>
        <w:t xml:space="preserve"> Acute Kidney Injury </w:t>
      </w:r>
    </w:p>
    <w:p w:rsidR="00235F9F" w:rsidRPr="002543DA" w:rsidRDefault="00235F9F" w:rsidP="00235F9F">
      <w:pPr>
        <w:spacing w:line="360" w:lineRule="auto"/>
        <w:rPr>
          <w:rFonts w:ascii="Times New Roman" w:hAnsi="Times New Roman" w:cs="Times New Roman"/>
          <w:b/>
          <w:bCs/>
          <w:sz w:val="24"/>
          <w:szCs w:val="24"/>
        </w:rPr>
      </w:pPr>
    </w:p>
    <w:p w:rsidR="00235F9F" w:rsidRDefault="00235F9F" w:rsidP="005F44C8">
      <w:pPr>
        <w:spacing w:line="240" w:lineRule="auto"/>
        <w:jc w:val="center"/>
        <w:rPr>
          <w:rFonts w:ascii="Times New Roman" w:hAnsi="Times New Roman" w:cs="Times New Roman"/>
          <w:bCs/>
          <w:sz w:val="24"/>
          <w:szCs w:val="24"/>
          <w:vertAlign w:val="superscript"/>
        </w:rPr>
      </w:pPr>
      <w:r>
        <w:rPr>
          <w:rFonts w:ascii="Times New Roman" w:hAnsi="Times New Roman" w:cs="Times New Roman"/>
          <w:b/>
          <w:bCs/>
          <w:sz w:val="24"/>
          <w:szCs w:val="24"/>
          <w:u w:val="single"/>
        </w:rPr>
        <w:t>*</w:t>
      </w:r>
      <w:proofErr w:type="spellStart"/>
      <w:r w:rsidRPr="005A4166">
        <w:rPr>
          <w:rFonts w:ascii="Times New Roman" w:hAnsi="Times New Roman" w:cs="Times New Roman"/>
          <w:b/>
          <w:bCs/>
          <w:sz w:val="24"/>
          <w:szCs w:val="24"/>
          <w:u w:val="single"/>
        </w:rPr>
        <w:t>Sumreen</w:t>
      </w:r>
      <w:proofErr w:type="spellEnd"/>
      <w:r w:rsidRPr="005A4166">
        <w:rPr>
          <w:rFonts w:ascii="Times New Roman" w:hAnsi="Times New Roman" w:cs="Times New Roman"/>
          <w:b/>
          <w:bCs/>
          <w:sz w:val="24"/>
          <w:szCs w:val="24"/>
          <w:u w:val="single"/>
        </w:rPr>
        <w:t xml:space="preserve"> Begum</w:t>
      </w:r>
      <w:r>
        <w:rPr>
          <w:rFonts w:ascii="Times New Roman" w:hAnsi="Times New Roman" w:cs="Times New Roman"/>
          <w:b/>
          <w:bCs/>
          <w:sz w:val="24"/>
          <w:szCs w:val="24"/>
        </w:rPr>
        <w:t>,</w:t>
      </w:r>
      <w:r w:rsidRPr="002543DA">
        <w:rPr>
          <w:rFonts w:ascii="Times New Roman" w:hAnsi="Times New Roman" w:cs="Times New Roman"/>
          <w:b/>
          <w:bCs/>
          <w:sz w:val="24"/>
          <w:szCs w:val="24"/>
        </w:rPr>
        <w:t xml:space="preserve"> </w:t>
      </w:r>
      <w:proofErr w:type="spellStart"/>
      <w:r w:rsidRPr="00161C59">
        <w:rPr>
          <w:rFonts w:ascii="Times New Roman" w:hAnsi="Times New Roman" w:cs="Times New Roman"/>
          <w:bCs/>
          <w:sz w:val="24"/>
          <w:szCs w:val="24"/>
        </w:rPr>
        <w:t>Nazia</w:t>
      </w:r>
      <w:proofErr w:type="spellEnd"/>
      <w:r w:rsidRPr="00161C59">
        <w:rPr>
          <w:rFonts w:ascii="Times New Roman" w:hAnsi="Times New Roman" w:cs="Times New Roman"/>
          <w:bCs/>
          <w:sz w:val="24"/>
          <w:szCs w:val="24"/>
        </w:rPr>
        <w:t xml:space="preserve"> Ahmed, Muhammad Mubarak,</w:t>
      </w:r>
      <w:r w:rsidRPr="00C8080A">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Syeda</w:t>
      </w:r>
      <w:proofErr w:type="spellEnd"/>
      <w:r w:rsidRPr="00161C59">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Mamoona</w:t>
      </w:r>
      <w:proofErr w:type="spellEnd"/>
      <w:r w:rsidRPr="00161C59">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Mateen</w:t>
      </w:r>
      <w:proofErr w:type="spellEnd"/>
      <w:r>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Nida</w:t>
      </w:r>
      <w:proofErr w:type="spellEnd"/>
      <w:r w:rsidRPr="00161C59">
        <w:rPr>
          <w:rFonts w:ascii="Times New Roman" w:hAnsi="Times New Roman" w:cs="Times New Roman"/>
          <w:bCs/>
          <w:sz w:val="24"/>
          <w:szCs w:val="24"/>
        </w:rPr>
        <w:t xml:space="preserve"> Khalid</w:t>
      </w:r>
      <w:r>
        <w:rPr>
          <w:rFonts w:ascii="Times New Roman" w:hAnsi="Times New Roman" w:cs="Times New Roman"/>
          <w:bCs/>
          <w:sz w:val="24"/>
          <w:szCs w:val="24"/>
        </w:rPr>
        <w:t xml:space="preserve">, and Syed </w:t>
      </w:r>
      <w:proofErr w:type="spellStart"/>
      <w:r>
        <w:rPr>
          <w:rFonts w:ascii="Times New Roman" w:hAnsi="Times New Roman" w:cs="Times New Roman"/>
          <w:bCs/>
          <w:sz w:val="24"/>
          <w:szCs w:val="24"/>
        </w:rPr>
        <w:t>Adi</w:t>
      </w:r>
      <w:r w:rsidRPr="00161C59">
        <w:rPr>
          <w:rFonts w:ascii="Times New Roman" w:hAnsi="Times New Roman" w:cs="Times New Roman"/>
          <w:bCs/>
          <w:sz w:val="24"/>
          <w:szCs w:val="24"/>
        </w:rPr>
        <w:t>bul</w:t>
      </w:r>
      <w:proofErr w:type="spellEnd"/>
      <w:r w:rsidRPr="00161C59">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Hasan</w:t>
      </w:r>
      <w:proofErr w:type="spellEnd"/>
      <w:r w:rsidRPr="00161C59">
        <w:rPr>
          <w:rFonts w:ascii="Times New Roman" w:hAnsi="Times New Roman" w:cs="Times New Roman"/>
          <w:bCs/>
          <w:sz w:val="24"/>
          <w:szCs w:val="24"/>
        </w:rPr>
        <w:t xml:space="preserve"> </w:t>
      </w:r>
      <w:proofErr w:type="spellStart"/>
      <w:r w:rsidRPr="00161C59">
        <w:rPr>
          <w:rFonts w:ascii="Times New Roman" w:hAnsi="Times New Roman" w:cs="Times New Roman"/>
          <w:bCs/>
          <w:sz w:val="24"/>
          <w:szCs w:val="24"/>
        </w:rPr>
        <w:t>Rizvi</w:t>
      </w:r>
      <w:proofErr w:type="spellEnd"/>
    </w:p>
    <w:p w:rsidR="00235F9F" w:rsidRPr="001951D2" w:rsidRDefault="00235F9F" w:rsidP="005F44C8">
      <w:pPr>
        <w:spacing w:after="0" w:line="240" w:lineRule="auto"/>
        <w:jc w:val="center"/>
        <w:rPr>
          <w:rFonts w:ascii="Times New Roman" w:hAnsi="Times New Roman" w:cs="Times New Roman"/>
          <w:color w:val="000000" w:themeColor="text1"/>
          <w:sz w:val="24"/>
          <w:szCs w:val="24"/>
        </w:rPr>
      </w:pPr>
      <w:proofErr w:type="gramStart"/>
      <w:r w:rsidRPr="001951D2">
        <w:rPr>
          <w:rFonts w:ascii="Times New Roman" w:hAnsi="Times New Roman" w:cs="Times New Roman"/>
          <w:color w:val="000000" w:themeColor="text1"/>
          <w:sz w:val="24"/>
          <w:szCs w:val="24"/>
        </w:rPr>
        <w:t>Sindh Institute of Urology and Transplantation (SIUT), Karachi-74200, Pakistan.</w:t>
      </w:r>
      <w:proofErr w:type="gramEnd"/>
    </w:p>
    <w:p w:rsidR="00235F9F" w:rsidRDefault="00235F9F" w:rsidP="00235F9F">
      <w:pPr>
        <w:spacing w:line="360" w:lineRule="auto"/>
        <w:jc w:val="center"/>
        <w:rPr>
          <w:rFonts w:ascii="Times New Roman" w:hAnsi="Times New Roman" w:cs="Times New Roman"/>
          <w:bCs/>
          <w:sz w:val="24"/>
          <w:szCs w:val="24"/>
          <w:vertAlign w:val="superscript"/>
        </w:rPr>
      </w:pPr>
    </w:p>
    <w:p w:rsidR="00235F9F" w:rsidRPr="00235F9F" w:rsidRDefault="00235F9F">
      <w:pPr>
        <w:rPr>
          <w:b/>
          <w:sz w:val="28"/>
          <w:szCs w:val="28"/>
        </w:rPr>
      </w:pPr>
      <w:r w:rsidRPr="00235F9F">
        <w:rPr>
          <w:b/>
          <w:sz w:val="28"/>
          <w:szCs w:val="28"/>
        </w:rPr>
        <w:t>Presenter:</w:t>
      </w:r>
    </w:p>
    <w:p w:rsidR="00235F9F" w:rsidRDefault="00235F9F" w:rsidP="00235F9F">
      <w:pPr>
        <w:spacing w:after="0" w:line="240" w:lineRule="auto"/>
        <w:jc w:val="both"/>
        <w:rPr>
          <w:rFonts w:ascii="Times New Roman" w:hAnsi="Times New Roman" w:cs="Times New Roman"/>
          <w:b/>
          <w:color w:val="000000" w:themeColor="text1"/>
          <w:sz w:val="24"/>
          <w:szCs w:val="24"/>
          <w:vertAlign w:val="superscript"/>
        </w:rPr>
      </w:pPr>
      <w:proofErr w:type="spellStart"/>
      <w:r w:rsidRPr="00161C59">
        <w:rPr>
          <w:rFonts w:ascii="Times New Roman" w:hAnsi="Times New Roman" w:cs="Times New Roman"/>
          <w:b/>
          <w:color w:val="000000" w:themeColor="text1"/>
          <w:sz w:val="24"/>
          <w:szCs w:val="24"/>
        </w:rPr>
        <w:t>Sumreen</w:t>
      </w:r>
      <w:proofErr w:type="spellEnd"/>
      <w:r w:rsidRPr="00161C59">
        <w:rPr>
          <w:rFonts w:ascii="Times New Roman" w:hAnsi="Times New Roman" w:cs="Times New Roman"/>
          <w:b/>
          <w:color w:val="000000" w:themeColor="text1"/>
          <w:sz w:val="24"/>
          <w:szCs w:val="24"/>
        </w:rPr>
        <w:t xml:space="preserve"> Begum</w:t>
      </w:r>
    </w:p>
    <w:p w:rsidR="00235F9F" w:rsidRPr="001951D2" w:rsidRDefault="00235F9F" w:rsidP="00235F9F">
      <w:pPr>
        <w:spacing w:after="0" w:line="240" w:lineRule="auto"/>
        <w:jc w:val="both"/>
        <w:rPr>
          <w:rFonts w:ascii="Times New Roman" w:hAnsi="Times New Roman" w:cs="Times New Roman"/>
          <w:color w:val="000000" w:themeColor="text1"/>
          <w:sz w:val="24"/>
          <w:szCs w:val="24"/>
        </w:rPr>
      </w:pPr>
      <w:proofErr w:type="gramStart"/>
      <w:r w:rsidRPr="001951D2">
        <w:rPr>
          <w:rFonts w:ascii="Times New Roman" w:hAnsi="Times New Roman" w:cs="Times New Roman"/>
          <w:color w:val="000000" w:themeColor="text1"/>
          <w:sz w:val="24"/>
          <w:szCs w:val="24"/>
        </w:rPr>
        <w:t>Stem Ce</w:t>
      </w:r>
      <w:r>
        <w:rPr>
          <w:rFonts w:ascii="Times New Roman" w:hAnsi="Times New Roman" w:cs="Times New Roman"/>
          <w:color w:val="000000" w:themeColor="text1"/>
          <w:sz w:val="24"/>
          <w:szCs w:val="24"/>
        </w:rPr>
        <w:t xml:space="preserve">lls Research Laboratory (SCRL), </w:t>
      </w:r>
      <w:r w:rsidRPr="001951D2">
        <w:rPr>
          <w:rFonts w:ascii="Times New Roman" w:hAnsi="Times New Roman" w:cs="Times New Roman"/>
          <w:color w:val="000000" w:themeColor="text1"/>
          <w:sz w:val="24"/>
          <w:szCs w:val="24"/>
        </w:rPr>
        <w:t>Sindh Institute of Urology and Transplantation (SIUT), Karachi-74200, Pakistan.</w:t>
      </w:r>
      <w:proofErr w:type="gramEnd"/>
      <w:r w:rsidRPr="001951D2">
        <w:rPr>
          <w:rFonts w:ascii="Times New Roman" w:hAnsi="Times New Roman" w:cs="Times New Roman"/>
          <w:color w:val="000000" w:themeColor="text1"/>
          <w:sz w:val="24"/>
          <w:szCs w:val="24"/>
        </w:rPr>
        <w:t xml:space="preserve"> </w:t>
      </w:r>
    </w:p>
    <w:p w:rsidR="00235F9F" w:rsidRPr="00161C59" w:rsidRDefault="00235F9F" w:rsidP="00235F9F">
      <w:pPr>
        <w:spacing w:after="0" w:line="240" w:lineRule="auto"/>
        <w:jc w:val="both"/>
      </w:pPr>
      <w:hyperlink r:id="rId5" w:history="1">
        <w:r w:rsidRPr="001951D2">
          <w:rPr>
            <w:rStyle w:val="Hyperlink"/>
            <w:rFonts w:ascii="Times New Roman" w:hAnsi="Times New Roman" w:cs="Times New Roman"/>
            <w:color w:val="000000" w:themeColor="text1"/>
            <w:sz w:val="24"/>
            <w:szCs w:val="24"/>
          </w:rPr>
          <w:t>sumreenbegum@gmail.com</w:t>
        </w:r>
      </w:hyperlink>
    </w:p>
    <w:p w:rsidR="00235F9F" w:rsidRDefault="00235F9F" w:rsidP="00235F9F">
      <w:pPr>
        <w:spacing w:after="0" w:line="240" w:lineRule="auto"/>
        <w:jc w:val="both"/>
        <w:rPr>
          <w:rFonts w:ascii="Times New Roman" w:hAnsi="Times New Roman" w:cs="Times New Roman"/>
          <w:color w:val="000000" w:themeColor="text1"/>
          <w:sz w:val="24"/>
          <w:szCs w:val="24"/>
        </w:rPr>
      </w:pPr>
      <w:r w:rsidRPr="001951D2">
        <w:rPr>
          <w:rFonts w:ascii="Times New Roman" w:hAnsi="Times New Roman" w:cs="Times New Roman"/>
          <w:color w:val="000000" w:themeColor="text1"/>
          <w:sz w:val="24"/>
          <w:szCs w:val="24"/>
        </w:rPr>
        <w:t>Cell: + 92-323498632</w:t>
      </w:r>
    </w:p>
    <w:p w:rsidR="00235F9F" w:rsidRDefault="00235F9F"/>
    <w:p w:rsidR="00235F9F" w:rsidRPr="00235F9F" w:rsidRDefault="00235F9F">
      <w:pPr>
        <w:rPr>
          <w:b/>
          <w:sz w:val="28"/>
          <w:szCs w:val="28"/>
        </w:rPr>
      </w:pPr>
      <w:r w:rsidRPr="00235F9F">
        <w:rPr>
          <w:b/>
          <w:sz w:val="28"/>
          <w:szCs w:val="28"/>
        </w:rPr>
        <w:t>Abstract</w:t>
      </w:r>
    </w:p>
    <w:p w:rsidR="009C0B27" w:rsidRPr="009C0B27" w:rsidRDefault="009C0B27" w:rsidP="009C0B27">
      <w:pPr>
        <w:autoSpaceDE w:val="0"/>
        <w:autoSpaceDN w:val="0"/>
        <w:adjustRightInd w:val="0"/>
        <w:spacing w:after="0" w:line="360" w:lineRule="auto"/>
        <w:jc w:val="both"/>
        <w:rPr>
          <w:rFonts w:ascii="Times New Roman" w:hAnsi="Times New Roman" w:cs="Times New Roman"/>
          <w:b/>
          <w:color w:val="000000"/>
          <w:sz w:val="24"/>
          <w:szCs w:val="24"/>
        </w:rPr>
      </w:pPr>
      <w:r w:rsidRPr="009C0B27">
        <w:rPr>
          <w:rFonts w:ascii="Times New Roman" w:hAnsi="Times New Roman" w:cs="Times New Roman"/>
          <w:color w:val="000000"/>
          <w:sz w:val="24"/>
          <w:szCs w:val="24"/>
        </w:rPr>
        <w:t>Currently stem cells are considered as striking tool for cell therapy and regenerative medicine. Adipose derived mesenchymal stem cells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Ad-MSCs</w:t>
      </w:r>
      <w:r>
        <w:rPr>
          <w:rFonts w:ascii="Times New Roman" w:hAnsi="Times New Roman" w:cs="Times New Roman"/>
          <w:color w:val="000000"/>
          <w:sz w:val="24"/>
          <w:szCs w:val="24"/>
        </w:rPr>
        <w:t>)</w:t>
      </w:r>
      <w:r w:rsidRPr="009C0B27">
        <w:rPr>
          <w:rFonts w:ascii="Times New Roman" w:hAnsi="Times New Roman" w:cs="Times New Roman"/>
          <w:color w:val="000000"/>
          <w:sz w:val="24"/>
          <w:szCs w:val="24"/>
        </w:rPr>
        <w:t xml:space="preserve"> are one of the types of stem cells that can be utilized in various diseases conditions including acute kidney injury. It is the primary condition which leads to end stage kidney disease. </w:t>
      </w:r>
      <w:r>
        <w:rPr>
          <w:rFonts w:ascii="Times New Roman" w:hAnsi="Times New Roman" w:cs="Times New Roman"/>
          <w:color w:val="000000"/>
          <w:sz w:val="24"/>
          <w:szCs w:val="24"/>
        </w:rPr>
        <w:t xml:space="preserve">Potential of Ad-MSCs via optimization </w:t>
      </w:r>
      <w:r w:rsidRPr="00373590">
        <w:rPr>
          <w:rFonts w:ascii="Times New Roman" w:hAnsi="Times New Roman" w:cs="Times New Roman"/>
          <w:color w:val="000000"/>
          <w:sz w:val="24"/>
          <w:szCs w:val="24"/>
        </w:rPr>
        <w:t>of the number of cells with maximum regeneration potential and procedures for optimal delivery of these cells</w:t>
      </w:r>
      <w:r>
        <w:rPr>
          <w:rFonts w:ascii="Times New Roman" w:hAnsi="Times New Roman" w:cs="Times New Roman"/>
          <w:color w:val="000000"/>
          <w:sz w:val="24"/>
          <w:szCs w:val="24"/>
        </w:rPr>
        <w:t xml:space="preserve"> with their treatment mechanism in vivo are the major factors which required special attention to be used as </w:t>
      </w:r>
      <w:r w:rsidR="004E7E3A">
        <w:rPr>
          <w:rFonts w:ascii="Times New Roman" w:hAnsi="Times New Roman" w:cs="Times New Roman"/>
          <w:color w:val="000000"/>
          <w:sz w:val="24"/>
          <w:szCs w:val="24"/>
        </w:rPr>
        <w:t xml:space="preserve">a cellular </w:t>
      </w:r>
      <w:r>
        <w:rPr>
          <w:rFonts w:ascii="Times New Roman" w:hAnsi="Times New Roman" w:cs="Times New Roman"/>
          <w:color w:val="000000"/>
          <w:sz w:val="24"/>
          <w:szCs w:val="24"/>
        </w:rPr>
        <w:t>therapeutic tool.</w:t>
      </w:r>
      <w:r w:rsidRPr="009C0B27">
        <w:rPr>
          <w:rFonts w:ascii="Times New Roman" w:hAnsi="Times New Roman" w:cs="Times New Roman"/>
          <w:i/>
          <w:iCs/>
          <w:sz w:val="24"/>
          <w:szCs w:val="24"/>
        </w:rPr>
        <w:t xml:space="preserve"> </w:t>
      </w:r>
      <w:r w:rsidRPr="009C0B27">
        <w:rPr>
          <w:rFonts w:ascii="Times New Roman" w:hAnsi="Times New Roman" w:cs="Times New Roman"/>
          <w:iCs/>
          <w:sz w:val="24"/>
          <w:szCs w:val="24"/>
        </w:rPr>
        <w:t xml:space="preserve">The transplantation of these cells </w:t>
      </w:r>
      <w:r>
        <w:rPr>
          <w:rFonts w:ascii="Times New Roman" w:hAnsi="Times New Roman" w:cs="Times New Roman"/>
          <w:iCs/>
          <w:sz w:val="24"/>
          <w:szCs w:val="24"/>
        </w:rPr>
        <w:t>via</w:t>
      </w:r>
      <w:r w:rsidRPr="009C0B27">
        <w:rPr>
          <w:rFonts w:ascii="Times New Roman" w:hAnsi="Times New Roman" w:cs="Times New Roman"/>
          <w:iCs/>
          <w:sz w:val="24"/>
          <w:szCs w:val="24"/>
        </w:rPr>
        <w:t xml:space="preserve"> </w:t>
      </w:r>
      <w:r>
        <w:rPr>
          <w:rFonts w:ascii="Times New Roman" w:hAnsi="Times New Roman" w:cs="Times New Roman"/>
          <w:iCs/>
          <w:sz w:val="24"/>
          <w:szCs w:val="24"/>
        </w:rPr>
        <w:t>i</w:t>
      </w:r>
      <w:r w:rsidRPr="009C0B27">
        <w:rPr>
          <w:rFonts w:ascii="Times New Roman" w:hAnsi="Times New Roman" w:cs="Times New Roman"/>
          <w:iCs/>
          <w:sz w:val="24"/>
          <w:szCs w:val="24"/>
        </w:rPr>
        <w:t xml:space="preserve">n vitro </w:t>
      </w:r>
      <w:r w:rsidRPr="009C0B27">
        <w:rPr>
          <w:rFonts w:ascii="Times New Roman" w:hAnsi="Times New Roman" w:cs="Times New Roman"/>
          <w:bCs/>
          <w:color w:val="000000"/>
          <w:sz w:val="24"/>
          <w:szCs w:val="24"/>
          <w:shd w:val="clear" w:color="auto" w:fill="FFFFFF"/>
        </w:rPr>
        <w:t>non</w:t>
      </w:r>
      <w:r w:rsidRPr="009C0B27">
        <w:rPr>
          <w:rFonts w:ascii="Times New Roman" w:hAnsi="Times New Roman" w:cs="Times New Roman"/>
          <w:color w:val="222222"/>
          <w:sz w:val="24"/>
          <w:szCs w:val="24"/>
          <w:shd w:val="clear" w:color="auto" w:fill="FFFFFF"/>
        </w:rPr>
        <w:t>-</w:t>
      </w:r>
      <w:r w:rsidRPr="009C0B27">
        <w:rPr>
          <w:rFonts w:ascii="Times New Roman" w:hAnsi="Times New Roman" w:cs="Times New Roman"/>
          <w:bCs/>
          <w:color w:val="000000"/>
          <w:sz w:val="24"/>
          <w:szCs w:val="24"/>
          <w:shd w:val="clear" w:color="auto" w:fill="FFFFFF"/>
        </w:rPr>
        <w:t>manipulated</w:t>
      </w:r>
      <w:r w:rsidRPr="009C0B27">
        <w:rPr>
          <w:rFonts w:ascii="Times New Roman" w:hAnsi="Times New Roman" w:cs="Times New Roman"/>
          <w:sz w:val="24"/>
          <w:szCs w:val="24"/>
        </w:rPr>
        <w:t xml:space="preserve"> cultured </w:t>
      </w:r>
      <w:r w:rsidRPr="009C0B27">
        <w:rPr>
          <w:rFonts w:ascii="Times New Roman" w:hAnsi="Times New Roman" w:cs="Times New Roman"/>
          <w:color w:val="000000"/>
          <w:sz w:val="24"/>
          <w:szCs w:val="24"/>
        </w:rPr>
        <w:t>Ad</w:t>
      </w:r>
      <w:r w:rsidRPr="009C0B27">
        <w:rPr>
          <w:rFonts w:ascii="Times New Roman" w:hAnsi="Times New Roman" w:cs="Times New Roman"/>
          <w:color w:val="000000"/>
          <w:sz w:val="24"/>
          <w:szCs w:val="24"/>
        </w:rPr>
        <w:t>-MSCs infusion</w:t>
      </w:r>
      <w:r>
        <w:rPr>
          <w:rFonts w:ascii="Times New Roman" w:hAnsi="Times New Roman" w:cs="Times New Roman"/>
          <w:color w:val="000000"/>
          <w:sz w:val="24"/>
          <w:szCs w:val="24"/>
        </w:rPr>
        <w:t xml:space="preserve"> can provide the origin</w:t>
      </w:r>
      <w:r w:rsidRPr="009C0B27">
        <w:rPr>
          <w:rFonts w:ascii="Times New Roman" w:hAnsi="Times New Roman" w:cs="Times New Roman"/>
          <w:color w:val="000000"/>
          <w:sz w:val="24"/>
          <w:szCs w:val="24"/>
        </w:rPr>
        <w:t xml:space="preserve"> </w:t>
      </w:r>
      <w:r w:rsidR="00972590">
        <w:rPr>
          <w:rFonts w:ascii="Times New Roman" w:hAnsi="Times New Roman" w:cs="Times New Roman"/>
          <w:color w:val="000000"/>
          <w:sz w:val="24"/>
          <w:szCs w:val="24"/>
        </w:rPr>
        <w:t>as</w:t>
      </w:r>
      <w:r w:rsidRPr="009C0B27">
        <w:rPr>
          <w:rFonts w:ascii="Times New Roman" w:hAnsi="Times New Roman" w:cs="Times New Roman"/>
          <w:color w:val="000000"/>
          <w:sz w:val="24"/>
          <w:szCs w:val="24"/>
        </w:rPr>
        <w:t xml:space="preserve"> a </w:t>
      </w:r>
      <w:r w:rsidRPr="009C0B27">
        <w:rPr>
          <w:rFonts w:ascii="Times New Roman" w:hAnsi="Times New Roman" w:cs="Times New Roman"/>
          <w:sz w:val="24"/>
          <w:szCs w:val="24"/>
        </w:rPr>
        <w:t>promising approach</w:t>
      </w:r>
      <w:r w:rsidRPr="009C0B27">
        <w:rPr>
          <w:rFonts w:ascii="Times New Roman" w:hAnsi="Times New Roman" w:cs="Times New Roman"/>
          <w:color w:val="000000"/>
          <w:sz w:val="24"/>
          <w:szCs w:val="24"/>
        </w:rPr>
        <w:t xml:space="preserve"> for cellular therapy to treat AKI.</w:t>
      </w:r>
    </w:p>
    <w:p w:rsidR="009C0B27" w:rsidRDefault="009C0B27" w:rsidP="009C0B27">
      <w:pPr>
        <w:autoSpaceDE w:val="0"/>
        <w:autoSpaceDN w:val="0"/>
        <w:adjustRightInd w:val="0"/>
        <w:spacing w:after="0" w:line="360" w:lineRule="auto"/>
        <w:jc w:val="both"/>
        <w:rPr>
          <w:rFonts w:ascii="Times New Roman" w:hAnsi="Times New Roman" w:cs="Times New Roman"/>
          <w:color w:val="000000"/>
          <w:sz w:val="24"/>
          <w:szCs w:val="24"/>
        </w:rPr>
      </w:pPr>
    </w:p>
    <w:p w:rsidR="009C0B27" w:rsidRPr="0083621C" w:rsidRDefault="005F44C8" w:rsidP="009C0B27">
      <w:pPr>
        <w:autoSpaceDE w:val="0"/>
        <w:autoSpaceDN w:val="0"/>
        <w:adjustRightInd w:val="0"/>
        <w:spacing w:after="0" w:line="360" w:lineRule="auto"/>
        <w:jc w:val="both"/>
        <w:rPr>
          <w:rFonts w:ascii="Times New Roman" w:hAnsi="Times New Roman" w:cs="Times New Roman"/>
          <w:b/>
          <w:color w:val="000000"/>
          <w:sz w:val="24"/>
          <w:szCs w:val="24"/>
        </w:rPr>
      </w:pPr>
      <w:r w:rsidRPr="0083621C">
        <w:rPr>
          <w:rFonts w:ascii="Times New Roman" w:hAnsi="Times New Roman" w:cs="Times New Roman"/>
          <w:b/>
          <w:color w:val="000000"/>
          <w:sz w:val="24"/>
          <w:szCs w:val="24"/>
        </w:rPr>
        <w:t>Reference</w:t>
      </w:r>
      <w:bookmarkStart w:id="0" w:name="_GoBack"/>
      <w:bookmarkEnd w:id="0"/>
    </w:p>
    <w:p w:rsidR="005F44C8" w:rsidRPr="005F44C8" w:rsidRDefault="005F44C8" w:rsidP="005F44C8">
      <w:pPr>
        <w:pStyle w:val="title"/>
        <w:shd w:val="clear" w:color="auto" w:fill="FFFFFF"/>
        <w:spacing w:before="0" w:beforeAutospacing="0" w:after="0" w:afterAutospacing="0"/>
        <w:rPr>
          <w:color w:val="000000"/>
          <w:sz w:val="20"/>
          <w:szCs w:val="20"/>
        </w:rPr>
      </w:pPr>
      <w:hyperlink r:id="rId6" w:history="1">
        <w:proofErr w:type="gramStart"/>
        <w:r w:rsidRPr="005F44C8">
          <w:rPr>
            <w:rStyle w:val="Hyperlink"/>
            <w:color w:val="642A8F"/>
            <w:sz w:val="20"/>
            <w:szCs w:val="20"/>
          </w:rPr>
          <w:t>Modulation of Renal Parenchyma in Response to Allogeneic Adipose-Derived Mesenchymal Stem Cells Transplantation in Acute Kidney Injury.</w:t>
        </w:r>
        <w:proofErr w:type="gramEnd"/>
      </w:hyperlink>
    </w:p>
    <w:p w:rsidR="005F44C8" w:rsidRPr="005F44C8" w:rsidRDefault="005F44C8" w:rsidP="005F44C8">
      <w:pPr>
        <w:pStyle w:val="desc"/>
        <w:shd w:val="clear" w:color="auto" w:fill="FFFFFF"/>
        <w:spacing w:before="0" w:beforeAutospacing="0" w:after="0" w:afterAutospacing="0"/>
        <w:rPr>
          <w:color w:val="000000"/>
          <w:sz w:val="20"/>
          <w:szCs w:val="20"/>
        </w:rPr>
      </w:pPr>
      <w:r w:rsidRPr="005F44C8">
        <w:rPr>
          <w:color w:val="000000"/>
          <w:sz w:val="20"/>
          <w:szCs w:val="20"/>
        </w:rPr>
        <w:t xml:space="preserve">Begum S, Ahmed N, Mubarak M, </w:t>
      </w:r>
      <w:proofErr w:type="spellStart"/>
      <w:r w:rsidRPr="005F44C8">
        <w:rPr>
          <w:color w:val="000000"/>
          <w:sz w:val="20"/>
          <w:szCs w:val="20"/>
        </w:rPr>
        <w:t>Mateen</w:t>
      </w:r>
      <w:proofErr w:type="spellEnd"/>
      <w:r w:rsidRPr="005F44C8">
        <w:rPr>
          <w:color w:val="000000"/>
          <w:sz w:val="20"/>
          <w:szCs w:val="20"/>
        </w:rPr>
        <w:t xml:space="preserve"> SM, Khalid N, </w:t>
      </w:r>
      <w:proofErr w:type="spellStart"/>
      <w:r w:rsidRPr="005F44C8">
        <w:rPr>
          <w:color w:val="000000"/>
          <w:sz w:val="20"/>
          <w:szCs w:val="20"/>
        </w:rPr>
        <w:t>Rizvi</w:t>
      </w:r>
      <w:proofErr w:type="spellEnd"/>
      <w:r w:rsidRPr="005F44C8">
        <w:rPr>
          <w:color w:val="000000"/>
          <w:sz w:val="20"/>
          <w:szCs w:val="20"/>
        </w:rPr>
        <w:t xml:space="preserve"> SAH.</w:t>
      </w:r>
    </w:p>
    <w:p w:rsidR="005F44C8" w:rsidRPr="005F44C8" w:rsidRDefault="005F44C8" w:rsidP="005F44C8">
      <w:pPr>
        <w:pStyle w:val="details"/>
        <w:shd w:val="clear" w:color="auto" w:fill="FFFFFF"/>
        <w:spacing w:before="0" w:beforeAutospacing="0" w:after="0" w:afterAutospacing="0"/>
        <w:rPr>
          <w:color w:val="000000"/>
          <w:sz w:val="20"/>
          <w:szCs w:val="20"/>
        </w:rPr>
      </w:pPr>
      <w:proofErr w:type="spellStart"/>
      <w:r w:rsidRPr="005F44C8">
        <w:rPr>
          <w:rStyle w:val="jrnl"/>
          <w:color w:val="000000"/>
          <w:sz w:val="20"/>
          <w:szCs w:val="20"/>
        </w:rPr>
        <w:t>Int</w:t>
      </w:r>
      <w:proofErr w:type="spellEnd"/>
      <w:r w:rsidRPr="005F44C8">
        <w:rPr>
          <w:rStyle w:val="jrnl"/>
          <w:color w:val="000000"/>
          <w:sz w:val="20"/>
          <w:szCs w:val="20"/>
        </w:rPr>
        <w:t xml:space="preserve"> J Stem Cells</w:t>
      </w:r>
      <w:r w:rsidRPr="005F44C8">
        <w:rPr>
          <w:color w:val="000000"/>
          <w:sz w:val="20"/>
          <w:szCs w:val="20"/>
        </w:rPr>
        <w:t>. 2019 Mar 30</w:t>
      </w:r>
      <w:proofErr w:type="gramStart"/>
      <w:r w:rsidRPr="005F44C8">
        <w:rPr>
          <w:color w:val="000000"/>
          <w:sz w:val="20"/>
          <w:szCs w:val="20"/>
        </w:rPr>
        <w:t>;12</w:t>
      </w:r>
      <w:proofErr w:type="gramEnd"/>
      <w:r w:rsidRPr="005F44C8">
        <w:rPr>
          <w:color w:val="000000"/>
          <w:sz w:val="20"/>
          <w:szCs w:val="20"/>
        </w:rPr>
        <w:t xml:space="preserve">(1):125-138. </w:t>
      </w:r>
      <w:proofErr w:type="spellStart"/>
      <w:proofErr w:type="gramStart"/>
      <w:r w:rsidRPr="005F44C8">
        <w:rPr>
          <w:color w:val="000000"/>
          <w:sz w:val="20"/>
          <w:szCs w:val="20"/>
        </w:rPr>
        <w:t>doi</w:t>
      </w:r>
      <w:proofErr w:type="spellEnd"/>
      <w:proofErr w:type="gramEnd"/>
      <w:r w:rsidRPr="005F44C8">
        <w:rPr>
          <w:color w:val="000000"/>
          <w:sz w:val="20"/>
          <w:szCs w:val="20"/>
        </w:rPr>
        <w:t>: 10.15283/ijsc18091.</w:t>
      </w:r>
    </w:p>
    <w:p w:rsidR="00235F9F" w:rsidRPr="00235F9F" w:rsidRDefault="00235F9F">
      <w:pPr>
        <w:rPr>
          <w:b/>
        </w:rPr>
      </w:pPr>
    </w:p>
    <w:sectPr w:rsidR="00235F9F" w:rsidRPr="00235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F9F"/>
    <w:rsid w:val="00197D0E"/>
    <w:rsid w:val="00235F9F"/>
    <w:rsid w:val="004634D7"/>
    <w:rsid w:val="004E7E3A"/>
    <w:rsid w:val="005F44C8"/>
    <w:rsid w:val="0083621C"/>
    <w:rsid w:val="00972590"/>
    <w:rsid w:val="009C0B27"/>
    <w:rsid w:val="00D7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9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5F9F"/>
    <w:rPr>
      <w:color w:val="0000FF" w:themeColor="hyperlink"/>
      <w:u w:val="single"/>
    </w:rPr>
  </w:style>
  <w:style w:type="character" w:customStyle="1" w:styleId="apple-converted-space">
    <w:name w:val="apple-converted-space"/>
    <w:basedOn w:val="DefaultParagraphFont"/>
    <w:rsid w:val="009C0B27"/>
  </w:style>
  <w:style w:type="character" w:styleId="Strong">
    <w:name w:val="Strong"/>
    <w:uiPriority w:val="22"/>
    <w:qFormat/>
    <w:rsid w:val="009C0B27"/>
    <w:rPr>
      <w:b/>
      <w:bCs/>
    </w:rPr>
  </w:style>
  <w:style w:type="paragraph" w:customStyle="1" w:styleId="title">
    <w:name w:val="title"/>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5F4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9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5F9F"/>
    <w:rPr>
      <w:color w:val="0000FF" w:themeColor="hyperlink"/>
      <w:u w:val="single"/>
    </w:rPr>
  </w:style>
  <w:style w:type="character" w:customStyle="1" w:styleId="apple-converted-space">
    <w:name w:val="apple-converted-space"/>
    <w:basedOn w:val="DefaultParagraphFont"/>
    <w:rsid w:val="009C0B27"/>
  </w:style>
  <w:style w:type="character" w:styleId="Strong">
    <w:name w:val="Strong"/>
    <w:uiPriority w:val="22"/>
    <w:qFormat/>
    <w:rsid w:val="009C0B27"/>
    <w:rPr>
      <w:b/>
      <w:bCs/>
    </w:rPr>
  </w:style>
  <w:style w:type="paragraph" w:customStyle="1" w:styleId="title">
    <w:name w:val="title"/>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5F44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5F4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081152">
      <w:bodyDiv w:val="1"/>
      <w:marLeft w:val="0"/>
      <w:marRight w:val="0"/>
      <w:marTop w:val="0"/>
      <w:marBottom w:val="0"/>
      <w:divBdr>
        <w:top w:val="none" w:sz="0" w:space="0" w:color="auto"/>
        <w:left w:val="none" w:sz="0" w:space="0" w:color="auto"/>
        <w:bottom w:val="none" w:sz="0" w:space="0" w:color="auto"/>
        <w:right w:val="none" w:sz="0" w:space="0" w:color="auto"/>
      </w:divBdr>
      <w:divsChild>
        <w:div w:id="662394986">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ncbi.nlm.nih.gov/pubmed/30836723" TargetMode="External"/><Relationship Id="rId5" Type="http://schemas.openxmlformats.org/officeDocument/2006/relationships/hyperlink" Target="mailto:sumreenbegu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SIUT</dc:creator>
  <cp:lastModifiedBy>SIUT</cp:lastModifiedBy>
  <cp:revision>7</cp:revision>
  <dcterms:created xsi:type="dcterms:W3CDTF">2019-05-13T06:34:00Z</dcterms:created>
  <dcterms:modified xsi:type="dcterms:W3CDTF">2019-05-13T07:02:00Z</dcterms:modified>
</cp:coreProperties>
</file>