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CDE" w:rsidRDefault="00F56CDE" w:rsidP="00F56CDE">
      <w:pPr>
        <w:jc w:val="center"/>
        <w:rPr>
          <w:b/>
          <w:sz w:val="48"/>
          <w:szCs w:val="48"/>
        </w:rPr>
      </w:pPr>
      <w:r w:rsidRPr="00F56CDE">
        <w:rPr>
          <w:b/>
          <w:sz w:val="48"/>
          <w:szCs w:val="48"/>
        </w:rPr>
        <w:t>Perceptions and Beliefs about Mental Illness                         (Schizophrenia) among people</w:t>
      </w:r>
      <w:r>
        <w:rPr>
          <w:b/>
          <w:sz w:val="48"/>
          <w:szCs w:val="48"/>
        </w:rPr>
        <w:t xml:space="preserve"> in Ashanti communities</w:t>
      </w:r>
      <w:r w:rsidR="00104E34">
        <w:rPr>
          <w:b/>
          <w:sz w:val="48"/>
          <w:szCs w:val="48"/>
        </w:rPr>
        <w:t xml:space="preserve"> and it awareness</w:t>
      </w:r>
    </w:p>
    <w:p w:rsidR="00F56CDE" w:rsidRPr="00034CAD" w:rsidRDefault="00F56CDE" w:rsidP="00F56CDE">
      <w:pPr>
        <w:spacing w:before="100" w:beforeAutospacing="1" w:after="100" w:afterAutospacing="1" w:line="240" w:lineRule="auto"/>
        <w:rPr>
          <w:rFonts w:eastAsia="Times New Roman" w:cs="Times New Roman"/>
          <w:b/>
          <w:sz w:val="28"/>
          <w:szCs w:val="28"/>
        </w:rPr>
      </w:pPr>
      <w:r w:rsidRPr="00034CAD">
        <w:rPr>
          <w:rFonts w:eastAsia="Times New Roman" w:cs="Times New Roman"/>
          <w:b/>
          <w:sz w:val="28"/>
          <w:szCs w:val="28"/>
        </w:rPr>
        <w:t>Abstract</w:t>
      </w:r>
    </w:p>
    <w:p w:rsidR="00F56CDE" w:rsidRPr="00C100EA" w:rsidRDefault="00A25107" w:rsidP="00F56CDE">
      <w:pPr>
        <w:spacing w:before="100" w:beforeAutospacing="1" w:after="100" w:afterAutospacing="1" w:line="240" w:lineRule="auto"/>
        <w:rPr>
          <w:rFonts w:eastAsia="Times New Roman" w:cs="Times New Roman"/>
          <w:sz w:val="24"/>
          <w:szCs w:val="24"/>
        </w:rPr>
      </w:pPr>
      <w:r>
        <w:rPr>
          <w:rFonts w:eastAsia="Times New Roman" w:cs="Times New Roman"/>
          <w:sz w:val="24"/>
          <w:szCs w:val="24"/>
        </w:rPr>
        <w:t xml:space="preserve"> </w:t>
      </w:r>
      <w:r w:rsidR="00F56CDE" w:rsidRPr="00C100EA">
        <w:rPr>
          <w:rFonts w:eastAsia="Times New Roman" w:cs="Times New Roman"/>
          <w:sz w:val="24"/>
          <w:szCs w:val="24"/>
        </w:rPr>
        <w:t xml:space="preserve">Concept of mental illness like schizophrenia is increasing and is particularly severe for people living in rural </w:t>
      </w:r>
      <w:r w:rsidR="00F56CDE" w:rsidRPr="00C100EA">
        <w:rPr>
          <w:rFonts w:eastAsia="Times New Roman" w:cs="Times New Roman"/>
          <w:sz w:val="24"/>
          <w:szCs w:val="24"/>
        </w:rPr>
        <w:br/>
        <w:t xml:space="preserve">communities. Ghana adopted a community-based rehabilitation (CBR) for persons with mental illness to address </w:t>
      </w:r>
      <w:r w:rsidR="00F56CDE" w:rsidRPr="00C100EA">
        <w:rPr>
          <w:rFonts w:eastAsia="Times New Roman" w:cs="Times New Roman"/>
          <w:sz w:val="24"/>
          <w:szCs w:val="24"/>
        </w:rPr>
        <w:br/>
        <w:t xml:space="preserve">the problem comprehensively. However, negative attitudes towards the mentally ill, stigmatization and </w:t>
      </w:r>
      <w:r w:rsidR="00F56CDE" w:rsidRPr="00C100EA">
        <w:rPr>
          <w:rFonts w:eastAsia="Times New Roman" w:cs="Times New Roman"/>
          <w:sz w:val="24"/>
          <w:szCs w:val="24"/>
        </w:rPr>
        <w:br/>
        <w:t xml:space="preserve">discrimination constitute a serious barrier to CBR. The objective of the study was to assess societal beliefs and </w:t>
      </w:r>
      <w:r w:rsidR="00F56CDE" w:rsidRPr="00C100EA">
        <w:rPr>
          <w:rFonts w:eastAsia="Times New Roman" w:cs="Times New Roman"/>
          <w:sz w:val="24"/>
          <w:szCs w:val="24"/>
        </w:rPr>
        <w:br/>
        <w:t>perceptions about people with schizophrenia, among the adult population in a rural comm</w:t>
      </w:r>
      <w:r w:rsidR="00673759">
        <w:rPr>
          <w:rFonts w:eastAsia="Times New Roman" w:cs="Times New Roman"/>
          <w:sz w:val="24"/>
          <w:szCs w:val="24"/>
        </w:rPr>
        <w:t>unity (Offinso</w:t>
      </w:r>
      <w:r w:rsidR="00F56CDE" w:rsidRPr="00C100EA">
        <w:rPr>
          <w:rFonts w:eastAsia="Times New Roman" w:cs="Times New Roman"/>
          <w:sz w:val="24"/>
          <w:szCs w:val="24"/>
        </w:rPr>
        <w:t xml:space="preserve">, Obuasi and Nkawie other </w:t>
      </w:r>
      <w:r w:rsidR="005321F8" w:rsidRPr="00C100EA">
        <w:rPr>
          <w:rFonts w:eastAsia="Times New Roman" w:cs="Times New Roman"/>
          <w:sz w:val="24"/>
          <w:szCs w:val="24"/>
        </w:rPr>
        <w:t>communities in</w:t>
      </w:r>
      <w:r w:rsidR="00F56CDE" w:rsidRPr="00C100EA">
        <w:rPr>
          <w:rFonts w:eastAsia="Times New Roman" w:cs="Times New Roman"/>
          <w:sz w:val="24"/>
          <w:szCs w:val="24"/>
        </w:rPr>
        <w:t xml:space="preserve"> the Ashanti Region. The study used a mixed method where both qualitative and quantitative techniques </w:t>
      </w:r>
      <w:r w:rsidR="00F56CDE" w:rsidRPr="00C100EA">
        <w:rPr>
          <w:rFonts w:eastAsia="Times New Roman" w:cs="Times New Roman"/>
          <w:sz w:val="24"/>
          <w:szCs w:val="24"/>
        </w:rPr>
        <w:br/>
        <w:t xml:space="preserve">were employed. A sample size was determined using a systematic approach. The respondents held fairly positive </w:t>
      </w:r>
      <w:r w:rsidR="00F56CDE" w:rsidRPr="00C100EA">
        <w:rPr>
          <w:rFonts w:eastAsia="Times New Roman" w:cs="Times New Roman"/>
          <w:sz w:val="24"/>
          <w:szCs w:val="24"/>
        </w:rPr>
        <w:br/>
        <w:t xml:space="preserve">views about the mentally ill, despite a few negative authoritarian and socially restrictive attitudes and views. </w:t>
      </w:r>
      <w:r w:rsidR="00F56CDE" w:rsidRPr="00C100EA">
        <w:rPr>
          <w:rFonts w:eastAsia="Times New Roman" w:cs="Times New Roman"/>
          <w:sz w:val="24"/>
          <w:szCs w:val="24"/>
        </w:rPr>
        <w:br/>
        <w:t xml:space="preserve">Though participants appeared to be knowledgeable about the possible physical, social and environmental causes </w:t>
      </w:r>
      <w:r w:rsidR="00F56CDE" w:rsidRPr="00C100EA">
        <w:rPr>
          <w:rFonts w:eastAsia="Times New Roman" w:cs="Times New Roman"/>
          <w:sz w:val="24"/>
          <w:szCs w:val="24"/>
        </w:rPr>
        <w:br/>
        <w:t xml:space="preserve">of mental illness such as accidents and genetic factors, 96% of all participants thought mental illness could be </w:t>
      </w:r>
      <w:r w:rsidR="00F56CDE" w:rsidRPr="00C100EA">
        <w:rPr>
          <w:rFonts w:eastAsia="Times New Roman" w:cs="Times New Roman"/>
          <w:sz w:val="24"/>
          <w:szCs w:val="24"/>
        </w:rPr>
        <w:br/>
        <w:t xml:space="preserve">due to witchcraft/evil spirits, and 60% felt that it could be a consequence of divine punishment. This is an </w:t>
      </w:r>
      <w:r w:rsidR="00F56CDE" w:rsidRPr="00C100EA">
        <w:rPr>
          <w:rFonts w:eastAsia="Times New Roman" w:cs="Times New Roman"/>
          <w:sz w:val="24"/>
          <w:szCs w:val="24"/>
        </w:rPr>
        <w:br/>
        <w:t xml:space="preserve">indication that stigma and discrimination against the mentally ill were still widespread among the respondents. </w:t>
      </w:r>
      <w:r w:rsidR="00F56CDE" w:rsidRPr="00C100EA">
        <w:rPr>
          <w:rFonts w:eastAsia="Times New Roman" w:cs="Times New Roman"/>
          <w:sz w:val="24"/>
          <w:szCs w:val="24"/>
        </w:rPr>
        <w:br/>
        <w:t xml:space="preserve">The widespread belief in supernatural causes is likely to act as a barrier to designing effective anti-stigma </w:t>
      </w:r>
      <w:r w:rsidR="00F56CDE" w:rsidRPr="00C100EA">
        <w:rPr>
          <w:rFonts w:eastAsia="Times New Roman" w:cs="Times New Roman"/>
          <w:sz w:val="24"/>
          <w:szCs w:val="24"/>
        </w:rPr>
        <w:br/>
        <w:t xml:space="preserve">educational programs and as a result frustrating the implementation of CBR. There is a need in the </w:t>
      </w:r>
      <w:r w:rsidR="00F56CDE" w:rsidRPr="00C100EA">
        <w:rPr>
          <w:rFonts w:eastAsia="Times New Roman" w:cs="Times New Roman"/>
          <w:sz w:val="24"/>
          <w:szCs w:val="24"/>
        </w:rPr>
        <w:br/>
        <w:t xml:space="preserve">Ashanti Region and elsewhere to develop strategies to change stigma attached to mental illness at both </w:t>
      </w:r>
      <w:r w:rsidR="00F56CDE" w:rsidRPr="00C100EA">
        <w:rPr>
          <w:rFonts w:eastAsia="Times New Roman" w:cs="Times New Roman"/>
          <w:sz w:val="24"/>
          <w:szCs w:val="24"/>
        </w:rPr>
        <w:br/>
        <w:t xml:space="preserve">the rural and urban community levels. This paper is one of the first to report to be made on </w:t>
      </w:r>
      <w:r w:rsidR="00F56CDE">
        <w:rPr>
          <w:rFonts w:eastAsia="Times New Roman" w:cs="Times New Roman"/>
          <w:sz w:val="24"/>
          <w:szCs w:val="24"/>
        </w:rPr>
        <w:t xml:space="preserve">attitudinal research </w:t>
      </w:r>
      <w:r w:rsidR="00F56CDE" w:rsidRPr="00C100EA">
        <w:rPr>
          <w:rFonts w:eastAsia="Times New Roman" w:cs="Times New Roman"/>
          <w:sz w:val="24"/>
          <w:szCs w:val="24"/>
        </w:rPr>
        <w:t>on mental illness in the Ashanti Region by selected</w:t>
      </w:r>
      <w:r w:rsidR="00673759" w:rsidRPr="00C100EA">
        <w:rPr>
          <w:rFonts w:eastAsia="Times New Roman" w:cs="Times New Roman"/>
          <w:sz w:val="24"/>
          <w:szCs w:val="24"/>
        </w:rPr>
        <w:t> areas</w:t>
      </w:r>
      <w:r w:rsidR="00F56CDE" w:rsidRPr="00C100EA">
        <w:rPr>
          <w:rFonts w:eastAsia="Times New Roman" w:cs="Times New Roman"/>
          <w:sz w:val="24"/>
          <w:szCs w:val="24"/>
        </w:rPr>
        <w:t xml:space="preserve"> and the</w:t>
      </w:r>
      <w:r w:rsidR="00673759" w:rsidRPr="00C100EA">
        <w:rPr>
          <w:rFonts w:eastAsia="Times New Roman" w:cs="Times New Roman"/>
          <w:sz w:val="24"/>
          <w:szCs w:val="24"/>
        </w:rPr>
        <w:t> places</w:t>
      </w:r>
      <w:r w:rsidR="00F56CDE" w:rsidRPr="00C100EA">
        <w:rPr>
          <w:rFonts w:eastAsia="Times New Roman" w:cs="Times New Roman"/>
          <w:sz w:val="24"/>
          <w:szCs w:val="24"/>
        </w:rPr>
        <w:t xml:space="preserve"> are offinso </w:t>
      </w:r>
      <w:r w:rsidR="00673759" w:rsidRPr="00C100EA">
        <w:rPr>
          <w:rFonts w:eastAsia="Times New Roman" w:cs="Times New Roman"/>
          <w:sz w:val="24"/>
          <w:szCs w:val="24"/>
        </w:rPr>
        <w:t>municipal,</w:t>
      </w:r>
      <w:r w:rsidR="00F56CDE" w:rsidRPr="00C100EA">
        <w:rPr>
          <w:rFonts w:eastAsia="Times New Roman" w:cs="Times New Roman"/>
          <w:sz w:val="24"/>
          <w:szCs w:val="24"/>
        </w:rPr>
        <w:t xml:space="preserve"> Obuasi municipal and Nkawie district and other communities. </w:t>
      </w:r>
      <w:r w:rsidR="00F56CDE" w:rsidRPr="00C100EA">
        <w:rPr>
          <w:rFonts w:eastAsia="Times New Roman" w:cs="Times New Roman"/>
          <w:sz w:val="24"/>
          <w:szCs w:val="24"/>
        </w:rPr>
        <w:br/>
        <w:t>Keywords: Perceptions, Beliefs, Attitude, on Schizophrenia (mental illness),</w:t>
      </w:r>
    </w:p>
    <w:p w:rsidR="005321F8" w:rsidRPr="00034CAD" w:rsidRDefault="005321F8" w:rsidP="005321F8">
      <w:pPr>
        <w:rPr>
          <w:b/>
          <w:sz w:val="28"/>
          <w:szCs w:val="28"/>
        </w:rPr>
      </w:pPr>
      <w:r w:rsidRPr="00034CAD">
        <w:rPr>
          <w:b/>
          <w:sz w:val="28"/>
          <w:szCs w:val="28"/>
        </w:rPr>
        <w:lastRenderedPageBreak/>
        <w:t>RELATIVE PREVALENCE OF SCHIZOPHRENIA</w:t>
      </w:r>
    </w:p>
    <w:p w:rsidR="005321F8" w:rsidRDefault="005321F8" w:rsidP="005321F8">
      <w:r>
        <w:t>People with schizophrenia are more admitted th</w:t>
      </w:r>
      <w:r w:rsidR="004D53DF">
        <w:t>an those with any other illness</w:t>
      </w:r>
      <w:r w:rsidR="00711517">
        <w:t>. I</w:t>
      </w:r>
      <w:bookmarkStart w:id="0" w:name="_GoBack"/>
      <w:bookmarkEnd w:id="0"/>
      <w:r w:rsidR="004D53DF">
        <w:t xml:space="preserve">n </w:t>
      </w:r>
      <w:r>
        <w:t>hospital</w:t>
      </w:r>
      <w:r w:rsidR="004D53DF">
        <w:t>s</w:t>
      </w:r>
      <w:r>
        <w:t xml:space="preserve"> which are found </w:t>
      </w:r>
      <w:r w:rsidR="00673759">
        <w:t>in Ashanti</w:t>
      </w:r>
      <w:r>
        <w:t xml:space="preserve"> region   occupied by someone with schizophrenia.</w:t>
      </w:r>
    </w:p>
    <w:p w:rsidR="005321F8" w:rsidRDefault="005321F8" w:rsidP="005321F8">
      <w:pPr>
        <w:pStyle w:val="NoSpacing"/>
      </w:pPr>
      <w:r>
        <w:t>As shown in the following table, schizophrenia is:</w:t>
      </w:r>
    </w:p>
    <w:p w:rsidR="005321F8" w:rsidRDefault="005321F8" w:rsidP="005321F8">
      <w:pPr>
        <w:pStyle w:val="NoSpacing"/>
        <w:numPr>
          <w:ilvl w:val="0"/>
          <w:numId w:val="1"/>
        </w:numPr>
      </w:pPr>
      <w:r>
        <w:t>Twice as prevalent as Alzheimer’s disease</w:t>
      </w:r>
    </w:p>
    <w:p w:rsidR="005321F8" w:rsidRDefault="005321F8" w:rsidP="005321F8">
      <w:pPr>
        <w:pStyle w:val="NoSpacing"/>
        <w:numPr>
          <w:ilvl w:val="0"/>
          <w:numId w:val="1"/>
        </w:numPr>
      </w:pPr>
      <w:r>
        <w:t>5 times as prevalent as multiple sclerosis</w:t>
      </w:r>
    </w:p>
    <w:p w:rsidR="005321F8" w:rsidRDefault="005321F8" w:rsidP="005321F8">
      <w:pPr>
        <w:pStyle w:val="NoSpacing"/>
        <w:numPr>
          <w:ilvl w:val="0"/>
          <w:numId w:val="1"/>
        </w:numPr>
      </w:pPr>
      <w:r>
        <w:t xml:space="preserve">6 times as prevalent as diabetes, and </w:t>
      </w:r>
    </w:p>
    <w:p w:rsidR="005321F8" w:rsidRDefault="005321F8" w:rsidP="005321F8">
      <w:pPr>
        <w:pStyle w:val="NoSpacing"/>
        <w:numPr>
          <w:ilvl w:val="0"/>
          <w:numId w:val="1"/>
        </w:numPr>
      </w:pPr>
      <w:r>
        <w:t>60 times more prevalent than muscular</w:t>
      </w:r>
    </w:p>
    <w:p w:rsidR="005321F8" w:rsidRDefault="005321F8" w:rsidP="005321F8">
      <w:pPr>
        <w:pStyle w:val="NoSpacing"/>
        <w:ind w:left="1170"/>
      </w:pPr>
    </w:p>
    <w:p w:rsidR="005321F8" w:rsidRDefault="005321F8" w:rsidP="005321F8">
      <w:pPr>
        <w:pStyle w:val="NoSpacing"/>
        <w:ind w:left="1170"/>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5"/>
      </w:tblGrid>
      <w:tr w:rsidR="005321F8" w:rsidTr="00B23647">
        <w:trPr>
          <w:trHeight w:val="1635"/>
        </w:trPr>
        <w:tc>
          <w:tcPr>
            <w:tcW w:w="6945" w:type="dxa"/>
            <w:tcBorders>
              <w:bottom w:val="single" w:sz="12" w:space="0" w:color="auto"/>
            </w:tcBorders>
          </w:tcPr>
          <w:p w:rsidR="005321F8" w:rsidRDefault="005321F8" w:rsidP="00B23647">
            <w:pPr>
              <w:pStyle w:val="NoSpacing"/>
            </w:pPr>
          </w:p>
          <w:p w:rsidR="005321F8" w:rsidRPr="00ED2FEF" w:rsidRDefault="005321F8" w:rsidP="00B23647">
            <w:pPr>
              <w:pStyle w:val="NoSpacing"/>
              <w:rPr>
                <w:b/>
                <w:sz w:val="24"/>
                <w:szCs w:val="24"/>
              </w:rPr>
            </w:pPr>
            <w:r>
              <w:t xml:space="preserve">                        </w:t>
            </w:r>
            <w:r w:rsidRPr="00ED2FEF">
              <w:rPr>
                <w:b/>
                <w:sz w:val="24"/>
                <w:szCs w:val="24"/>
              </w:rPr>
              <w:t>RELATIVE PREVALENCE OF SCHIZOPHRENIA</w:t>
            </w:r>
          </w:p>
          <w:p w:rsidR="005321F8" w:rsidRDefault="005321F8" w:rsidP="00B23647">
            <w:pPr>
              <w:pStyle w:val="NoSpacing"/>
            </w:pPr>
          </w:p>
          <w:p w:rsidR="005321F8" w:rsidRDefault="005321F8" w:rsidP="00B23647">
            <w:pPr>
              <w:pStyle w:val="NoSpacing"/>
            </w:pPr>
          </w:p>
          <w:p w:rsidR="005321F8" w:rsidRPr="00ED2FEF" w:rsidRDefault="005321F8" w:rsidP="00B23647">
            <w:pPr>
              <w:pStyle w:val="NoSpacing"/>
              <w:rPr>
                <w:b/>
              </w:rPr>
            </w:pPr>
            <w:r>
              <w:t xml:space="preserve">Schizophrenia                   </w:t>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p>
          <w:p w:rsidR="005321F8" w:rsidRDefault="005321F8" w:rsidP="00B23647">
            <w:pPr>
              <w:pStyle w:val="NoSpacing"/>
            </w:pPr>
            <w:r w:rsidRPr="00ED2FEF">
              <w:rPr>
                <w:b/>
              </w:rPr>
              <w:t xml:space="preserve">                                             </w:t>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p>
        </w:tc>
      </w:tr>
      <w:tr w:rsidR="005321F8" w:rsidTr="00B23647">
        <w:trPr>
          <w:trHeight w:val="3105"/>
        </w:trPr>
        <w:tc>
          <w:tcPr>
            <w:tcW w:w="6945" w:type="dxa"/>
            <w:tcBorders>
              <w:top w:val="single" w:sz="12" w:space="0" w:color="auto"/>
            </w:tcBorders>
          </w:tcPr>
          <w:p w:rsidR="005321F8" w:rsidRDefault="005321F8" w:rsidP="00B23647">
            <w:pPr>
              <w:pStyle w:val="NoSpacing"/>
            </w:pPr>
          </w:p>
          <w:p w:rsidR="005321F8" w:rsidRDefault="00104E34" w:rsidP="00B23647">
            <w:pPr>
              <w:pStyle w:val="NoSpacing"/>
            </w:pPr>
            <w:r>
              <w:t>Alzheimer’s</w:t>
            </w:r>
            <w:r w:rsidR="005321F8">
              <w:t xml:space="preserve">                2x    </w:t>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p>
          <w:p w:rsidR="005321F8" w:rsidRDefault="005321F8" w:rsidP="00B23647">
            <w:pPr>
              <w:pStyle w:val="NoSpacing"/>
            </w:pPr>
          </w:p>
          <w:p w:rsidR="005321F8" w:rsidRDefault="005321F8" w:rsidP="00B23647">
            <w:pPr>
              <w:pStyle w:val="NoSpacing"/>
            </w:pPr>
            <w:r>
              <w:t xml:space="preserve">Multiple sclerosis      5x    </w:t>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r w:rsidRPr="00ED2FEF">
              <w:rPr>
                <w:b/>
              </w:rPr>
              <w:sym w:font="Wingdings" w:char="F04C"/>
            </w:r>
          </w:p>
          <w:p w:rsidR="005321F8" w:rsidRDefault="005321F8" w:rsidP="00B23647">
            <w:pPr>
              <w:pStyle w:val="NoSpacing"/>
            </w:pPr>
          </w:p>
          <w:p w:rsidR="005321F8" w:rsidRPr="00ED2FEF" w:rsidRDefault="00104E34" w:rsidP="00B23647">
            <w:pPr>
              <w:pStyle w:val="NoSpacing"/>
              <w:rPr>
                <w:b/>
              </w:rPr>
            </w:pPr>
            <w:r>
              <w:t>Insulin</w:t>
            </w:r>
            <w:r w:rsidR="005321F8">
              <w:t xml:space="preserve">-dependent    6x     </w:t>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r w:rsidR="005321F8" w:rsidRPr="00ED2FEF">
              <w:rPr>
                <w:b/>
              </w:rPr>
              <w:sym w:font="Wingdings" w:char="F04C"/>
            </w:r>
          </w:p>
          <w:p w:rsidR="005321F8" w:rsidRDefault="005321F8" w:rsidP="00B23647">
            <w:pPr>
              <w:pStyle w:val="NoSpacing"/>
            </w:pPr>
            <w:r>
              <w:t>Diabetes</w:t>
            </w:r>
          </w:p>
          <w:p w:rsidR="005321F8" w:rsidRDefault="005321F8" w:rsidP="00B23647">
            <w:pPr>
              <w:pStyle w:val="NoSpacing"/>
            </w:pPr>
          </w:p>
          <w:p w:rsidR="005321F8" w:rsidRDefault="005321F8" w:rsidP="00B23647">
            <w:pPr>
              <w:pStyle w:val="NoSpacing"/>
            </w:pPr>
            <w:r>
              <w:t xml:space="preserve">Muscular                    60x    </w:t>
            </w:r>
            <w:r w:rsidRPr="00ED2FEF">
              <w:rPr>
                <w:b/>
              </w:rPr>
              <w:sym w:font="Wingdings" w:char="F04C"/>
            </w:r>
          </w:p>
          <w:p w:rsidR="005321F8" w:rsidRDefault="005321F8" w:rsidP="00B23647">
            <w:pPr>
              <w:pStyle w:val="NoSpacing"/>
            </w:pPr>
            <w:r>
              <w:t xml:space="preserve">Dystrophy </w:t>
            </w:r>
          </w:p>
        </w:tc>
      </w:tr>
    </w:tbl>
    <w:p w:rsidR="005321F8" w:rsidRDefault="005321F8" w:rsidP="005321F8">
      <w:pPr>
        <w:pStyle w:val="NoSpacing"/>
      </w:pPr>
      <w:r>
        <w:t xml:space="preserve">Given the high costs ---- 5 million Ghana </w:t>
      </w:r>
      <w:r w:rsidR="00673759">
        <w:t>cedi’s</w:t>
      </w:r>
      <w:r>
        <w:t xml:space="preserve"> annually------and the high prevalence of the disease, much more funding for schizophrenia research should be allocated than is currently the case.</w:t>
      </w:r>
    </w:p>
    <w:p w:rsidR="00673759" w:rsidRDefault="00673759" w:rsidP="00673759">
      <w:pPr>
        <w:spacing w:before="100" w:beforeAutospacing="1" w:after="100" w:afterAutospacing="1" w:line="240" w:lineRule="auto"/>
        <w:rPr>
          <w:b/>
          <w:sz w:val="28"/>
          <w:szCs w:val="28"/>
        </w:rPr>
      </w:pPr>
    </w:p>
    <w:p w:rsidR="00673759" w:rsidRPr="00034CAD" w:rsidRDefault="00673759" w:rsidP="00673759">
      <w:pPr>
        <w:spacing w:before="100" w:beforeAutospacing="1" w:after="100" w:afterAutospacing="1" w:line="240" w:lineRule="auto"/>
        <w:rPr>
          <w:b/>
          <w:sz w:val="28"/>
          <w:szCs w:val="28"/>
        </w:rPr>
      </w:pPr>
      <w:r w:rsidRPr="00034CAD">
        <w:rPr>
          <w:b/>
          <w:sz w:val="28"/>
          <w:szCs w:val="28"/>
        </w:rPr>
        <w:t xml:space="preserve">Biography </w:t>
      </w:r>
    </w:p>
    <w:p w:rsidR="00673759" w:rsidRDefault="00673759" w:rsidP="00673759">
      <w:pPr>
        <w:spacing w:before="100" w:beforeAutospacing="1" w:after="100" w:afterAutospacing="1" w:line="240" w:lineRule="auto"/>
      </w:pPr>
      <w:r>
        <w:t>K</w:t>
      </w:r>
      <w:r w:rsidRPr="00C100EA">
        <w:t xml:space="preserve">warteng Yeboah is first year student in Astrakhans state university (АГУ), he received Dip.in Mental Health Nursing. He  has worked  as a  Campaign  Manager  for Showers of  Blessing  Savings and  Loans   before  proceeding  to Study  Mental  Health at  Ankarful  Psychiatric  Training Collage. </w:t>
      </w:r>
    </w:p>
    <w:p w:rsidR="00F56CDE" w:rsidRDefault="00673759" w:rsidP="00673759">
      <w:pPr>
        <w:rPr>
          <w:b/>
          <w:sz w:val="48"/>
          <w:szCs w:val="48"/>
        </w:rPr>
      </w:pPr>
      <w:r w:rsidRPr="00C100EA">
        <w:t>He has also worked as chief Coordinator in Ghana Methodist Students Union. after he completed his diploma in psychiatric nursing , he also worked with several hospitals and NGO foundation as health service provider, in Ghana, Ankaful psychiatric  hospital for two year, ST Patrice hospital two years and finally settled in Kumasi south hospital as  psychiatric nurse and now he is pursuing BSc in psychology in Russia</w:t>
      </w:r>
    </w:p>
    <w:p w:rsidR="00F56CDE" w:rsidRPr="00F56CDE" w:rsidRDefault="00F56CDE" w:rsidP="00F56CDE">
      <w:pPr>
        <w:jc w:val="center"/>
        <w:rPr>
          <w:b/>
          <w:sz w:val="48"/>
          <w:szCs w:val="48"/>
        </w:rPr>
      </w:pPr>
    </w:p>
    <w:sectPr w:rsidR="00F56CDE" w:rsidRPr="00F56C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805C28"/>
    <w:multiLevelType w:val="hybridMultilevel"/>
    <w:tmpl w:val="7C8ED0F6"/>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CDE"/>
    <w:rsid w:val="000D07CD"/>
    <w:rsid w:val="00104E34"/>
    <w:rsid w:val="002D5FCE"/>
    <w:rsid w:val="004D53DF"/>
    <w:rsid w:val="005321F8"/>
    <w:rsid w:val="00543617"/>
    <w:rsid w:val="00673759"/>
    <w:rsid w:val="00711517"/>
    <w:rsid w:val="0099609C"/>
    <w:rsid w:val="00A25107"/>
    <w:rsid w:val="00F56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3CAD34-AFC5-4E99-9E8F-E35D7A334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21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Isaac Obeng</dc:creator>
  <cp:keywords/>
  <dc:description/>
  <cp:lastModifiedBy>Isaac Obeng</cp:lastModifiedBy>
  <cp:revision>5</cp:revision>
  <dcterms:created xsi:type="dcterms:W3CDTF">2016-10-11T09:26:00Z</dcterms:created>
  <dcterms:modified xsi:type="dcterms:W3CDTF">2016-10-12T17:21:00Z</dcterms:modified>
</cp:coreProperties>
</file>