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F36BC">
        <w:rPr>
          <w:rFonts w:ascii="Times New Roman" w:hAnsi="Times New Roman" w:cs="Times New Roman"/>
          <w:sz w:val="24"/>
          <w:szCs w:val="24"/>
        </w:rPr>
        <w:t>Management of vertebral fractures with augmentation techniques</w:t>
      </w:r>
      <w:r w:rsidR="00CD3B76">
        <w:rPr>
          <w:rFonts w:ascii="Times New Roman" w:hAnsi="Times New Roman" w:cs="Times New Roman"/>
          <w:sz w:val="24"/>
          <w:szCs w:val="24"/>
        </w:rPr>
        <w:t xml:space="preserve"> in Bogotá, Colombia.</w:t>
      </w:r>
    </w:p>
    <w:p w:rsidR="00DF04E3" w:rsidRDefault="00CD3B76" w:rsidP="00DF04E3">
      <w:pPr>
        <w:pStyle w:val="HTMLconformatoprevio"/>
        <w:jc w:val="center"/>
        <w:rPr>
          <w:rFonts w:ascii="Times New Roman" w:hAnsi="Times New Roman" w:cs="Times New Roman"/>
          <w:sz w:val="24"/>
          <w:lang w:eastAsia="zh-TW"/>
        </w:rPr>
      </w:pPr>
      <w:r>
        <w:rPr>
          <w:rFonts w:ascii="Times New Roman" w:hAnsi="Times New Roman" w:cs="Times New Roman"/>
          <w:sz w:val="24"/>
          <w:u w:val="single"/>
        </w:rPr>
        <w:t>Gustavo Adolfo Uriza Sinisterra, MD. Laura Vanessa Borrero, MD. Carlos Alberto Duque, MD.</w:t>
      </w:r>
    </w:p>
    <w:p w:rsidR="0028059F" w:rsidRDefault="0028059F" w:rsidP="00DF04E3">
      <w:pPr>
        <w:pStyle w:val="HTMLconformatoprevio"/>
        <w:rPr>
          <w:rFonts w:ascii="Times New Roman" w:hAnsi="Times New Roman" w:cs="Times New Roman"/>
          <w:i/>
          <w:iCs/>
          <w:sz w:val="24"/>
          <w:vertAlign w:val="superscript"/>
        </w:rPr>
      </w:pPr>
    </w:p>
    <w:p w:rsidR="00DF04E3" w:rsidRPr="00435234" w:rsidRDefault="00DF04E3" w:rsidP="00435234">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D3B76">
        <w:rPr>
          <w:rFonts w:ascii="Times New Roman" w:hAnsi="Times New Roman" w:cs="Times New Roman"/>
          <w:i/>
          <w:iCs/>
          <w:sz w:val="24"/>
        </w:rPr>
        <w:t>Department of Neurosurgery</w:t>
      </w:r>
      <w:r w:rsidR="00435234" w:rsidRPr="00435234">
        <w:rPr>
          <w:rFonts w:ascii="Times New Roman" w:hAnsi="Times New Roman" w:cs="Times New Roman"/>
          <w:i/>
          <w:iCs/>
          <w:sz w:val="24"/>
        </w:rPr>
        <w:t xml:space="preserve"> (</w:t>
      </w:r>
      <w:r w:rsidR="00CD3B76">
        <w:rPr>
          <w:rFonts w:ascii="Times New Roman" w:hAnsi="Times New Roman" w:cs="Times New Roman"/>
          <w:i/>
          <w:iCs/>
          <w:sz w:val="24"/>
        </w:rPr>
        <w:t>National University of Colombia, CO. University of the Savannah, Co</w:t>
      </w:r>
      <w:r w:rsidR="00435234" w:rsidRPr="00435234">
        <w:rPr>
          <w:rFonts w:ascii="Times New Roman" w:hAnsi="Times New Roman" w:cs="Times New Roman"/>
          <w:i/>
          <w:iCs/>
          <w:sz w:val="24"/>
        </w:rPr>
        <w:t>)</w:t>
      </w:r>
    </w:p>
    <w:p w:rsidR="00DF04E3" w:rsidRPr="00435234"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CD3B76">
        <w:rPr>
          <w:rFonts w:ascii="Times New Roman" w:hAnsi="Times New Roman" w:cs="Times New Roman"/>
          <w:i/>
          <w:iCs/>
          <w:sz w:val="24"/>
        </w:rPr>
        <w:t>Department of Neurosurgery</w:t>
      </w:r>
      <w:r w:rsidR="00435234" w:rsidRPr="00435234">
        <w:rPr>
          <w:rFonts w:ascii="Times New Roman" w:hAnsi="Times New Roman" w:cs="Times New Roman"/>
          <w:i/>
          <w:iCs/>
          <w:sz w:val="24"/>
        </w:rPr>
        <w:t xml:space="preserve"> (</w:t>
      </w:r>
      <w:r w:rsidRPr="00435234">
        <w:rPr>
          <w:rFonts w:ascii="Times New Roman" w:hAnsi="Times New Roman" w:cs="Times New Roman"/>
          <w:i/>
          <w:iCs/>
          <w:sz w:val="24"/>
        </w:rPr>
        <w:t>University of</w:t>
      </w:r>
      <w:r w:rsidR="00597371">
        <w:rPr>
          <w:rFonts w:ascii="Times New Roman" w:hAnsi="Times New Roman" w:cs="Times New Roman"/>
          <w:i/>
          <w:iCs/>
          <w:sz w:val="24"/>
        </w:rPr>
        <w:t xml:space="preserve"> the Savannah, CO</w:t>
      </w:r>
      <w:r w:rsidR="00435234" w:rsidRPr="00435234">
        <w:rPr>
          <w:rFonts w:ascii="Times New Roman" w:hAnsi="Times New Roman" w:cs="Times New Roman"/>
          <w:i/>
          <w:iCs/>
          <w:sz w:val="24"/>
        </w:rPr>
        <w:t>)</w:t>
      </w:r>
    </w:p>
    <w:p w:rsidR="0028059F" w:rsidRDefault="0028059F" w:rsidP="0028059F">
      <w:pPr>
        <w:pStyle w:val="HTMLconformatoprevio"/>
        <w:rPr>
          <w:rFonts w:ascii="Times New Roman" w:hAnsi="Times New Roman" w:cs="Times New Roman"/>
          <w:i/>
          <w:iCs/>
          <w:sz w:val="24"/>
        </w:rPr>
      </w:pPr>
      <w:r w:rsidRPr="0028059F">
        <w:rPr>
          <w:rFonts w:ascii="Times New Roman" w:hAnsi="Times New Roman" w:cs="Times New Roman"/>
          <w:i/>
          <w:iCs/>
          <w:sz w:val="24"/>
          <w:vertAlign w:val="superscript"/>
        </w:rPr>
        <w:t>3</w:t>
      </w:r>
      <w:r w:rsidR="00597371">
        <w:rPr>
          <w:rFonts w:ascii="Times New Roman" w:hAnsi="Times New Roman" w:cs="Times New Roman"/>
          <w:i/>
          <w:iCs/>
          <w:sz w:val="24"/>
        </w:rPr>
        <w:t xml:space="preserve">Department of Neurosurgery at the </w:t>
      </w:r>
      <w:proofErr w:type="spellStart"/>
      <w:r w:rsidR="00597371">
        <w:rPr>
          <w:rFonts w:ascii="Times New Roman" w:hAnsi="Times New Roman" w:cs="Times New Roman"/>
          <w:i/>
          <w:iCs/>
          <w:sz w:val="24"/>
        </w:rPr>
        <w:t>Clínica</w:t>
      </w:r>
      <w:proofErr w:type="spellEnd"/>
      <w:r w:rsidR="00597371">
        <w:rPr>
          <w:rFonts w:ascii="Times New Roman" w:hAnsi="Times New Roman" w:cs="Times New Roman"/>
          <w:i/>
          <w:iCs/>
          <w:sz w:val="24"/>
        </w:rPr>
        <w:t xml:space="preserve"> Nueva, Bogotá</w:t>
      </w:r>
      <w:r w:rsidR="00435234">
        <w:rPr>
          <w:rFonts w:ascii="Times New Roman" w:hAnsi="Times New Roman" w:cs="Times New Roman"/>
          <w:i/>
          <w:iCs/>
          <w:sz w:val="24"/>
        </w:rPr>
        <w:t xml:space="preserve"> (</w:t>
      </w:r>
      <w:r w:rsidR="00597371">
        <w:rPr>
          <w:rFonts w:ascii="Times New Roman" w:hAnsi="Times New Roman" w:cs="Times New Roman"/>
          <w:i/>
          <w:iCs/>
          <w:sz w:val="24"/>
        </w:rPr>
        <w:t xml:space="preserve">El Bosque </w:t>
      </w:r>
      <w:r>
        <w:rPr>
          <w:rFonts w:ascii="Times New Roman" w:hAnsi="Times New Roman" w:cs="Times New Roman"/>
          <w:i/>
          <w:iCs/>
          <w:sz w:val="24"/>
        </w:rPr>
        <w:t>University</w:t>
      </w:r>
      <w:r w:rsidR="00597371">
        <w:rPr>
          <w:rFonts w:ascii="Times New Roman" w:hAnsi="Times New Roman" w:cs="Times New Roman"/>
          <w:i/>
          <w:iCs/>
          <w:sz w:val="24"/>
        </w:rPr>
        <w:t>, CO</w:t>
      </w:r>
      <w:r w:rsidR="00435234">
        <w:rPr>
          <w:rFonts w:ascii="Times New Roman" w:hAnsi="Times New Roman" w:cs="Times New Roman"/>
          <w:i/>
          <w:iCs/>
          <w:sz w:val="24"/>
        </w:rPr>
        <w:t>)</w:t>
      </w: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28059F" w:rsidRDefault="003F36BC" w:rsidP="00DF04E3">
      <w:pPr>
        <w:pStyle w:val="HTMLconformatoprevio"/>
        <w:jc w:val="both"/>
        <w:rPr>
          <w:rFonts w:ascii="Times New Roman" w:hAnsi="Times New Roman" w:cs="Times New Roman"/>
          <w:sz w:val="24"/>
        </w:rPr>
      </w:pPr>
      <w:r>
        <w:rPr>
          <w:rFonts w:ascii="Times New Roman" w:hAnsi="Times New Roman" w:cs="Times New Roman"/>
          <w:sz w:val="24"/>
        </w:rPr>
        <w:t xml:space="preserve">Vertebral osteoporotic fractures are an increasing cause of back pain and disability, </w:t>
      </w:r>
      <w:proofErr w:type="spellStart"/>
      <w:r>
        <w:rPr>
          <w:rFonts w:ascii="Times New Roman" w:hAnsi="Times New Roman" w:cs="Times New Roman"/>
          <w:sz w:val="24"/>
        </w:rPr>
        <w:t>specially</w:t>
      </w:r>
      <w:proofErr w:type="spellEnd"/>
      <w:r>
        <w:rPr>
          <w:rFonts w:ascii="Times New Roman" w:hAnsi="Times New Roman" w:cs="Times New Roman"/>
          <w:sz w:val="24"/>
        </w:rPr>
        <w:t xml:space="preserve"> in the elderly population</w:t>
      </w:r>
      <w:proofErr w:type="gramStart"/>
      <w:r>
        <w:rPr>
          <w:rFonts w:ascii="Times New Roman" w:hAnsi="Times New Roman" w:cs="Times New Roman"/>
          <w:sz w:val="24"/>
        </w:rPr>
        <w:t xml:space="preserve">. </w:t>
      </w:r>
      <w:proofErr w:type="gramEnd"/>
      <w:r>
        <w:rPr>
          <w:rFonts w:ascii="Times New Roman" w:hAnsi="Times New Roman" w:cs="Times New Roman"/>
          <w:sz w:val="24"/>
        </w:rPr>
        <w:t xml:space="preserve">Open surgery for the treatment of those fractures may involve high risks in these patients, creating the need of less invasive procedures. Vertebroplasty initially led to controversial results, but the use of high viscosity cements and the depuration of the techniques has shown real benefit in the last years. We describe our experience with vertebroplasty alone and other augmentation techniques since </w:t>
      </w:r>
      <w:proofErr w:type="gramStart"/>
      <w:r>
        <w:rPr>
          <w:rFonts w:ascii="Times New Roman" w:hAnsi="Times New Roman" w:cs="Times New Roman"/>
          <w:sz w:val="24"/>
        </w:rPr>
        <w:t>2005,  showing</w:t>
      </w:r>
      <w:proofErr w:type="gramEnd"/>
      <w:r>
        <w:rPr>
          <w:rFonts w:ascii="Times New Roman" w:hAnsi="Times New Roman" w:cs="Times New Roman"/>
          <w:sz w:val="24"/>
        </w:rPr>
        <w:t xml:space="preserve"> increase in the daily performance of elderly patients after osteoporotic fractures. We also explore new frontiers for these techniques.</w:t>
      </w:r>
    </w:p>
    <w:p w:rsidR="002350BC" w:rsidRDefault="002350BC"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3F36BC">
        <w:rPr>
          <w:rFonts w:ascii="Times New Roman" w:hAnsi="Times New Roman" w:cs="Times New Roman"/>
          <w:i/>
          <w:sz w:val="24"/>
        </w:rPr>
        <w:t>Osteoporotic fractures</w:t>
      </w:r>
      <w:r w:rsidR="00597371">
        <w:rPr>
          <w:rFonts w:ascii="Times New Roman" w:hAnsi="Times New Roman" w:cs="Times New Roman"/>
          <w:i/>
          <w:sz w:val="24"/>
        </w:rPr>
        <w:t xml:space="preserve">, </w:t>
      </w:r>
      <w:r w:rsidR="003F36BC">
        <w:rPr>
          <w:rFonts w:ascii="Times New Roman" w:hAnsi="Times New Roman" w:cs="Times New Roman"/>
          <w:i/>
          <w:sz w:val="24"/>
        </w:rPr>
        <w:t>elderly population</w:t>
      </w:r>
      <w:r w:rsidR="00597371">
        <w:rPr>
          <w:rFonts w:ascii="Times New Roman" w:hAnsi="Times New Roman" w:cs="Times New Roman"/>
          <w:i/>
          <w:sz w:val="24"/>
        </w:rPr>
        <w:t xml:space="preserve">, </w:t>
      </w:r>
      <w:r w:rsidR="003F36BC">
        <w:rPr>
          <w:rFonts w:ascii="Times New Roman" w:hAnsi="Times New Roman" w:cs="Times New Roman"/>
          <w:i/>
          <w:sz w:val="24"/>
        </w:rPr>
        <w:t>vertebroplasty</w:t>
      </w:r>
      <w:r w:rsidR="00597371">
        <w:rPr>
          <w:rFonts w:ascii="Times New Roman" w:hAnsi="Times New Roman" w:cs="Times New Roman"/>
          <w:i/>
          <w:sz w:val="24"/>
        </w:rPr>
        <w:t xml:space="preserve">, </w:t>
      </w:r>
      <w:r w:rsidR="003F36BC">
        <w:rPr>
          <w:rFonts w:ascii="Times New Roman" w:hAnsi="Times New Roman" w:cs="Times New Roman"/>
          <w:i/>
          <w:sz w:val="24"/>
        </w:rPr>
        <w:t>augmentation techniques</w:t>
      </w:r>
      <w:bookmarkStart w:id="0" w:name="_GoBack"/>
      <w:bookmarkEnd w:id="0"/>
      <w:r w:rsidR="00B32E50">
        <w:rPr>
          <w:rFonts w:ascii="Times New Roman" w:hAnsi="Times New Roman" w:cs="Times New Roman"/>
          <w:i/>
          <w:sz w:val="24"/>
        </w:rPr>
        <w:t>.</w:t>
      </w:r>
    </w:p>
    <w:p w:rsidR="00DF04E3" w:rsidRDefault="00DF04E3" w:rsidP="00DF04E3">
      <w:pPr>
        <w:pStyle w:val="HTMLconformatoprevio"/>
        <w:jc w:val="both"/>
        <w:rPr>
          <w:rFonts w:ascii="Times New Roman" w:hAnsi="Times New Roman" w:cs="Times New Roman"/>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DF04E3" w:rsidRDefault="000539F0" w:rsidP="00DF04E3">
      <w:pPr>
        <w:pStyle w:val="HTMLconformatoprevio"/>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Gustavo Adolfo Uriza completed his medical degree in 1992 and then his neurosurgical training in 1998 at the same University. He has specialized studies in Colombia in vascular, </w:t>
      </w:r>
      <w:proofErr w:type="spellStart"/>
      <w:r>
        <w:rPr>
          <w:rFonts w:ascii="Times New Roman" w:hAnsi="Times New Roman" w:cs="Times New Roman"/>
          <w:iCs/>
          <w:sz w:val="24"/>
        </w:rPr>
        <w:t>tumor</w:t>
      </w:r>
      <w:proofErr w:type="spellEnd"/>
      <w:r>
        <w:rPr>
          <w:rFonts w:ascii="Times New Roman" w:hAnsi="Times New Roman" w:cs="Times New Roman"/>
          <w:iCs/>
          <w:sz w:val="24"/>
        </w:rPr>
        <w:t xml:space="preserve">, trauma and spine surgery. </w:t>
      </w:r>
      <w:r w:rsidR="00DF04E3" w:rsidRPr="00DF04E3">
        <w:rPr>
          <w:rFonts w:ascii="Times New Roman" w:hAnsi="Times New Roman" w:cs="Times New Roman"/>
          <w:iCs/>
          <w:sz w:val="24"/>
        </w:rPr>
        <w:t xml:space="preserve"> He is the director of </w:t>
      </w:r>
      <w:r>
        <w:rPr>
          <w:rFonts w:ascii="Times New Roman" w:hAnsi="Times New Roman" w:cs="Times New Roman"/>
          <w:iCs/>
          <w:sz w:val="24"/>
        </w:rPr>
        <w:t xml:space="preserve">the Universidad de La </w:t>
      </w:r>
      <w:proofErr w:type="spellStart"/>
      <w:r>
        <w:rPr>
          <w:rFonts w:ascii="Times New Roman" w:hAnsi="Times New Roman" w:cs="Times New Roman"/>
          <w:iCs/>
          <w:sz w:val="24"/>
        </w:rPr>
        <w:t>Sabana</w:t>
      </w:r>
      <w:proofErr w:type="spellEnd"/>
      <w:r>
        <w:rPr>
          <w:rFonts w:ascii="Times New Roman" w:hAnsi="Times New Roman" w:cs="Times New Roman"/>
          <w:iCs/>
          <w:sz w:val="24"/>
        </w:rPr>
        <w:t xml:space="preserve"> School of Medicine since 2008. He has performed over 5000 surgical procedures during his career, serves as President of Bogotá region at the Colombian Association of Neurosurgery and has published several</w:t>
      </w:r>
      <w:r w:rsidR="00DF04E3" w:rsidRPr="00DF04E3">
        <w:rPr>
          <w:rFonts w:ascii="Times New Roman" w:hAnsi="Times New Roman" w:cs="Times New Roman"/>
          <w:iCs/>
          <w:sz w:val="24"/>
        </w:rPr>
        <w:t xml:space="preserve"> papers in </w:t>
      </w:r>
      <w:r>
        <w:rPr>
          <w:rFonts w:ascii="Times New Roman" w:hAnsi="Times New Roman" w:cs="Times New Roman"/>
          <w:iCs/>
          <w:sz w:val="24"/>
        </w:rPr>
        <w:t>local and regional journals</w:t>
      </w:r>
      <w:r w:rsidR="00DF04E3" w:rsidRPr="00DF04E3">
        <w:rPr>
          <w:rFonts w:ascii="Times New Roman" w:hAnsi="Times New Roman" w:cs="Times New Roman"/>
          <w:iCs/>
          <w:sz w:val="24"/>
        </w:rPr>
        <w:t>.</w:t>
      </w:r>
    </w:p>
    <w:p w:rsidR="00B3082B" w:rsidRDefault="00B3082B" w:rsidP="00DF04E3">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p>
    <w:p w:rsidR="00B3082B" w:rsidRDefault="00490E3F" w:rsidP="00B3082B">
      <w:pPr>
        <w:pStyle w:val="HTMLconformatoprevio"/>
        <w:jc w:val="both"/>
        <w:rPr>
          <w:rFonts w:ascii="Times New Roman" w:hAnsi="Times New Roman" w:cs="Times New Roman"/>
          <w:b/>
          <w:iCs/>
          <w:sz w:val="24"/>
        </w:rPr>
      </w:pPr>
      <w:r>
        <w:rPr>
          <w:noProof/>
        </w:rPr>
        <w:drawing>
          <wp:inline distT="0" distB="0" distL="0" distR="0">
            <wp:extent cx="1043940" cy="1043940"/>
            <wp:effectExtent l="0" t="0" r="381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90E3F">
        <w:rPr>
          <w:rFonts w:ascii="Times New Roman" w:hAnsi="Times New Roman" w:cs="Times New Roman"/>
          <w:iCs/>
          <w:sz w:val="24"/>
        </w:rPr>
        <w:t>gustavourizamd@gmail.com</w:t>
      </w:r>
    </w:p>
    <w:sectPr w:rsidR="00B3082B" w:rsidRPr="00DF04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7930" w:rsidRDefault="00547930" w:rsidP="00495C76">
      <w:pPr>
        <w:spacing w:after="0" w:line="240" w:lineRule="auto"/>
      </w:pPr>
      <w:r>
        <w:separator/>
      </w:r>
    </w:p>
  </w:endnote>
  <w:endnote w:type="continuationSeparator" w:id="0">
    <w:p w:rsidR="00547930" w:rsidRDefault="0054793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7930" w:rsidRDefault="00547930" w:rsidP="00495C76">
      <w:pPr>
        <w:spacing w:after="0" w:line="240" w:lineRule="auto"/>
      </w:pPr>
      <w:r>
        <w:separator/>
      </w:r>
    </w:p>
  </w:footnote>
  <w:footnote w:type="continuationSeparator" w:id="0">
    <w:p w:rsidR="00547930" w:rsidRDefault="0054793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539F0"/>
    <w:rsid w:val="000A4C22"/>
    <w:rsid w:val="001146DF"/>
    <w:rsid w:val="002350BC"/>
    <w:rsid w:val="0028059F"/>
    <w:rsid w:val="002F4DF0"/>
    <w:rsid w:val="00333E31"/>
    <w:rsid w:val="0038483D"/>
    <w:rsid w:val="003F36BC"/>
    <w:rsid w:val="00435234"/>
    <w:rsid w:val="00490E3F"/>
    <w:rsid w:val="00495C76"/>
    <w:rsid w:val="00547930"/>
    <w:rsid w:val="00597371"/>
    <w:rsid w:val="00627419"/>
    <w:rsid w:val="00631C0C"/>
    <w:rsid w:val="00A8063A"/>
    <w:rsid w:val="00B3082B"/>
    <w:rsid w:val="00B32E50"/>
    <w:rsid w:val="00B6703B"/>
    <w:rsid w:val="00BA654F"/>
    <w:rsid w:val="00CD3B76"/>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F4634"/>
  <w15:docId w15:val="{0828480D-B3E5-4C5E-94A4-4F72826AB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1571</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Gustavo Adolfo Uriza Sinisterra</cp:lastModifiedBy>
  <cp:revision>2</cp:revision>
  <dcterms:created xsi:type="dcterms:W3CDTF">2018-06-01T14:06:00Z</dcterms:created>
  <dcterms:modified xsi:type="dcterms:W3CDTF">2018-06-01T14:06:00Z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986494529</vt:i4>
  </property>
</Properties>
</file>