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605B" w:rsidRPr="0017605B" w:rsidRDefault="0017605B" w:rsidP="0017605B">
      <w:pPr>
        <w:jc w:val="center"/>
        <w:rPr>
          <w:b/>
        </w:rPr>
      </w:pPr>
      <w:r w:rsidRPr="0017605B">
        <w:rPr>
          <w:b/>
        </w:rPr>
        <w:t>BEHAVIOUR ADOPTED AT THE FIRST SYMPTOMS OF STROKE</w:t>
      </w:r>
    </w:p>
    <w:p w:rsidR="00D158AA" w:rsidRDefault="00D158AA" w:rsidP="0017605B">
      <w:pPr>
        <w:rPr>
          <w:color w:val="222222"/>
          <w:u w:val="single"/>
          <w:shd w:val="clear" w:color="auto" w:fill="FFFFFF"/>
          <w:lang w:val="es-ES"/>
        </w:rPr>
      </w:pPr>
    </w:p>
    <w:p w:rsidR="0028059F" w:rsidRPr="0017605B" w:rsidRDefault="0017605B" w:rsidP="0017605B">
      <w:pPr>
        <w:rPr>
          <w:u w:val="single"/>
          <w:lang w:val="es-ES"/>
        </w:rPr>
      </w:pPr>
      <w:r w:rsidRPr="0017605B">
        <w:rPr>
          <w:color w:val="222222"/>
          <w:u w:val="single"/>
          <w:shd w:val="clear" w:color="auto" w:fill="FFFFFF"/>
          <w:lang w:val="es-ES"/>
        </w:rPr>
        <w:t>J.P. Garzón Hernández</w:t>
      </w:r>
      <w:r w:rsidRPr="0017605B">
        <w:rPr>
          <w:color w:val="222222"/>
          <w:u w:val="single"/>
          <w:shd w:val="clear" w:color="auto" w:fill="FFFFFF"/>
          <w:vertAlign w:val="superscript"/>
          <w:lang w:val="es-ES"/>
        </w:rPr>
        <w:t>1</w:t>
      </w:r>
      <w:r w:rsidRPr="0017605B">
        <w:rPr>
          <w:color w:val="222222"/>
          <w:u w:val="single"/>
          <w:shd w:val="clear" w:color="auto" w:fill="FFFFFF"/>
          <w:lang w:val="es-ES"/>
        </w:rPr>
        <w:t>, L.C. Jaramillo Rojas</w:t>
      </w:r>
      <w:r w:rsidRPr="0017605B">
        <w:rPr>
          <w:color w:val="222222"/>
          <w:u w:val="single"/>
          <w:shd w:val="clear" w:color="auto" w:fill="FFFFFF"/>
          <w:vertAlign w:val="superscript"/>
          <w:lang w:val="es-ES"/>
        </w:rPr>
        <w:t>1</w:t>
      </w:r>
      <w:r w:rsidRPr="0017605B">
        <w:rPr>
          <w:color w:val="222222"/>
          <w:u w:val="single"/>
          <w:shd w:val="clear" w:color="auto" w:fill="FFFFFF"/>
          <w:lang w:val="es-ES"/>
        </w:rPr>
        <w:t>, J.A. Mendoza Rojas</w:t>
      </w:r>
      <w:r w:rsidRPr="0017605B">
        <w:rPr>
          <w:color w:val="222222"/>
          <w:u w:val="single"/>
          <w:shd w:val="clear" w:color="auto" w:fill="FFFFFF"/>
          <w:vertAlign w:val="superscript"/>
          <w:lang w:val="es-ES"/>
        </w:rPr>
        <w:t>2</w:t>
      </w:r>
      <w:r w:rsidRPr="0017605B">
        <w:rPr>
          <w:color w:val="222222"/>
          <w:u w:val="single"/>
          <w:shd w:val="clear" w:color="auto" w:fill="FFFFFF"/>
          <w:lang w:val="es-ES"/>
        </w:rPr>
        <w:t>, F.A. Silva Sieger</w:t>
      </w:r>
      <w:r w:rsidRPr="0017605B">
        <w:rPr>
          <w:color w:val="222222"/>
          <w:u w:val="single"/>
          <w:shd w:val="clear" w:color="auto" w:fill="FFFFFF"/>
          <w:vertAlign w:val="superscript"/>
          <w:lang w:val="es-ES"/>
        </w:rPr>
        <w:t>2</w:t>
      </w:r>
      <w:r w:rsidRPr="0017605B">
        <w:rPr>
          <w:color w:val="222222"/>
          <w:u w:val="single"/>
          <w:shd w:val="clear" w:color="auto" w:fill="FFFFFF"/>
          <w:lang w:val="es-ES"/>
        </w:rPr>
        <w:t>, G. Pradilla Ardila</w:t>
      </w:r>
      <w:r w:rsidRPr="0017605B">
        <w:rPr>
          <w:color w:val="222222"/>
          <w:u w:val="single"/>
          <w:shd w:val="clear" w:color="auto" w:fill="FFFFFF"/>
          <w:vertAlign w:val="superscript"/>
          <w:lang w:val="es-ES"/>
        </w:rPr>
        <w:t>3</w:t>
      </w:r>
      <w:r w:rsidRPr="0017605B">
        <w:rPr>
          <w:color w:val="222222"/>
          <w:u w:val="single"/>
          <w:shd w:val="clear" w:color="auto" w:fill="FFFFFF"/>
          <w:lang w:val="es-ES"/>
        </w:rPr>
        <w:t>.</w:t>
      </w:r>
    </w:p>
    <w:p w:rsidR="0017605B" w:rsidRPr="0017605B" w:rsidRDefault="0017605B" w:rsidP="00DF04E3">
      <w:pPr>
        <w:pStyle w:val="HTMLPreformatted"/>
        <w:rPr>
          <w:rFonts w:ascii="Times New Roman" w:hAnsi="Times New Roman" w:cs="Times New Roman"/>
          <w:i/>
          <w:iCs/>
          <w:sz w:val="24"/>
          <w:vertAlign w:val="superscript"/>
          <w:lang w:val="es-ES"/>
        </w:rPr>
      </w:pPr>
    </w:p>
    <w:p w:rsidR="0028059F" w:rsidRPr="0017605B" w:rsidRDefault="0017605B" w:rsidP="0017605B">
      <w:pPr>
        <w:rPr>
          <w:i/>
        </w:rPr>
      </w:pPr>
      <w:r w:rsidRPr="0017605B">
        <w:rPr>
          <w:i/>
          <w:color w:val="222222"/>
          <w:shd w:val="clear" w:color="auto" w:fill="FFFFFF"/>
          <w:vertAlign w:val="superscript"/>
        </w:rPr>
        <w:t>1</w:t>
      </w:r>
      <w:r w:rsidRPr="0017605B">
        <w:rPr>
          <w:i/>
          <w:color w:val="222222"/>
          <w:shd w:val="clear" w:color="auto" w:fill="FFFFFF"/>
        </w:rPr>
        <w:t>Industrial University of Santander, School of Medicine, Bucaramanga, Colombia.</w:t>
      </w:r>
      <w:r w:rsidRPr="0017605B">
        <w:rPr>
          <w:i/>
          <w:color w:val="222222"/>
        </w:rPr>
        <w:br/>
      </w:r>
      <w:r w:rsidRPr="0017605B">
        <w:rPr>
          <w:i/>
          <w:color w:val="222222"/>
          <w:shd w:val="clear" w:color="auto" w:fill="FFFFFF"/>
          <w:vertAlign w:val="superscript"/>
        </w:rPr>
        <w:t>2</w:t>
      </w:r>
      <w:r w:rsidRPr="0017605B">
        <w:rPr>
          <w:i/>
          <w:color w:val="222222"/>
          <w:shd w:val="clear" w:color="auto" w:fill="FFFFFF"/>
        </w:rPr>
        <w:t xml:space="preserve">International Hospital of </w:t>
      </w:r>
      <w:r>
        <w:rPr>
          <w:i/>
          <w:color w:val="222222"/>
          <w:shd w:val="clear" w:color="auto" w:fill="FFFFFF"/>
        </w:rPr>
        <w:t>Colombia, Neurovascular Group, B</w:t>
      </w:r>
      <w:r w:rsidRPr="0017605B">
        <w:rPr>
          <w:i/>
          <w:color w:val="222222"/>
          <w:shd w:val="clear" w:color="auto" w:fill="FFFFFF"/>
        </w:rPr>
        <w:t>ucaramanga, Colombia.</w:t>
      </w:r>
      <w:r w:rsidRPr="0017605B">
        <w:rPr>
          <w:i/>
          <w:color w:val="222222"/>
        </w:rPr>
        <w:br/>
      </w:r>
      <w:r w:rsidRPr="0017605B">
        <w:rPr>
          <w:i/>
          <w:color w:val="222222"/>
          <w:shd w:val="clear" w:color="auto" w:fill="FFFFFF"/>
          <w:vertAlign w:val="superscript"/>
        </w:rPr>
        <w:t>3</w:t>
      </w:r>
      <w:r w:rsidRPr="0017605B">
        <w:rPr>
          <w:i/>
          <w:color w:val="222222"/>
          <w:shd w:val="clear" w:color="auto" w:fill="FFFFFF"/>
        </w:rPr>
        <w:t>Industrial University of Santander, Laureate professor- Universidad industrial de S</w:t>
      </w:r>
      <w:r>
        <w:rPr>
          <w:i/>
          <w:color w:val="222222"/>
          <w:shd w:val="clear" w:color="auto" w:fill="FFFFFF"/>
        </w:rPr>
        <w:t>antan</w:t>
      </w:r>
      <w:r w:rsidRPr="0017605B">
        <w:rPr>
          <w:i/>
          <w:color w:val="222222"/>
          <w:shd w:val="clear" w:color="auto" w:fill="FFFFFF"/>
        </w:rPr>
        <w:t>der- Chief of Neurology Service- Hospital Universita</w:t>
      </w:r>
      <w:r w:rsidR="00D158AA">
        <w:rPr>
          <w:i/>
          <w:color w:val="222222"/>
          <w:shd w:val="clear" w:color="auto" w:fill="FFFFFF"/>
        </w:rPr>
        <w:t>r</w:t>
      </w:r>
      <w:r w:rsidRPr="0017605B">
        <w:rPr>
          <w:i/>
          <w:color w:val="222222"/>
          <w:shd w:val="clear" w:color="auto" w:fill="FFFFFF"/>
        </w:rPr>
        <w:t>io de Sa</w:t>
      </w:r>
      <w:r w:rsidR="00D158AA">
        <w:rPr>
          <w:i/>
          <w:color w:val="222222"/>
          <w:shd w:val="clear" w:color="auto" w:fill="FFFFFF"/>
        </w:rPr>
        <w:t>n</w:t>
      </w:r>
      <w:r w:rsidRPr="0017605B">
        <w:rPr>
          <w:i/>
          <w:color w:val="222222"/>
          <w:shd w:val="clear" w:color="auto" w:fill="FFFFFF"/>
        </w:rPr>
        <w:t>t</w:t>
      </w:r>
      <w:r w:rsidR="00D158AA">
        <w:rPr>
          <w:i/>
          <w:color w:val="222222"/>
          <w:shd w:val="clear" w:color="auto" w:fill="FFFFFF"/>
        </w:rPr>
        <w:t>a</w:t>
      </w:r>
      <w:r w:rsidRPr="0017605B">
        <w:rPr>
          <w:i/>
          <w:color w:val="222222"/>
          <w:shd w:val="clear" w:color="auto" w:fill="FFFFFF"/>
        </w:rPr>
        <w:t>nder-, Bucaramanga, Colombia.</w:t>
      </w: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Pr="0017605B" w:rsidRDefault="00DF04E3" w:rsidP="00DF04E3">
      <w:pPr>
        <w:pStyle w:val="HTMLPreformatted"/>
        <w:tabs>
          <w:tab w:val="left" w:pos="4374"/>
        </w:tabs>
        <w:jc w:val="both"/>
        <w:rPr>
          <w:rFonts w:ascii="Times New Roman" w:hAnsi="Times New Roman" w:cs="Times New Roman"/>
          <w:sz w:val="24"/>
        </w:rPr>
      </w:pPr>
    </w:p>
    <w:p w:rsidR="0017605B" w:rsidRPr="0017605B" w:rsidRDefault="0017605B" w:rsidP="0017605B">
      <w:r w:rsidRPr="0017605B">
        <w:rPr>
          <w:bCs/>
          <w:color w:val="222222"/>
          <w:shd w:val="clear" w:color="auto" w:fill="FFFFFF"/>
        </w:rPr>
        <w:t>INTRODUCTION: Stroke is the second cause of death in Colombia. The level of knowledge of stroke within the population can determine its ability to recognize and make the decision to go to an emergency room.</w:t>
      </w:r>
      <w:r w:rsidRPr="0017605B">
        <w:rPr>
          <w:bCs/>
          <w:color w:val="222222"/>
        </w:rPr>
        <w:br/>
      </w:r>
      <w:r w:rsidRPr="0017605B">
        <w:rPr>
          <w:bCs/>
          <w:color w:val="222222"/>
          <w:shd w:val="clear" w:color="auto" w:fill="FFFFFF"/>
        </w:rPr>
        <w:br/>
        <w:t>OBJECTIVE: Study the attitude and / or behavio</w:t>
      </w:r>
      <w:r>
        <w:rPr>
          <w:bCs/>
          <w:color w:val="222222"/>
          <w:shd w:val="clear" w:color="auto" w:fill="FFFFFF"/>
        </w:rPr>
        <w:t>u</w:t>
      </w:r>
      <w:r w:rsidRPr="0017605B">
        <w:rPr>
          <w:bCs/>
          <w:color w:val="222222"/>
          <w:shd w:val="clear" w:color="auto" w:fill="FFFFFF"/>
        </w:rPr>
        <w:t>r adopted by the patient and / or the family before a stroke in patients diagnosed as ischemic stroke in 4 different Hospital centers of Bucaramanga, Colombia.</w:t>
      </w:r>
      <w:r w:rsidRPr="0017605B">
        <w:rPr>
          <w:bCs/>
          <w:color w:val="222222"/>
        </w:rPr>
        <w:br/>
      </w:r>
      <w:r w:rsidRPr="0017605B">
        <w:rPr>
          <w:bCs/>
          <w:color w:val="222222"/>
        </w:rPr>
        <w:br/>
      </w:r>
      <w:r w:rsidRPr="0017605B">
        <w:rPr>
          <w:bCs/>
          <w:color w:val="222222"/>
          <w:shd w:val="clear" w:color="auto" w:fill="FFFFFF"/>
        </w:rPr>
        <w:t>METHODS: Information on 348 patients was included; they were followed in a Cohort from November 2015 to December 2017. Information was collected on patients and / or relatives.</w:t>
      </w:r>
      <w:r w:rsidRPr="0017605B">
        <w:rPr>
          <w:bCs/>
          <w:color w:val="222222"/>
        </w:rPr>
        <w:br/>
      </w:r>
      <w:r w:rsidRPr="0017605B">
        <w:rPr>
          <w:bCs/>
          <w:color w:val="222222"/>
        </w:rPr>
        <w:br/>
      </w:r>
      <w:r w:rsidRPr="0017605B">
        <w:rPr>
          <w:bCs/>
          <w:color w:val="222222"/>
          <w:shd w:val="clear" w:color="auto" w:fill="FFFFFF"/>
        </w:rPr>
        <w:t>RESULTS: The mean age of the patients was 69.2 years. 75% came from urban areas. During the acute presentation of the event (stroke), 69% of patients or families did not recognize or think of stroke as a possibility. 8.9% did not initially consider that it was an important illness and 6.3% thought that it would recover spontaneously. In the sample analyzed, only 8% underwent vascular recanalization therapies.</w:t>
      </w:r>
      <w:r w:rsidRPr="0017605B">
        <w:rPr>
          <w:bCs/>
          <w:color w:val="222222"/>
        </w:rPr>
        <w:br/>
      </w:r>
      <w:r w:rsidRPr="0017605B">
        <w:rPr>
          <w:bCs/>
          <w:color w:val="222222"/>
        </w:rPr>
        <w:br/>
      </w:r>
      <w:r w:rsidRPr="0017605B">
        <w:rPr>
          <w:bCs/>
          <w:color w:val="222222"/>
          <w:shd w:val="clear" w:color="auto" w:fill="FFFFFF"/>
        </w:rPr>
        <w:t>CONCLUSIONS: Knowledge about stroke is still very poor in the general population and this affects the out-of- window arrival of these patients to hospital centers, and the low percentage of patients who can benefit from recanalization therapy.</w:t>
      </w:r>
    </w:p>
    <w:p w:rsidR="002350BC" w:rsidRDefault="002350BC" w:rsidP="00DF04E3">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17605B">
        <w:rPr>
          <w:rFonts w:ascii="Times New Roman" w:hAnsi="Times New Roman" w:cs="Times New Roman"/>
          <w:sz w:val="24"/>
        </w:rPr>
        <w:t>Awareness, B</w:t>
      </w:r>
      <w:r w:rsidR="0017605B" w:rsidRPr="0017605B">
        <w:rPr>
          <w:rFonts w:ascii="Times New Roman" w:hAnsi="Times New Roman" w:cs="Times New Roman"/>
          <w:sz w:val="24"/>
        </w:rPr>
        <w:t>ehaviour</w:t>
      </w:r>
      <w:r w:rsidR="0017605B">
        <w:rPr>
          <w:rFonts w:ascii="Times New Roman" w:hAnsi="Times New Roman" w:cs="Times New Roman"/>
          <w:sz w:val="24"/>
        </w:rPr>
        <w:t>, Colombia, Stroke.</w:t>
      </w: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158AA" w:rsidRDefault="00D158AA" w:rsidP="00D158AA">
      <w:r>
        <w:rPr>
          <w:b/>
          <w:iCs/>
          <w:noProof/>
        </w:rPr>
        <w:drawing>
          <wp:anchor distT="0" distB="0" distL="114300" distR="114300" simplePos="0" relativeHeight="251657216" behindDoc="0" locked="0" layoutInCell="1" allowOverlap="1">
            <wp:simplePos x="0" y="0"/>
            <wp:positionH relativeFrom="column">
              <wp:posOffset>-576072</wp:posOffset>
            </wp:positionH>
            <wp:positionV relativeFrom="paragraph">
              <wp:posOffset>148971</wp:posOffset>
            </wp:positionV>
            <wp:extent cx="1663700" cy="16891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03-10 at 10.31.56 PM.png"/>
                    <pic:cNvPicPr/>
                  </pic:nvPicPr>
                  <pic:blipFill>
                    <a:blip r:embed="rId6">
                      <a:extLst>
                        <a:ext uri="{28A0092B-C50C-407E-A947-70E740481C1C}">
                          <a14:useLocalDpi xmlns:a14="http://schemas.microsoft.com/office/drawing/2010/main" val="0"/>
                        </a:ext>
                      </a:extLst>
                    </a:blip>
                    <a:stretch>
                      <a:fillRect/>
                    </a:stretch>
                  </pic:blipFill>
                  <pic:spPr>
                    <a:xfrm>
                      <a:off x="0" y="0"/>
                      <a:ext cx="1663700" cy="1689100"/>
                    </a:xfrm>
                    <a:prstGeom prst="rect">
                      <a:avLst/>
                    </a:prstGeom>
                  </pic:spPr>
                </pic:pic>
              </a:graphicData>
            </a:graphic>
            <wp14:sizeRelH relativeFrom="page">
              <wp14:pctWidth>0</wp14:pctWidth>
            </wp14:sizeRelH>
            <wp14:sizeRelV relativeFrom="page">
              <wp14:pctHeight>0</wp14:pctHeight>
            </wp14:sizeRelV>
          </wp:anchor>
        </w:drawing>
      </w:r>
    </w:p>
    <w:p w:rsidR="00D158AA" w:rsidRDefault="00D158AA" w:rsidP="00D158AA">
      <w:r>
        <w:t xml:space="preserve">Dr. Gustavo </w:t>
      </w:r>
      <w:proofErr w:type="spellStart"/>
      <w:r>
        <w:t>Pradilla</w:t>
      </w:r>
      <w:proofErr w:type="spellEnd"/>
      <w:r>
        <w:t xml:space="preserve"> is a Colombian native who finished his medical training with </w:t>
      </w:r>
      <w:proofErr w:type="spellStart"/>
      <w:r>
        <w:t>honours</w:t>
      </w:r>
      <w:proofErr w:type="spellEnd"/>
      <w:r>
        <w:t xml:space="preserve"> in the first class of medicine at the Universidad Industrial de Santander (UIS) in Bucaramanga. He did his neurology residency at the Universidad </w:t>
      </w:r>
      <w:proofErr w:type="spellStart"/>
      <w:r>
        <w:t>Javeriana</w:t>
      </w:r>
      <w:proofErr w:type="spellEnd"/>
      <w:r>
        <w:t xml:space="preserve"> in Bogotá, later returned to his alma mater and was dean of the faculty of health. Currently he is a UIS medicine laureate professor and head of the neurology service at the Hospital Universitario de Santander.</w:t>
      </w:r>
    </w:p>
    <w:p w:rsidR="00DF04E3" w:rsidRDefault="00DF04E3"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DF04E3" w:rsidRPr="00D158AA" w:rsidRDefault="00B3082B" w:rsidP="00D158AA">
      <w:pPr>
        <w:pStyle w:val="HTMLPreformatted"/>
        <w:jc w:val="both"/>
        <w:rPr>
          <w:rFonts w:ascii="Times New Roman" w:hAnsi="Times New Roman" w:cs="Times New Roman"/>
          <w:b/>
          <w:iCs/>
          <w:sz w:val="24"/>
        </w:rPr>
      </w:pPr>
      <w:r w:rsidRPr="00B6703B">
        <w:rPr>
          <w:rFonts w:ascii="Times New Roman" w:hAnsi="Times New Roman" w:cs="Times New Roman"/>
          <w:iCs/>
          <w:sz w:val="24"/>
        </w:rPr>
        <w:t>Email Id:</w:t>
      </w:r>
      <w:r w:rsidR="00D158AA">
        <w:rPr>
          <w:rFonts w:ascii="Times New Roman" w:hAnsi="Times New Roman" w:cs="Times New Roman"/>
          <w:iCs/>
          <w:sz w:val="24"/>
        </w:rPr>
        <w:t xml:space="preserve"> </w:t>
      </w:r>
      <w:r w:rsidR="00D158AA" w:rsidRPr="00D158AA">
        <w:rPr>
          <w:rFonts w:ascii="Times New Roman" w:hAnsi="Times New Roman" w:cs="Times New Roman"/>
          <w:iCs/>
          <w:sz w:val="24"/>
        </w:rPr>
        <w:t>gpradilla@gmail.com</w:t>
      </w:r>
      <w:bookmarkStart w:id="0" w:name="_GoBack"/>
      <w:bookmarkEnd w:id="0"/>
    </w:p>
    <w:p w:rsidR="002350BC" w:rsidRDefault="002350BC" w:rsidP="002350BC">
      <w:pPr>
        <w:rPr>
          <w:b/>
        </w:rPr>
      </w:pPr>
    </w:p>
    <w:p w:rsidR="00DF04E3" w:rsidRPr="00495C76" w:rsidRDefault="00DF04E3" w:rsidP="002350BC">
      <w:pPr>
        <w:rPr>
          <w:b/>
        </w:rPr>
      </w:pP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4767" w:rsidRDefault="001F4767" w:rsidP="00495C76">
      <w:r>
        <w:separator/>
      </w:r>
    </w:p>
  </w:endnote>
  <w:endnote w:type="continuationSeparator" w:id="0">
    <w:p w:rsidR="001F4767" w:rsidRDefault="001F4767" w:rsidP="00495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4767" w:rsidRDefault="001F4767" w:rsidP="00495C76">
      <w:r>
        <w:separator/>
      </w:r>
    </w:p>
  </w:footnote>
  <w:footnote w:type="continuationSeparator" w:id="0">
    <w:p w:rsidR="001F4767" w:rsidRDefault="001F4767" w:rsidP="00495C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Header"/>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17605B"/>
    <w:rsid w:val="001F4767"/>
    <w:rsid w:val="002350BC"/>
    <w:rsid w:val="0028059F"/>
    <w:rsid w:val="002F4DF0"/>
    <w:rsid w:val="00333E31"/>
    <w:rsid w:val="0038483D"/>
    <w:rsid w:val="00435234"/>
    <w:rsid w:val="00495C76"/>
    <w:rsid w:val="00627419"/>
    <w:rsid w:val="006C057D"/>
    <w:rsid w:val="00B3082B"/>
    <w:rsid w:val="00B6703B"/>
    <w:rsid w:val="00BA654F"/>
    <w:rsid w:val="00CE511D"/>
    <w:rsid w:val="00D158AA"/>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1369FF"/>
  <w15:docId w15:val="{3E4B4E37-F576-9F4E-B8CE-8D9A966D8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58A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Strong">
    <w:name w:val="Strong"/>
    <w:basedOn w:val="DefaultParagraphFont"/>
    <w:uiPriority w:val="22"/>
    <w:qFormat/>
    <w:rsid w:val="001760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05166">
      <w:bodyDiv w:val="1"/>
      <w:marLeft w:val="0"/>
      <w:marRight w:val="0"/>
      <w:marTop w:val="0"/>
      <w:marBottom w:val="0"/>
      <w:divBdr>
        <w:top w:val="none" w:sz="0" w:space="0" w:color="auto"/>
        <w:left w:val="none" w:sz="0" w:space="0" w:color="auto"/>
        <w:bottom w:val="none" w:sz="0" w:space="0" w:color="auto"/>
        <w:right w:val="none" w:sz="0" w:space="0" w:color="auto"/>
      </w:divBdr>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987590725">
      <w:bodyDiv w:val="1"/>
      <w:marLeft w:val="0"/>
      <w:marRight w:val="0"/>
      <w:marTop w:val="0"/>
      <w:marBottom w:val="0"/>
      <w:divBdr>
        <w:top w:val="none" w:sz="0" w:space="0" w:color="auto"/>
        <w:left w:val="none" w:sz="0" w:space="0" w:color="auto"/>
        <w:bottom w:val="none" w:sz="0" w:space="0" w:color="auto"/>
        <w:right w:val="none" w:sz="0" w:space="0" w:color="auto"/>
      </w:divBdr>
    </w:div>
    <w:div w:id="1411003626">
      <w:bodyDiv w:val="1"/>
      <w:marLeft w:val="0"/>
      <w:marRight w:val="0"/>
      <w:marTop w:val="0"/>
      <w:marBottom w:val="0"/>
      <w:divBdr>
        <w:top w:val="none" w:sz="0" w:space="0" w:color="auto"/>
        <w:left w:val="none" w:sz="0" w:space="0" w:color="auto"/>
        <w:bottom w:val="none" w:sz="0" w:space="0" w:color="auto"/>
        <w:right w:val="none" w:sz="0" w:space="0" w:color="auto"/>
      </w:divBdr>
    </w:div>
    <w:div w:id="2002387174">
      <w:bodyDiv w:val="1"/>
      <w:marLeft w:val="0"/>
      <w:marRight w:val="0"/>
      <w:marTop w:val="0"/>
      <w:marBottom w:val="0"/>
      <w:divBdr>
        <w:top w:val="none" w:sz="0" w:space="0" w:color="auto"/>
        <w:left w:val="none" w:sz="0" w:space="0" w:color="auto"/>
        <w:bottom w:val="none" w:sz="0" w:space="0" w:color="auto"/>
        <w:right w:val="none" w:sz="0" w:space="0" w:color="auto"/>
      </w:divBdr>
    </w:div>
    <w:div w:id="2011250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348</Words>
  <Characters>1989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Usuario de Microsoft Office</cp:lastModifiedBy>
  <cp:revision>2</cp:revision>
  <dcterms:created xsi:type="dcterms:W3CDTF">2018-03-11T03:34:00Z</dcterms:created>
  <dcterms:modified xsi:type="dcterms:W3CDTF">2018-03-11T03:34:00Z</dcterms:modified>
</cp:coreProperties>
</file>