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22466" w14:textId="04CFB936" w:rsidR="00422CB2" w:rsidRPr="00BC3A26" w:rsidRDefault="00422CB2" w:rsidP="00162181">
      <w:pPr>
        <w:rPr>
          <w:rFonts w:asciiTheme="minorHAnsi" w:hAnsiTheme="minorHAnsi" w:cstheme="minorHAnsi"/>
        </w:rPr>
      </w:pPr>
      <w:r w:rsidRPr="00BC3A26">
        <w:rPr>
          <w:rFonts w:asciiTheme="minorHAnsi" w:hAnsiTheme="minorHAnsi" w:cstheme="minorHAnsi"/>
        </w:rPr>
        <w:t>Shohreh Ghasemi</w:t>
      </w:r>
    </w:p>
    <w:p w14:paraId="41F24443" w14:textId="156CF0AE" w:rsidR="003A418D" w:rsidRPr="00BC3A26" w:rsidRDefault="003A418D" w:rsidP="00162181">
      <w:pPr>
        <w:rPr>
          <w:rFonts w:asciiTheme="minorHAnsi" w:hAnsiTheme="minorHAnsi" w:cstheme="minorHAnsi"/>
        </w:rPr>
      </w:pPr>
    </w:p>
    <w:tbl>
      <w:tblPr>
        <w:tblpPr w:leftFromText="180" w:rightFromText="180" w:vertAnchor="text" w:horzAnchor="margin" w:tblpXSpec="right" w:tblpY="185"/>
        <w:tblW w:w="45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5"/>
        <w:gridCol w:w="2786"/>
      </w:tblGrid>
      <w:tr w:rsidR="00A354CC" w:rsidRPr="00BC3A26" w14:paraId="5BE9F8FC" w14:textId="77777777" w:rsidTr="00E05AEE">
        <w:trPr>
          <w:trHeight w:val="70"/>
        </w:trPr>
        <w:tc>
          <w:tcPr>
            <w:tcW w:w="4581" w:type="dxa"/>
            <w:gridSpan w:val="2"/>
            <w:tcBorders>
              <w:top w:val="single" w:sz="4" w:space="0" w:color="000000"/>
              <w:left w:val="single" w:sz="4" w:space="0" w:color="000000"/>
              <w:bottom w:val="single" w:sz="4" w:space="0" w:color="000000"/>
              <w:right w:val="single" w:sz="4" w:space="0" w:color="000000"/>
            </w:tcBorders>
          </w:tcPr>
          <w:p w14:paraId="4A8B452F" w14:textId="5FDF5B30" w:rsidR="00A354CC" w:rsidRPr="00BC3A26" w:rsidRDefault="00BE125C" w:rsidP="00124C77">
            <w:pPr>
              <w:tabs>
                <w:tab w:val="left" w:pos="6996"/>
              </w:tabs>
              <w:spacing w:line="240" w:lineRule="auto"/>
              <w:jc w:val="center"/>
              <w:rPr>
                <w:rFonts w:asciiTheme="minorHAnsi" w:eastAsia="Times New Roman" w:hAnsiTheme="minorHAnsi" w:cstheme="minorHAnsi"/>
                <w:b/>
              </w:rPr>
            </w:pPr>
            <w:r w:rsidRPr="00BC3A26">
              <w:rPr>
                <w:rFonts w:asciiTheme="minorHAnsi" w:hAnsiTheme="minorHAnsi" w:cstheme="minorHAnsi"/>
                <w:noProof/>
              </w:rPr>
              <w:drawing>
                <wp:inline distT="0" distB="0" distL="0" distR="0" wp14:anchorId="16BA2B96" wp14:editId="5DEAC1F2">
                  <wp:extent cx="2684032" cy="4244006"/>
                  <wp:effectExtent l="0" t="0" r="2540" b="4445"/>
                  <wp:docPr id="6" name="Picture 6" descr="A picture containing person, clothing, wall,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person, clothing, wall, person&#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00771" cy="4270474"/>
                          </a:xfrm>
                          <a:prstGeom prst="rect">
                            <a:avLst/>
                          </a:prstGeom>
                        </pic:spPr>
                      </pic:pic>
                    </a:graphicData>
                  </a:graphic>
                </wp:inline>
              </w:drawing>
            </w:r>
          </w:p>
        </w:tc>
      </w:tr>
      <w:tr w:rsidR="00314415" w:rsidRPr="00BC3A26" w14:paraId="6971A30B" w14:textId="77777777" w:rsidTr="00E05AEE">
        <w:trPr>
          <w:trHeight w:val="70"/>
        </w:trPr>
        <w:tc>
          <w:tcPr>
            <w:tcW w:w="1795" w:type="dxa"/>
            <w:tcBorders>
              <w:top w:val="single" w:sz="4" w:space="0" w:color="000000"/>
              <w:left w:val="single" w:sz="4" w:space="0" w:color="000000"/>
              <w:bottom w:val="single" w:sz="4" w:space="0" w:color="000000"/>
              <w:right w:val="single" w:sz="4" w:space="0" w:color="000000"/>
            </w:tcBorders>
            <w:hideMark/>
          </w:tcPr>
          <w:p w14:paraId="525312FD" w14:textId="39304F3A" w:rsidR="00314415" w:rsidRPr="00BC3A26" w:rsidRDefault="00460B94" w:rsidP="00A354CC">
            <w:pPr>
              <w:tabs>
                <w:tab w:val="left" w:pos="6996"/>
              </w:tabs>
              <w:spacing w:line="240" w:lineRule="auto"/>
              <w:rPr>
                <w:rFonts w:asciiTheme="minorHAnsi" w:eastAsia="Times New Roman" w:hAnsiTheme="minorHAnsi" w:cstheme="minorHAnsi"/>
                <w:bCs/>
              </w:rPr>
            </w:pPr>
            <w:r w:rsidRPr="00BC3A26">
              <w:rPr>
                <w:rFonts w:asciiTheme="minorHAnsi" w:eastAsia="Times New Roman" w:hAnsiTheme="minorHAnsi" w:cstheme="minorHAnsi"/>
                <w:b/>
              </w:rPr>
              <w:t>Full Name</w:t>
            </w:r>
          </w:p>
        </w:tc>
        <w:tc>
          <w:tcPr>
            <w:tcW w:w="2786" w:type="dxa"/>
            <w:tcBorders>
              <w:top w:val="single" w:sz="4" w:space="0" w:color="000000"/>
              <w:left w:val="single" w:sz="4" w:space="0" w:color="000000"/>
              <w:bottom w:val="single" w:sz="4" w:space="0" w:color="000000"/>
              <w:right w:val="single" w:sz="4" w:space="0" w:color="000000"/>
            </w:tcBorders>
            <w:hideMark/>
          </w:tcPr>
          <w:p w14:paraId="580C42F5" w14:textId="3EF32135" w:rsidR="00314415" w:rsidRPr="00BC3A26" w:rsidRDefault="00951FE1" w:rsidP="00A354CC">
            <w:pPr>
              <w:tabs>
                <w:tab w:val="left" w:pos="6996"/>
              </w:tabs>
              <w:spacing w:line="240" w:lineRule="auto"/>
              <w:rPr>
                <w:rFonts w:asciiTheme="minorHAnsi" w:eastAsia="Times New Roman" w:hAnsiTheme="minorHAnsi" w:cstheme="minorHAnsi"/>
                <w:bCs/>
              </w:rPr>
            </w:pPr>
            <w:r w:rsidRPr="00BC3A26">
              <w:rPr>
                <w:rFonts w:asciiTheme="minorHAnsi" w:eastAsia="Times New Roman" w:hAnsiTheme="minorHAnsi" w:cstheme="minorHAnsi"/>
                <w:bCs/>
              </w:rPr>
              <w:t>Shohreh Ghasemi</w:t>
            </w:r>
          </w:p>
        </w:tc>
      </w:tr>
      <w:tr w:rsidR="00314415" w:rsidRPr="00BC3A26" w14:paraId="532EE350" w14:textId="77777777" w:rsidTr="00E05AEE">
        <w:trPr>
          <w:trHeight w:val="261"/>
        </w:trPr>
        <w:tc>
          <w:tcPr>
            <w:tcW w:w="1795" w:type="dxa"/>
            <w:tcBorders>
              <w:top w:val="single" w:sz="4" w:space="0" w:color="000000"/>
              <w:left w:val="single" w:sz="4" w:space="0" w:color="000000"/>
              <w:bottom w:val="single" w:sz="4" w:space="0" w:color="000000"/>
              <w:right w:val="single" w:sz="4" w:space="0" w:color="000000"/>
            </w:tcBorders>
            <w:hideMark/>
          </w:tcPr>
          <w:p w14:paraId="4788C85E" w14:textId="627407BA" w:rsidR="00314415" w:rsidRPr="00BC3A26" w:rsidRDefault="00460B94" w:rsidP="00A354CC">
            <w:pPr>
              <w:tabs>
                <w:tab w:val="left" w:pos="6996"/>
              </w:tabs>
              <w:spacing w:line="240" w:lineRule="auto"/>
              <w:rPr>
                <w:rFonts w:asciiTheme="minorHAnsi" w:eastAsia="Times New Roman" w:hAnsiTheme="minorHAnsi" w:cstheme="minorHAnsi"/>
                <w:b/>
              </w:rPr>
            </w:pPr>
            <w:r w:rsidRPr="00BC3A26">
              <w:rPr>
                <w:rFonts w:asciiTheme="minorHAnsi" w:eastAsia="Times New Roman" w:hAnsiTheme="minorHAnsi" w:cstheme="minorHAnsi"/>
                <w:b/>
              </w:rPr>
              <w:t>Date of Birth</w:t>
            </w:r>
          </w:p>
        </w:tc>
        <w:tc>
          <w:tcPr>
            <w:tcW w:w="2786" w:type="dxa"/>
            <w:tcBorders>
              <w:top w:val="single" w:sz="4" w:space="0" w:color="000000"/>
              <w:left w:val="single" w:sz="4" w:space="0" w:color="000000"/>
              <w:bottom w:val="single" w:sz="4" w:space="0" w:color="000000"/>
              <w:right w:val="single" w:sz="4" w:space="0" w:color="000000"/>
            </w:tcBorders>
            <w:hideMark/>
          </w:tcPr>
          <w:p w14:paraId="657BA326" w14:textId="76D8C8CD" w:rsidR="00314415" w:rsidRPr="00BC3A26" w:rsidRDefault="00951FE1" w:rsidP="00A354CC">
            <w:pPr>
              <w:tabs>
                <w:tab w:val="left" w:pos="6996"/>
              </w:tabs>
              <w:spacing w:line="240" w:lineRule="auto"/>
              <w:rPr>
                <w:rFonts w:asciiTheme="minorHAnsi" w:eastAsia="Times New Roman" w:hAnsiTheme="minorHAnsi" w:cstheme="minorHAnsi"/>
                <w:bCs/>
              </w:rPr>
            </w:pPr>
            <w:r w:rsidRPr="00BC3A26">
              <w:rPr>
                <w:rFonts w:asciiTheme="minorHAnsi" w:eastAsia="Times New Roman" w:hAnsiTheme="minorHAnsi" w:cstheme="minorHAnsi"/>
                <w:bCs/>
              </w:rPr>
              <w:t>January 16, 1984</w:t>
            </w:r>
          </w:p>
        </w:tc>
      </w:tr>
      <w:tr w:rsidR="00314415" w:rsidRPr="00BC3A26" w14:paraId="461F893B" w14:textId="77777777" w:rsidTr="00E05AEE">
        <w:trPr>
          <w:trHeight w:val="269"/>
        </w:trPr>
        <w:tc>
          <w:tcPr>
            <w:tcW w:w="1795" w:type="dxa"/>
            <w:tcBorders>
              <w:top w:val="single" w:sz="4" w:space="0" w:color="000000"/>
              <w:left w:val="single" w:sz="4" w:space="0" w:color="000000"/>
              <w:bottom w:val="single" w:sz="4" w:space="0" w:color="000000"/>
              <w:right w:val="single" w:sz="4" w:space="0" w:color="000000"/>
            </w:tcBorders>
            <w:hideMark/>
          </w:tcPr>
          <w:p w14:paraId="48D34D3A" w14:textId="2853814F" w:rsidR="00314415" w:rsidRPr="00BC3A26" w:rsidRDefault="00460B94" w:rsidP="00A354CC">
            <w:pPr>
              <w:tabs>
                <w:tab w:val="left" w:pos="6996"/>
              </w:tabs>
              <w:spacing w:line="240" w:lineRule="auto"/>
              <w:rPr>
                <w:rFonts w:asciiTheme="minorHAnsi" w:eastAsia="Times New Roman" w:hAnsiTheme="minorHAnsi" w:cstheme="minorHAnsi"/>
                <w:b/>
              </w:rPr>
            </w:pPr>
            <w:r w:rsidRPr="00BC3A26">
              <w:rPr>
                <w:rFonts w:asciiTheme="minorHAnsi" w:eastAsia="Times New Roman" w:hAnsiTheme="minorHAnsi" w:cstheme="minorHAnsi"/>
                <w:b/>
              </w:rPr>
              <w:t>Place of Birth</w:t>
            </w:r>
          </w:p>
        </w:tc>
        <w:tc>
          <w:tcPr>
            <w:tcW w:w="2786" w:type="dxa"/>
            <w:tcBorders>
              <w:top w:val="single" w:sz="4" w:space="0" w:color="000000"/>
              <w:left w:val="single" w:sz="4" w:space="0" w:color="000000"/>
              <w:bottom w:val="single" w:sz="4" w:space="0" w:color="000000"/>
              <w:right w:val="single" w:sz="4" w:space="0" w:color="000000"/>
            </w:tcBorders>
            <w:hideMark/>
          </w:tcPr>
          <w:p w14:paraId="6D4689C0" w14:textId="76B50371" w:rsidR="00314415" w:rsidRPr="00BC3A26" w:rsidRDefault="00951FE1" w:rsidP="00A354CC">
            <w:pPr>
              <w:tabs>
                <w:tab w:val="left" w:pos="6996"/>
              </w:tabs>
              <w:spacing w:line="240" w:lineRule="auto"/>
              <w:rPr>
                <w:rFonts w:asciiTheme="minorHAnsi" w:eastAsia="Times New Roman" w:hAnsiTheme="minorHAnsi" w:cstheme="minorHAnsi"/>
                <w:bCs/>
              </w:rPr>
            </w:pPr>
            <w:r w:rsidRPr="00BC3A26">
              <w:rPr>
                <w:rFonts w:asciiTheme="minorHAnsi" w:eastAsia="Times New Roman" w:hAnsiTheme="minorHAnsi" w:cstheme="minorHAnsi"/>
                <w:bCs/>
              </w:rPr>
              <w:t>Tehran, Iran</w:t>
            </w:r>
          </w:p>
        </w:tc>
      </w:tr>
      <w:tr w:rsidR="00951FE1" w:rsidRPr="00BC3A26" w14:paraId="1645A3D8" w14:textId="77777777" w:rsidTr="00E05AEE">
        <w:trPr>
          <w:trHeight w:val="269"/>
        </w:trPr>
        <w:tc>
          <w:tcPr>
            <w:tcW w:w="1795" w:type="dxa"/>
            <w:tcBorders>
              <w:top w:val="single" w:sz="4" w:space="0" w:color="000000"/>
              <w:left w:val="single" w:sz="4" w:space="0" w:color="000000"/>
              <w:bottom w:val="single" w:sz="4" w:space="0" w:color="000000"/>
              <w:right w:val="single" w:sz="4" w:space="0" w:color="000000"/>
            </w:tcBorders>
          </w:tcPr>
          <w:p w14:paraId="3DFC79C4" w14:textId="4995AC95" w:rsidR="00951FE1" w:rsidRPr="00BC3A26" w:rsidRDefault="00951FE1" w:rsidP="00A354CC">
            <w:pPr>
              <w:tabs>
                <w:tab w:val="left" w:pos="6996"/>
              </w:tabs>
              <w:spacing w:line="240" w:lineRule="auto"/>
              <w:rPr>
                <w:rFonts w:asciiTheme="minorHAnsi" w:eastAsia="Times New Roman" w:hAnsiTheme="minorHAnsi" w:cstheme="minorHAnsi"/>
                <w:b/>
              </w:rPr>
            </w:pPr>
            <w:r w:rsidRPr="00BC3A26">
              <w:rPr>
                <w:rFonts w:asciiTheme="minorHAnsi" w:eastAsia="Times New Roman" w:hAnsiTheme="minorHAnsi" w:cstheme="minorHAnsi"/>
                <w:b/>
              </w:rPr>
              <w:t>Industry</w:t>
            </w:r>
          </w:p>
        </w:tc>
        <w:tc>
          <w:tcPr>
            <w:tcW w:w="2786" w:type="dxa"/>
            <w:tcBorders>
              <w:top w:val="single" w:sz="4" w:space="0" w:color="000000"/>
              <w:left w:val="single" w:sz="4" w:space="0" w:color="000000"/>
              <w:bottom w:val="single" w:sz="4" w:space="0" w:color="000000"/>
              <w:right w:val="single" w:sz="4" w:space="0" w:color="000000"/>
            </w:tcBorders>
          </w:tcPr>
          <w:p w14:paraId="19D833BD" w14:textId="007CB5BC" w:rsidR="00951FE1" w:rsidRPr="00BC3A26" w:rsidRDefault="00951FE1" w:rsidP="00A354CC">
            <w:pPr>
              <w:tabs>
                <w:tab w:val="left" w:pos="6996"/>
              </w:tabs>
              <w:spacing w:line="240" w:lineRule="auto"/>
              <w:rPr>
                <w:rFonts w:asciiTheme="minorHAnsi" w:eastAsia="Times New Roman" w:hAnsiTheme="minorHAnsi" w:cstheme="minorHAnsi"/>
                <w:bCs/>
              </w:rPr>
            </w:pPr>
            <w:r w:rsidRPr="00BC3A26">
              <w:rPr>
                <w:rFonts w:asciiTheme="minorHAnsi" w:eastAsia="Times New Roman" w:hAnsiTheme="minorHAnsi" w:cstheme="minorHAnsi"/>
                <w:bCs/>
              </w:rPr>
              <w:t>Oral and Maxillofacial Surgery</w:t>
            </w:r>
          </w:p>
        </w:tc>
      </w:tr>
      <w:tr w:rsidR="00314415" w:rsidRPr="00BC3A26" w14:paraId="049A5DB5" w14:textId="77777777" w:rsidTr="00E05AEE">
        <w:trPr>
          <w:trHeight w:val="573"/>
        </w:trPr>
        <w:tc>
          <w:tcPr>
            <w:tcW w:w="1795" w:type="dxa"/>
            <w:tcBorders>
              <w:top w:val="single" w:sz="4" w:space="0" w:color="000000"/>
              <w:left w:val="single" w:sz="4" w:space="0" w:color="000000"/>
              <w:bottom w:val="single" w:sz="4" w:space="0" w:color="000000"/>
              <w:right w:val="single" w:sz="4" w:space="0" w:color="000000"/>
            </w:tcBorders>
            <w:hideMark/>
          </w:tcPr>
          <w:p w14:paraId="42E06749" w14:textId="66337D07" w:rsidR="00314415" w:rsidRPr="00BC3A26" w:rsidRDefault="00460B94" w:rsidP="00A354CC">
            <w:pPr>
              <w:tabs>
                <w:tab w:val="left" w:pos="6996"/>
              </w:tabs>
              <w:spacing w:line="240" w:lineRule="auto"/>
              <w:rPr>
                <w:rFonts w:asciiTheme="minorHAnsi" w:eastAsia="Times New Roman" w:hAnsiTheme="minorHAnsi" w:cstheme="minorHAnsi"/>
                <w:b/>
              </w:rPr>
            </w:pPr>
            <w:r w:rsidRPr="00BC3A26">
              <w:rPr>
                <w:rFonts w:asciiTheme="minorHAnsi" w:eastAsia="Times New Roman" w:hAnsiTheme="minorHAnsi" w:cstheme="minorHAnsi"/>
                <w:b/>
              </w:rPr>
              <w:t>Occupation</w:t>
            </w:r>
          </w:p>
        </w:tc>
        <w:tc>
          <w:tcPr>
            <w:tcW w:w="2786" w:type="dxa"/>
            <w:tcBorders>
              <w:top w:val="single" w:sz="4" w:space="0" w:color="000000"/>
              <w:left w:val="single" w:sz="4" w:space="0" w:color="000000"/>
              <w:bottom w:val="single" w:sz="4" w:space="0" w:color="000000"/>
              <w:right w:val="single" w:sz="4" w:space="0" w:color="000000"/>
            </w:tcBorders>
            <w:hideMark/>
          </w:tcPr>
          <w:p w14:paraId="35E746F8" w14:textId="3F33615A" w:rsidR="00314415" w:rsidRPr="00BC3A26" w:rsidRDefault="00951FE1" w:rsidP="00A354CC">
            <w:pPr>
              <w:tabs>
                <w:tab w:val="left" w:pos="6996"/>
              </w:tabs>
              <w:spacing w:line="240" w:lineRule="auto"/>
              <w:rPr>
                <w:rFonts w:asciiTheme="minorHAnsi" w:eastAsia="Times New Roman" w:hAnsiTheme="minorHAnsi" w:cstheme="minorHAnsi"/>
                <w:bCs/>
              </w:rPr>
            </w:pPr>
            <w:r w:rsidRPr="00BC3A26">
              <w:rPr>
                <w:rFonts w:asciiTheme="minorHAnsi" w:eastAsia="Times New Roman" w:hAnsiTheme="minorHAnsi" w:cstheme="minorHAnsi"/>
                <w:bCs/>
              </w:rPr>
              <w:t xml:space="preserve">Faculty in Augusta </w:t>
            </w:r>
          </w:p>
        </w:tc>
      </w:tr>
      <w:tr w:rsidR="00314415" w:rsidRPr="00BC3A26" w14:paraId="37B49686" w14:textId="77777777" w:rsidTr="00E05AEE">
        <w:trPr>
          <w:trHeight w:val="261"/>
        </w:trPr>
        <w:tc>
          <w:tcPr>
            <w:tcW w:w="1795" w:type="dxa"/>
            <w:tcBorders>
              <w:top w:val="single" w:sz="4" w:space="0" w:color="000000"/>
              <w:left w:val="single" w:sz="4" w:space="0" w:color="000000"/>
              <w:bottom w:val="single" w:sz="4" w:space="0" w:color="000000"/>
              <w:right w:val="single" w:sz="4" w:space="0" w:color="000000"/>
            </w:tcBorders>
            <w:hideMark/>
          </w:tcPr>
          <w:p w14:paraId="3109926A" w14:textId="269D02A8" w:rsidR="00314415" w:rsidRPr="00BC3A26" w:rsidRDefault="00460B94" w:rsidP="00A354CC">
            <w:pPr>
              <w:tabs>
                <w:tab w:val="left" w:pos="6996"/>
              </w:tabs>
              <w:spacing w:line="240" w:lineRule="auto"/>
              <w:rPr>
                <w:rFonts w:asciiTheme="minorHAnsi" w:eastAsia="Times New Roman" w:hAnsiTheme="minorHAnsi" w:cstheme="minorHAnsi"/>
                <w:b/>
              </w:rPr>
            </w:pPr>
            <w:r w:rsidRPr="00BC3A26">
              <w:rPr>
                <w:rFonts w:asciiTheme="minorHAnsi" w:eastAsia="Times New Roman" w:hAnsiTheme="minorHAnsi" w:cstheme="minorHAnsi"/>
                <w:b/>
              </w:rPr>
              <w:t>Nationality</w:t>
            </w:r>
          </w:p>
        </w:tc>
        <w:tc>
          <w:tcPr>
            <w:tcW w:w="2786" w:type="dxa"/>
            <w:tcBorders>
              <w:top w:val="single" w:sz="4" w:space="0" w:color="000000"/>
              <w:left w:val="single" w:sz="4" w:space="0" w:color="000000"/>
              <w:bottom w:val="single" w:sz="4" w:space="0" w:color="000000"/>
              <w:right w:val="single" w:sz="4" w:space="0" w:color="000000"/>
            </w:tcBorders>
            <w:hideMark/>
          </w:tcPr>
          <w:p w14:paraId="5742C60C" w14:textId="3C77F93E" w:rsidR="00314415" w:rsidRPr="00BC3A26" w:rsidRDefault="00951FE1" w:rsidP="00A354CC">
            <w:pPr>
              <w:tabs>
                <w:tab w:val="left" w:pos="6996"/>
              </w:tabs>
              <w:spacing w:line="240" w:lineRule="auto"/>
              <w:rPr>
                <w:rFonts w:asciiTheme="minorHAnsi" w:eastAsia="Times New Roman" w:hAnsiTheme="minorHAnsi" w:cstheme="minorHAnsi"/>
                <w:bCs/>
              </w:rPr>
            </w:pPr>
            <w:r w:rsidRPr="00BC3A26">
              <w:rPr>
                <w:rFonts w:asciiTheme="minorHAnsi" w:eastAsia="Times New Roman" w:hAnsiTheme="minorHAnsi" w:cstheme="minorHAnsi"/>
                <w:bCs/>
              </w:rPr>
              <w:t>Iranian</w:t>
            </w:r>
          </w:p>
        </w:tc>
      </w:tr>
      <w:tr w:rsidR="00314415" w:rsidRPr="00BC3A26" w14:paraId="70C2AEE1" w14:textId="77777777" w:rsidTr="00E05AEE">
        <w:trPr>
          <w:trHeight w:val="269"/>
        </w:trPr>
        <w:tc>
          <w:tcPr>
            <w:tcW w:w="1795" w:type="dxa"/>
            <w:tcBorders>
              <w:top w:val="single" w:sz="4" w:space="0" w:color="000000"/>
              <w:left w:val="single" w:sz="4" w:space="0" w:color="000000"/>
              <w:bottom w:val="single" w:sz="4" w:space="0" w:color="000000"/>
              <w:right w:val="single" w:sz="4" w:space="0" w:color="000000"/>
            </w:tcBorders>
            <w:hideMark/>
          </w:tcPr>
          <w:p w14:paraId="25FF5631" w14:textId="795CDFF5" w:rsidR="00314415" w:rsidRPr="00BC3A26" w:rsidRDefault="00460B94" w:rsidP="00A354CC">
            <w:pPr>
              <w:tabs>
                <w:tab w:val="left" w:pos="6996"/>
              </w:tabs>
              <w:spacing w:line="240" w:lineRule="auto"/>
              <w:rPr>
                <w:rFonts w:asciiTheme="minorHAnsi" w:eastAsia="Times New Roman" w:hAnsiTheme="minorHAnsi" w:cstheme="minorHAnsi"/>
                <w:b/>
              </w:rPr>
            </w:pPr>
            <w:r w:rsidRPr="00BC3A26">
              <w:rPr>
                <w:rFonts w:asciiTheme="minorHAnsi" w:eastAsia="Times New Roman" w:hAnsiTheme="minorHAnsi" w:cstheme="minorHAnsi"/>
                <w:b/>
              </w:rPr>
              <w:t>Education</w:t>
            </w:r>
          </w:p>
        </w:tc>
        <w:tc>
          <w:tcPr>
            <w:tcW w:w="2786" w:type="dxa"/>
            <w:tcBorders>
              <w:top w:val="single" w:sz="4" w:space="0" w:color="000000"/>
              <w:left w:val="single" w:sz="4" w:space="0" w:color="000000"/>
              <w:bottom w:val="single" w:sz="4" w:space="0" w:color="000000"/>
              <w:right w:val="single" w:sz="4" w:space="0" w:color="000000"/>
            </w:tcBorders>
            <w:hideMark/>
          </w:tcPr>
          <w:p w14:paraId="7E17E65A" w14:textId="77777777" w:rsidR="00314415" w:rsidRPr="00BC3A26" w:rsidRDefault="00951FE1" w:rsidP="00A354CC">
            <w:pPr>
              <w:tabs>
                <w:tab w:val="left" w:pos="6996"/>
              </w:tabs>
              <w:spacing w:line="240" w:lineRule="auto"/>
              <w:rPr>
                <w:rFonts w:asciiTheme="minorHAnsi" w:eastAsia="Times New Roman" w:hAnsiTheme="minorHAnsi" w:cstheme="minorHAnsi"/>
                <w:bCs/>
              </w:rPr>
            </w:pPr>
            <w:r w:rsidRPr="00BC3A26">
              <w:rPr>
                <w:rFonts w:asciiTheme="minorHAnsi" w:eastAsia="Times New Roman" w:hAnsiTheme="minorHAnsi" w:cstheme="minorHAnsi"/>
                <w:bCs/>
              </w:rPr>
              <w:t>DDS, M</w:t>
            </w:r>
            <w:r w:rsidR="00D92072" w:rsidRPr="00BC3A26">
              <w:rPr>
                <w:rFonts w:asciiTheme="minorHAnsi" w:eastAsia="Times New Roman" w:hAnsiTheme="minorHAnsi" w:cstheme="minorHAnsi"/>
                <w:bCs/>
              </w:rPr>
              <w:t>S</w:t>
            </w:r>
            <w:r w:rsidRPr="00BC3A26">
              <w:rPr>
                <w:rFonts w:asciiTheme="minorHAnsi" w:eastAsia="Times New Roman" w:hAnsiTheme="minorHAnsi" w:cstheme="minorHAnsi"/>
                <w:bCs/>
              </w:rPr>
              <w:t>c of oral surgery,</w:t>
            </w:r>
            <w:r w:rsidR="00D92072" w:rsidRPr="00BC3A26">
              <w:rPr>
                <w:rFonts w:asciiTheme="minorHAnsi" w:eastAsia="Times New Roman" w:hAnsiTheme="minorHAnsi" w:cstheme="minorHAnsi"/>
                <w:bCs/>
              </w:rPr>
              <w:t xml:space="preserve"> </w:t>
            </w:r>
            <w:r w:rsidRPr="00BC3A26">
              <w:rPr>
                <w:rFonts w:asciiTheme="minorHAnsi" w:eastAsia="Times New Roman" w:hAnsiTheme="minorHAnsi" w:cstheme="minorHAnsi"/>
                <w:bCs/>
              </w:rPr>
              <w:t>Craniofacial reconstruction.</w:t>
            </w:r>
          </w:p>
          <w:p w14:paraId="4F9A6287" w14:textId="4A79D6D4" w:rsidR="00C44635" w:rsidRPr="00BC3A26" w:rsidRDefault="00C44635" w:rsidP="00A354CC">
            <w:pPr>
              <w:tabs>
                <w:tab w:val="left" w:pos="6996"/>
              </w:tabs>
              <w:spacing w:line="240" w:lineRule="auto"/>
              <w:rPr>
                <w:rFonts w:asciiTheme="minorHAnsi" w:eastAsia="Times New Roman" w:hAnsiTheme="minorHAnsi" w:cstheme="minorHAnsi"/>
                <w:bCs/>
              </w:rPr>
            </w:pPr>
            <w:proofErr w:type="spellStart"/>
            <w:proofErr w:type="gramStart"/>
            <w:r w:rsidRPr="00BC3A26">
              <w:rPr>
                <w:rFonts w:asciiTheme="minorHAnsi" w:eastAsia="Times New Roman" w:hAnsiTheme="minorHAnsi" w:cstheme="minorHAnsi"/>
                <w:bCs/>
              </w:rPr>
              <w:t>Ph.D</w:t>
            </w:r>
            <w:proofErr w:type="spellEnd"/>
            <w:proofErr w:type="gramEnd"/>
            <w:r w:rsidRPr="00BC3A26">
              <w:rPr>
                <w:rFonts w:asciiTheme="minorHAnsi" w:eastAsia="Times New Roman" w:hAnsiTheme="minorHAnsi" w:cstheme="minorHAnsi"/>
                <w:bCs/>
              </w:rPr>
              <w:t xml:space="preserve"> in OMFS </w:t>
            </w:r>
          </w:p>
        </w:tc>
      </w:tr>
      <w:tr w:rsidR="00314415" w:rsidRPr="00BC3A26" w14:paraId="5EE6F5D4" w14:textId="77777777" w:rsidTr="00E05AEE">
        <w:trPr>
          <w:trHeight w:val="261"/>
        </w:trPr>
        <w:tc>
          <w:tcPr>
            <w:tcW w:w="1795" w:type="dxa"/>
            <w:tcBorders>
              <w:top w:val="single" w:sz="4" w:space="0" w:color="000000"/>
              <w:left w:val="single" w:sz="4" w:space="0" w:color="000000"/>
              <w:bottom w:val="single" w:sz="4" w:space="0" w:color="000000"/>
              <w:right w:val="single" w:sz="4" w:space="0" w:color="000000"/>
            </w:tcBorders>
            <w:hideMark/>
          </w:tcPr>
          <w:p w14:paraId="77BBE5C5" w14:textId="7ED55575" w:rsidR="00314415" w:rsidRPr="00BC3A26" w:rsidRDefault="00460B94" w:rsidP="00A354CC">
            <w:pPr>
              <w:tabs>
                <w:tab w:val="left" w:pos="6996"/>
              </w:tabs>
              <w:spacing w:line="240" w:lineRule="auto"/>
              <w:rPr>
                <w:rFonts w:asciiTheme="minorHAnsi" w:eastAsia="Times New Roman" w:hAnsiTheme="minorHAnsi" w:cstheme="minorHAnsi"/>
                <w:b/>
              </w:rPr>
            </w:pPr>
            <w:r w:rsidRPr="00BC3A26">
              <w:rPr>
                <w:rFonts w:asciiTheme="minorHAnsi" w:eastAsia="Times New Roman" w:hAnsiTheme="minorHAnsi" w:cstheme="minorHAnsi"/>
                <w:b/>
              </w:rPr>
              <w:t>Known for</w:t>
            </w:r>
          </w:p>
        </w:tc>
        <w:tc>
          <w:tcPr>
            <w:tcW w:w="2786" w:type="dxa"/>
            <w:tcBorders>
              <w:top w:val="single" w:sz="4" w:space="0" w:color="000000"/>
              <w:left w:val="single" w:sz="4" w:space="0" w:color="000000"/>
              <w:bottom w:val="single" w:sz="4" w:space="0" w:color="000000"/>
              <w:right w:val="single" w:sz="4" w:space="0" w:color="000000"/>
            </w:tcBorders>
            <w:hideMark/>
          </w:tcPr>
          <w:p w14:paraId="7E6AB677" w14:textId="7E777298" w:rsidR="00314415" w:rsidRPr="00BC3A26" w:rsidRDefault="00951FE1" w:rsidP="00A354CC">
            <w:pPr>
              <w:tabs>
                <w:tab w:val="left" w:pos="6996"/>
              </w:tabs>
              <w:spacing w:line="240" w:lineRule="auto"/>
              <w:rPr>
                <w:rFonts w:asciiTheme="minorHAnsi" w:eastAsia="Times New Roman" w:hAnsiTheme="minorHAnsi" w:cstheme="minorHAnsi"/>
                <w:bCs/>
              </w:rPr>
            </w:pPr>
            <w:r w:rsidRPr="00BC3A26">
              <w:rPr>
                <w:rFonts w:asciiTheme="minorHAnsi" w:eastAsia="Times New Roman" w:hAnsiTheme="minorHAnsi" w:cstheme="minorHAnsi"/>
                <w:bCs/>
              </w:rPr>
              <w:t xml:space="preserve">Top ten cosmetic </w:t>
            </w:r>
            <w:r w:rsidR="00A058AF" w:rsidRPr="00BC3A26">
              <w:rPr>
                <w:rFonts w:asciiTheme="minorHAnsi" w:eastAsia="Times New Roman" w:hAnsiTheme="minorHAnsi" w:cstheme="minorHAnsi"/>
                <w:bCs/>
              </w:rPr>
              <w:t>Surgeons</w:t>
            </w:r>
            <w:r w:rsidRPr="00BC3A26">
              <w:rPr>
                <w:rFonts w:asciiTheme="minorHAnsi" w:eastAsia="Times New Roman" w:hAnsiTheme="minorHAnsi" w:cstheme="minorHAnsi"/>
                <w:bCs/>
              </w:rPr>
              <w:t xml:space="preserve"> in 2022.</w:t>
            </w:r>
          </w:p>
        </w:tc>
      </w:tr>
      <w:tr w:rsidR="001459F1" w:rsidRPr="00BC3A26" w14:paraId="19D22B4A" w14:textId="77777777" w:rsidTr="00E05AEE">
        <w:trPr>
          <w:trHeight w:val="261"/>
        </w:trPr>
        <w:tc>
          <w:tcPr>
            <w:tcW w:w="1795" w:type="dxa"/>
            <w:tcBorders>
              <w:top w:val="single" w:sz="4" w:space="0" w:color="000000"/>
              <w:left w:val="single" w:sz="4" w:space="0" w:color="000000"/>
              <w:bottom w:val="single" w:sz="4" w:space="0" w:color="000000"/>
              <w:right w:val="single" w:sz="4" w:space="0" w:color="000000"/>
            </w:tcBorders>
          </w:tcPr>
          <w:p w14:paraId="7E84B8E5" w14:textId="2639722D" w:rsidR="001459F1" w:rsidRPr="00BC3A26" w:rsidRDefault="001459F1" w:rsidP="00A354CC">
            <w:pPr>
              <w:tabs>
                <w:tab w:val="left" w:pos="6996"/>
              </w:tabs>
              <w:spacing w:line="240" w:lineRule="auto"/>
              <w:rPr>
                <w:rFonts w:asciiTheme="minorHAnsi" w:eastAsia="Times New Roman" w:hAnsiTheme="minorHAnsi" w:cstheme="minorHAnsi"/>
                <w:b/>
              </w:rPr>
            </w:pPr>
            <w:r w:rsidRPr="00BC3A26">
              <w:rPr>
                <w:rFonts w:asciiTheme="minorHAnsi" w:eastAsia="Times New Roman" w:hAnsiTheme="minorHAnsi" w:cstheme="minorHAnsi"/>
                <w:b/>
              </w:rPr>
              <w:t>Website</w:t>
            </w:r>
          </w:p>
        </w:tc>
        <w:tc>
          <w:tcPr>
            <w:tcW w:w="2786" w:type="dxa"/>
            <w:tcBorders>
              <w:top w:val="single" w:sz="4" w:space="0" w:color="000000"/>
              <w:left w:val="single" w:sz="4" w:space="0" w:color="000000"/>
              <w:bottom w:val="single" w:sz="4" w:space="0" w:color="000000"/>
              <w:right w:val="single" w:sz="4" w:space="0" w:color="000000"/>
            </w:tcBorders>
          </w:tcPr>
          <w:p w14:paraId="44B61F0E" w14:textId="7C2AAAAC" w:rsidR="001459F1" w:rsidRPr="00BC3A26" w:rsidRDefault="00000000" w:rsidP="00A354CC">
            <w:pPr>
              <w:tabs>
                <w:tab w:val="left" w:pos="6996"/>
              </w:tabs>
              <w:spacing w:line="240" w:lineRule="auto"/>
              <w:rPr>
                <w:rFonts w:asciiTheme="minorHAnsi" w:eastAsia="Times New Roman" w:hAnsiTheme="minorHAnsi" w:cstheme="minorHAnsi"/>
                <w:bCs/>
              </w:rPr>
            </w:pPr>
            <w:hyperlink r:id="rId9" w:history="1">
              <w:r w:rsidR="001459F1" w:rsidRPr="00BC3A26">
                <w:rPr>
                  <w:rStyle w:val="Hyperlink"/>
                  <w:rFonts w:asciiTheme="minorHAnsi" w:eastAsia="Times New Roman" w:hAnsiTheme="minorHAnsi" w:cstheme="minorHAnsi"/>
                  <w:bCs/>
                </w:rPr>
                <w:t>http://drshohrehghasemi.com/</w:t>
              </w:r>
            </w:hyperlink>
            <w:r w:rsidR="001459F1" w:rsidRPr="00BC3A26">
              <w:rPr>
                <w:rFonts w:asciiTheme="minorHAnsi" w:eastAsia="Times New Roman" w:hAnsiTheme="minorHAnsi" w:cstheme="minorHAnsi"/>
                <w:bCs/>
              </w:rPr>
              <w:t xml:space="preserve"> </w:t>
            </w:r>
          </w:p>
        </w:tc>
      </w:tr>
    </w:tbl>
    <w:p w14:paraId="3A178640" w14:textId="05F53040" w:rsidR="00162181" w:rsidRPr="00BC3A26" w:rsidRDefault="00162181" w:rsidP="00162181">
      <w:pPr>
        <w:pStyle w:val="NoSpacing"/>
        <w:rPr>
          <w:rFonts w:asciiTheme="minorHAnsi" w:hAnsiTheme="minorHAnsi" w:cstheme="minorHAnsi"/>
          <w:b/>
          <w:bCs/>
        </w:rPr>
      </w:pPr>
    </w:p>
    <w:p w14:paraId="2B1BD825" w14:textId="293F7ED3" w:rsidR="00422CB2" w:rsidRPr="00BC3A26" w:rsidRDefault="00422CB2" w:rsidP="00422CB2">
      <w:pPr>
        <w:jc w:val="both"/>
        <w:rPr>
          <w:rFonts w:asciiTheme="minorHAnsi" w:hAnsiTheme="minorHAnsi" w:cstheme="minorHAnsi"/>
        </w:rPr>
      </w:pPr>
      <w:r w:rsidRPr="00BC3A26">
        <w:rPr>
          <w:rFonts w:asciiTheme="minorHAnsi" w:hAnsiTheme="minorHAnsi" w:cstheme="minorHAnsi"/>
          <w:b/>
          <w:bCs/>
        </w:rPr>
        <w:t>Shohreh Ghasemi</w:t>
      </w:r>
      <w:r w:rsidRPr="00BC3A26">
        <w:rPr>
          <w:rFonts w:asciiTheme="minorHAnsi" w:hAnsiTheme="minorHAnsi" w:cstheme="minorHAnsi"/>
        </w:rPr>
        <w:t xml:space="preserve"> (born January 16, 1984) is an Iranian oral surgeon, adjunct assistant professor in the Augusta University OMFS Department, speaker, editor of several books and publications, and human rights activist</w:t>
      </w:r>
      <w:r w:rsidR="00D41F9A" w:rsidRPr="00BC3A26">
        <w:rPr>
          <w:rFonts w:asciiTheme="minorHAnsi" w:hAnsiTheme="minorHAnsi" w:cstheme="minorHAnsi"/>
        </w:rPr>
        <w:t xml:space="preserve">. She has </w:t>
      </w:r>
      <w:r w:rsidR="00D92072" w:rsidRPr="00BC3A26">
        <w:rPr>
          <w:rFonts w:asciiTheme="minorHAnsi" w:hAnsiTheme="minorHAnsi" w:cstheme="minorHAnsi"/>
        </w:rPr>
        <w:t>provided treatments to over</w:t>
      </w:r>
      <w:r w:rsidR="00D41F9A" w:rsidRPr="00BC3A26">
        <w:rPr>
          <w:rFonts w:asciiTheme="minorHAnsi" w:hAnsiTheme="minorHAnsi" w:cstheme="minorHAnsi"/>
        </w:rPr>
        <w:t xml:space="preserve"> 250 patients</w:t>
      </w:r>
      <w:r w:rsidR="00D92072" w:rsidRPr="00BC3A26">
        <w:rPr>
          <w:rFonts w:asciiTheme="minorHAnsi" w:hAnsiTheme="minorHAnsi" w:cstheme="minorHAnsi"/>
        </w:rPr>
        <w:t xml:space="preserve">. </w:t>
      </w:r>
    </w:p>
    <w:p w14:paraId="3A864B6D" w14:textId="4D0859FB" w:rsidR="00422CB2" w:rsidRPr="00BC3A26" w:rsidRDefault="00422CB2" w:rsidP="00422CB2">
      <w:pPr>
        <w:jc w:val="both"/>
        <w:rPr>
          <w:rFonts w:asciiTheme="minorHAnsi" w:hAnsiTheme="minorHAnsi" w:cstheme="minorHAnsi"/>
        </w:rPr>
      </w:pPr>
    </w:p>
    <w:p w14:paraId="02C2BFBE" w14:textId="2C39556C" w:rsidR="00ED02F8" w:rsidRPr="00BC3A26" w:rsidRDefault="00422CB2" w:rsidP="00422CB2">
      <w:pPr>
        <w:jc w:val="both"/>
        <w:rPr>
          <w:rFonts w:asciiTheme="minorHAnsi" w:hAnsiTheme="minorHAnsi" w:cstheme="minorHAnsi"/>
        </w:rPr>
      </w:pPr>
      <w:r w:rsidRPr="00BC3A26">
        <w:rPr>
          <w:rFonts w:asciiTheme="minorHAnsi" w:hAnsiTheme="minorHAnsi" w:cstheme="minorHAnsi"/>
        </w:rPr>
        <w:t>Ghasemi has organized conferences and conducted several research on the subject of "facial cosmetic surgery”. She has received recognition from the US state department for her efforts in community colleges and workforce development. Ghasemi has been an editor of many books, including, Innovative perspective in Oral and Maxillofacial Surgery, Navigation in Oral and Maxillofacial Surgery, and Minimal Invasive Rhinoplasty.</w:t>
      </w:r>
    </w:p>
    <w:p w14:paraId="41BC402C" w14:textId="79DEA5C7" w:rsidR="00422CB2" w:rsidRPr="00BC3A26" w:rsidRDefault="00BC3A26" w:rsidP="00AC3D8A">
      <w:pPr>
        <w:rPr>
          <w:rFonts w:asciiTheme="minorHAnsi" w:hAnsiTheme="minorHAnsi" w:cstheme="minorHAnsi"/>
          <w:b/>
          <w:bCs/>
          <w:i/>
          <w:iCs/>
          <w:u w:val="single"/>
        </w:rPr>
      </w:pPr>
      <w:r w:rsidRPr="00BC3A26">
        <w:rPr>
          <w:rFonts w:asciiTheme="minorHAnsi" w:hAnsiTheme="minorHAnsi" w:cstheme="minorHAnsi"/>
          <w:b/>
          <w:bCs/>
          <w:i/>
          <w:iCs/>
          <w:u w:val="single"/>
        </w:rPr>
        <w:t>Publications:</w:t>
      </w:r>
    </w:p>
    <w:p w14:paraId="32467292" w14:textId="77777777" w:rsidR="00BC3A26" w:rsidRPr="00BC3A26" w:rsidRDefault="00BC3A26" w:rsidP="00BC3A26">
      <w:pPr>
        <w:spacing w:line="240" w:lineRule="auto"/>
        <w:rPr>
          <w:color w:val="000000" w:themeColor="text1"/>
          <w:sz w:val="24"/>
          <w:szCs w:val="24"/>
        </w:rPr>
      </w:pPr>
      <w:hyperlink r:id="rId10" w:history="1">
        <w:r w:rsidRPr="00BC3A26">
          <w:rPr>
            <w:rStyle w:val="Hyperlink"/>
            <w:color w:val="000000" w:themeColor="text1"/>
            <w:u w:val="none"/>
          </w:rPr>
          <w:t xml:space="preserve">Prevalence and severity of depression, anxiety, </w:t>
        </w:r>
        <w:proofErr w:type="gramStart"/>
        <w:r w:rsidRPr="00BC3A26">
          <w:rPr>
            <w:rStyle w:val="Hyperlink"/>
            <w:color w:val="000000" w:themeColor="text1"/>
            <w:u w:val="none"/>
          </w:rPr>
          <w:t>stress</w:t>
        </w:r>
        <w:proofErr w:type="gramEnd"/>
        <w:r w:rsidRPr="00BC3A26">
          <w:rPr>
            <w:rStyle w:val="Hyperlink"/>
            <w:color w:val="000000" w:themeColor="text1"/>
            <w:u w:val="none"/>
          </w:rPr>
          <w:t xml:space="preserve"> and perceived stress in hospitalized patients with COVID-19</w:t>
        </w:r>
      </w:hyperlink>
    </w:p>
    <w:p w14:paraId="53A61C09" w14:textId="77777777" w:rsidR="00BC3A26" w:rsidRPr="00BC3A26" w:rsidRDefault="00BC3A26" w:rsidP="00BC3A26">
      <w:pPr>
        <w:rPr>
          <w:color w:val="000000" w:themeColor="text1"/>
        </w:rPr>
      </w:pPr>
      <w:r w:rsidRPr="00BC3A26">
        <w:rPr>
          <w:color w:val="000000" w:themeColor="text1"/>
        </w:rPr>
        <w:t xml:space="preserve">A </w:t>
      </w:r>
      <w:proofErr w:type="spellStart"/>
      <w:r w:rsidRPr="00BC3A26">
        <w:rPr>
          <w:color w:val="000000" w:themeColor="text1"/>
        </w:rPr>
        <w:t>Zandifar</w:t>
      </w:r>
      <w:proofErr w:type="spellEnd"/>
      <w:r w:rsidRPr="00BC3A26">
        <w:rPr>
          <w:color w:val="000000" w:themeColor="text1"/>
        </w:rPr>
        <w:t xml:space="preserve">, R </w:t>
      </w:r>
      <w:proofErr w:type="spellStart"/>
      <w:r w:rsidRPr="00BC3A26">
        <w:rPr>
          <w:color w:val="000000" w:themeColor="text1"/>
        </w:rPr>
        <w:t>Badrfam</w:t>
      </w:r>
      <w:proofErr w:type="spellEnd"/>
      <w:r w:rsidRPr="00BC3A26">
        <w:rPr>
          <w:color w:val="000000" w:themeColor="text1"/>
        </w:rPr>
        <w:t xml:space="preserve">, S Yazdani, SM </w:t>
      </w:r>
      <w:proofErr w:type="spellStart"/>
      <w:r w:rsidRPr="00BC3A26">
        <w:rPr>
          <w:color w:val="000000" w:themeColor="text1"/>
        </w:rPr>
        <w:t>Arzaghi</w:t>
      </w:r>
      <w:proofErr w:type="spellEnd"/>
      <w:r w:rsidRPr="00BC3A26">
        <w:rPr>
          <w:color w:val="000000" w:themeColor="text1"/>
        </w:rPr>
        <w:t xml:space="preserve">, F Rahimi, S </w:t>
      </w:r>
      <w:proofErr w:type="spellStart"/>
      <w:r w:rsidRPr="00BC3A26">
        <w:rPr>
          <w:color w:val="000000" w:themeColor="text1"/>
        </w:rPr>
        <w:t>Ghasemi</w:t>
      </w:r>
      <w:proofErr w:type="spellEnd"/>
      <w:r w:rsidRPr="00BC3A26">
        <w:rPr>
          <w:color w:val="000000" w:themeColor="text1"/>
        </w:rPr>
        <w:t>, ...</w:t>
      </w:r>
    </w:p>
    <w:p w14:paraId="268E6CAC" w14:textId="77777777" w:rsidR="00BC3A26" w:rsidRPr="00BC3A26" w:rsidRDefault="00BC3A26" w:rsidP="00BC3A26">
      <w:pPr>
        <w:rPr>
          <w:color w:val="000000" w:themeColor="text1"/>
        </w:rPr>
      </w:pPr>
      <w:r w:rsidRPr="00BC3A26">
        <w:rPr>
          <w:color w:val="000000" w:themeColor="text1"/>
        </w:rPr>
        <w:t>Journal of Diabetes &amp; Metabolic Disorders 19, 1431-1438</w:t>
      </w:r>
      <w:hyperlink r:id="rId11" w:history="1">
        <w:r w:rsidRPr="00BC3A26">
          <w:rPr>
            <w:rStyle w:val="Hyperlink"/>
            <w:color w:val="000000" w:themeColor="text1"/>
            <w:u w:val="none"/>
          </w:rPr>
          <w:t>137</w:t>
        </w:r>
      </w:hyperlink>
      <w:r w:rsidRPr="00BC3A26">
        <w:rPr>
          <w:rStyle w:val="gscah"/>
          <w:color w:val="000000" w:themeColor="text1"/>
        </w:rPr>
        <w:t>2020</w:t>
      </w:r>
      <w:hyperlink r:id="rId12" w:history="1">
        <w:r w:rsidRPr="00BC3A26">
          <w:rPr>
            <w:rStyle w:val="Hyperlink"/>
            <w:color w:val="000000" w:themeColor="text1"/>
            <w:u w:val="none"/>
          </w:rPr>
          <w:t>Evaluatio</w:t>
        </w:r>
        <w:r w:rsidRPr="00BC3A26">
          <w:rPr>
            <w:rStyle w:val="Hyperlink"/>
            <w:color w:val="000000" w:themeColor="text1"/>
            <w:u w:val="none"/>
          </w:rPr>
          <w:t>n</w:t>
        </w:r>
        <w:r w:rsidRPr="00BC3A26">
          <w:rPr>
            <w:rStyle w:val="Hyperlink"/>
            <w:color w:val="000000" w:themeColor="text1"/>
            <w:u w:val="none"/>
          </w:rPr>
          <w:t xml:space="preserve"> of the golden proportion in the natural dentition: A systematic review and meta-analysis</w:t>
        </w:r>
      </w:hyperlink>
    </w:p>
    <w:p w14:paraId="40EBCF70" w14:textId="77777777" w:rsidR="00BC3A26" w:rsidRPr="00BC3A26" w:rsidRDefault="00BC3A26" w:rsidP="00BC3A26">
      <w:pPr>
        <w:rPr>
          <w:color w:val="000000" w:themeColor="text1"/>
        </w:rPr>
      </w:pPr>
      <w:r w:rsidRPr="00BC3A26">
        <w:rPr>
          <w:color w:val="000000" w:themeColor="text1"/>
        </w:rPr>
        <w:t xml:space="preserve">J </w:t>
      </w:r>
      <w:proofErr w:type="spellStart"/>
      <w:r w:rsidRPr="00BC3A26">
        <w:rPr>
          <w:color w:val="000000" w:themeColor="text1"/>
        </w:rPr>
        <w:t>Londono</w:t>
      </w:r>
      <w:proofErr w:type="spellEnd"/>
      <w:r w:rsidRPr="00BC3A26">
        <w:rPr>
          <w:color w:val="000000" w:themeColor="text1"/>
        </w:rPr>
        <w:t xml:space="preserve">, S </w:t>
      </w:r>
      <w:proofErr w:type="spellStart"/>
      <w:r w:rsidRPr="00BC3A26">
        <w:rPr>
          <w:color w:val="000000" w:themeColor="text1"/>
        </w:rPr>
        <w:t>Ghasemi</w:t>
      </w:r>
      <w:proofErr w:type="spellEnd"/>
      <w:r w:rsidRPr="00BC3A26">
        <w:rPr>
          <w:color w:val="000000" w:themeColor="text1"/>
        </w:rPr>
        <w:t xml:space="preserve">, G </w:t>
      </w:r>
      <w:proofErr w:type="spellStart"/>
      <w:r w:rsidRPr="00BC3A26">
        <w:rPr>
          <w:color w:val="000000" w:themeColor="text1"/>
        </w:rPr>
        <w:t>Lawand</w:t>
      </w:r>
      <w:proofErr w:type="spellEnd"/>
      <w:r w:rsidRPr="00BC3A26">
        <w:rPr>
          <w:color w:val="000000" w:themeColor="text1"/>
        </w:rPr>
        <w:t xml:space="preserve">, M </w:t>
      </w:r>
      <w:proofErr w:type="spellStart"/>
      <w:r w:rsidRPr="00BC3A26">
        <w:rPr>
          <w:color w:val="000000" w:themeColor="text1"/>
        </w:rPr>
        <w:t>Dashti</w:t>
      </w:r>
      <w:proofErr w:type="spellEnd"/>
    </w:p>
    <w:p w14:paraId="3181C412" w14:textId="77777777" w:rsidR="00BC3A26" w:rsidRPr="00BC3A26" w:rsidRDefault="00BC3A26" w:rsidP="00BC3A26">
      <w:pPr>
        <w:rPr>
          <w:color w:val="000000" w:themeColor="text1"/>
        </w:rPr>
      </w:pPr>
      <w:r w:rsidRPr="00BC3A26">
        <w:rPr>
          <w:color w:val="000000" w:themeColor="text1"/>
        </w:rPr>
        <w:t>The Journal of prosthetic dentistry</w:t>
      </w:r>
      <w:hyperlink r:id="rId13" w:history="1">
        <w:r w:rsidRPr="00BC3A26">
          <w:rPr>
            <w:rStyle w:val="Hyperlink"/>
            <w:color w:val="000000" w:themeColor="text1"/>
            <w:u w:val="none"/>
          </w:rPr>
          <w:t>19</w:t>
        </w:r>
      </w:hyperlink>
      <w:r w:rsidRPr="00BC3A26">
        <w:rPr>
          <w:rStyle w:val="gscah"/>
          <w:color w:val="000000" w:themeColor="text1"/>
        </w:rPr>
        <w:t>2021</w:t>
      </w:r>
      <w:hyperlink r:id="rId14" w:history="1">
        <w:r w:rsidRPr="00BC3A26">
          <w:rPr>
            <w:rStyle w:val="Hyperlink"/>
            <w:color w:val="000000" w:themeColor="text1"/>
            <w:u w:val="none"/>
          </w:rPr>
          <w:t>New manifestation of Covid-19 in oral region, a potential faster diagnosis approach, a mini review</w:t>
        </w:r>
      </w:hyperlink>
    </w:p>
    <w:p w14:paraId="5A4BABD9" w14:textId="77777777" w:rsidR="00BC3A26" w:rsidRPr="00BC3A26" w:rsidRDefault="00BC3A26" w:rsidP="00BC3A26">
      <w:pPr>
        <w:rPr>
          <w:color w:val="000000" w:themeColor="text1"/>
        </w:rPr>
      </w:pPr>
      <w:r w:rsidRPr="00BC3A26">
        <w:rPr>
          <w:color w:val="000000" w:themeColor="text1"/>
        </w:rPr>
        <w:t xml:space="preserve">B </w:t>
      </w:r>
      <w:proofErr w:type="spellStart"/>
      <w:r w:rsidRPr="00BC3A26">
        <w:rPr>
          <w:color w:val="000000" w:themeColor="text1"/>
        </w:rPr>
        <w:t>Baban</w:t>
      </w:r>
      <w:proofErr w:type="spellEnd"/>
      <w:r w:rsidRPr="00BC3A26">
        <w:rPr>
          <w:color w:val="000000" w:themeColor="text1"/>
        </w:rPr>
        <w:t xml:space="preserve">, MR Stevens, S </w:t>
      </w:r>
      <w:proofErr w:type="spellStart"/>
      <w:r w:rsidRPr="00BC3A26">
        <w:rPr>
          <w:color w:val="000000" w:themeColor="text1"/>
        </w:rPr>
        <w:t>Ghasemi</w:t>
      </w:r>
      <w:proofErr w:type="spellEnd"/>
      <w:r w:rsidRPr="00BC3A26">
        <w:rPr>
          <w:color w:val="000000" w:themeColor="text1"/>
        </w:rPr>
        <w:t xml:space="preserve">, FMA </w:t>
      </w:r>
      <w:proofErr w:type="spellStart"/>
      <w:r w:rsidRPr="00BC3A26">
        <w:rPr>
          <w:color w:val="000000" w:themeColor="text1"/>
        </w:rPr>
        <w:t>Boojar</w:t>
      </w:r>
      <w:proofErr w:type="spellEnd"/>
      <w:r w:rsidRPr="00BC3A26">
        <w:rPr>
          <w:color w:val="000000" w:themeColor="text1"/>
        </w:rPr>
        <w:t xml:space="preserve">, M </w:t>
      </w:r>
      <w:proofErr w:type="spellStart"/>
      <w:r w:rsidRPr="00BC3A26">
        <w:rPr>
          <w:color w:val="000000" w:themeColor="text1"/>
        </w:rPr>
        <w:t>Dashti</w:t>
      </w:r>
      <w:proofErr w:type="spellEnd"/>
    </w:p>
    <w:p w14:paraId="240C7E59" w14:textId="77777777" w:rsidR="00BC3A26" w:rsidRPr="00BC3A26" w:rsidRDefault="00BC3A26" w:rsidP="00BC3A26">
      <w:pPr>
        <w:rPr>
          <w:color w:val="000000" w:themeColor="text1"/>
        </w:rPr>
      </w:pPr>
      <w:r w:rsidRPr="00BC3A26">
        <w:rPr>
          <w:color w:val="000000" w:themeColor="text1"/>
        </w:rPr>
        <w:t>J Dent Oral Epidemiol 1 (1)</w:t>
      </w:r>
      <w:hyperlink r:id="rId15" w:history="1">
        <w:r w:rsidRPr="00BC3A26">
          <w:rPr>
            <w:rStyle w:val="Hyperlink"/>
            <w:color w:val="000000" w:themeColor="text1"/>
            <w:u w:val="none"/>
          </w:rPr>
          <w:t>13</w:t>
        </w:r>
      </w:hyperlink>
      <w:r w:rsidRPr="00BC3A26">
        <w:rPr>
          <w:rStyle w:val="gscah"/>
          <w:color w:val="000000" w:themeColor="text1"/>
        </w:rPr>
        <w:t>2021</w:t>
      </w:r>
      <w:hyperlink r:id="rId16" w:history="1">
        <w:r w:rsidRPr="00BC3A26">
          <w:rPr>
            <w:rStyle w:val="Hyperlink"/>
            <w:color w:val="000000" w:themeColor="text1"/>
            <w:u w:val="none"/>
          </w:rPr>
          <w:t xml:space="preserve">Prevalence and severity of depression, anxiety, stress and perceived stress in hospitalized patients with COVID-19. J Diabetes </w:t>
        </w:r>
        <w:proofErr w:type="spellStart"/>
        <w:r w:rsidRPr="00BC3A26">
          <w:rPr>
            <w:rStyle w:val="Hyperlink"/>
            <w:color w:val="000000" w:themeColor="text1"/>
            <w:u w:val="none"/>
          </w:rPr>
          <w:t>Metab</w:t>
        </w:r>
        <w:proofErr w:type="spellEnd"/>
        <w:r w:rsidRPr="00BC3A26">
          <w:rPr>
            <w:rStyle w:val="Hyperlink"/>
            <w:color w:val="000000" w:themeColor="text1"/>
            <w:u w:val="none"/>
          </w:rPr>
          <w:t xml:space="preserve"> </w:t>
        </w:r>
        <w:proofErr w:type="spellStart"/>
        <w:r w:rsidRPr="00BC3A26">
          <w:rPr>
            <w:rStyle w:val="Hyperlink"/>
            <w:color w:val="000000" w:themeColor="text1"/>
            <w:u w:val="none"/>
          </w:rPr>
          <w:t>Disord</w:t>
        </w:r>
        <w:proofErr w:type="spellEnd"/>
        <w:r w:rsidRPr="00BC3A26">
          <w:rPr>
            <w:rStyle w:val="Hyperlink"/>
            <w:color w:val="000000" w:themeColor="text1"/>
            <w:u w:val="none"/>
          </w:rPr>
          <w:t>. 2020; 19 (2): 1431-1438</w:t>
        </w:r>
      </w:hyperlink>
    </w:p>
    <w:p w14:paraId="0E57DFFF" w14:textId="77777777" w:rsidR="00BC3A26" w:rsidRPr="00BC3A26" w:rsidRDefault="00BC3A26" w:rsidP="00BC3A26">
      <w:pPr>
        <w:rPr>
          <w:color w:val="000000" w:themeColor="text1"/>
        </w:rPr>
      </w:pPr>
      <w:r w:rsidRPr="00BC3A26">
        <w:rPr>
          <w:color w:val="000000" w:themeColor="text1"/>
        </w:rPr>
        <w:t xml:space="preserve">A </w:t>
      </w:r>
      <w:proofErr w:type="spellStart"/>
      <w:r w:rsidRPr="00BC3A26">
        <w:rPr>
          <w:color w:val="000000" w:themeColor="text1"/>
        </w:rPr>
        <w:t>Zandifar</w:t>
      </w:r>
      <w:proofErr w:type="spellEnd"/>
      <w:r w:rsidRPr="00BC3A26">
        <w:rPr>
          <w:color w:val="000000" w:themeColor="text1"/>
        </w:rPr>
        <w:t xml:space="preserve">, R </w:t>
      </w:r>
      <w:proofErr w:type="spellStart"/>
      <w:r w:rsidRPr="00BC3A26">
        <w:rPr>
          <w:color w:val="000000" w:themeColor="text1"/>
        </w:rPr>
        <w:t>Badrfam</w:t>
      </w:r>
      <w:proofErr w:type="spellEnd"/>
      <w:r w:rsidRPr="00BC3A26">
        <w:rPr>
          <w:color w:val="000000" w:themeColor="text1"/>
        </w:rPr>
        <w:t xml:space="preserve">, S Yazdani, SM </w:t>
      </w:r>
      <w:proofErr w:type="spellStart"/>
      <w:r w:rsidRPr="00BC3A26">
        <w:rPr>
          <w:color w:val="000000" w:themeColor="text1"/>
        </w:rPr>
        <w:t>Arzaghi</w:t>
      </w:r>
      <w:proofErr w:type="spellEnd"/>
      <w:r w:rsidRPr="00BC3A26">
        <w:rPr>
          <w:color w:val="000000" w:themeColor="text1"/>
        </w:rPr>
        <w:t xml:space="preserve">, F Rahimi, S </w:t>
      </w:r>
      <w:proofErr w:type="spellStart"/>
      <w:r w:rsidRPr="00BC3A26">
        <w:rPr>
          <w:color w:val="000000" w:themeColor="text1"/>
        </w:rPr>
        <w:t>Ghasemi</w:t>
      </w:r>
      <w:proofErr w:type="spellEnd"/>
    </w:p>
    <w:p w14:paraId="5C38EDEF" w14:textId="77777777" w:rsidR="00BC3A26" w:rsidRPr="00BC3A26" w:rsidRDefault="00BC3A26" w:rsidP="00BC3A26">
      <w:pPr>
        <w:rPr>
          <w:color w:val="000000" w:themeColor="text1"/>
        </w:rPr>
      </w:pPr>
      <w:hyperlink r:id="rId17" w:history="1">
        <w:r w:rsidRPr="00BC3A26">
          <w:rPr>
            <w:rStyle w:val="Hyperlink"/>
            <w:color w:val="000000" w:themeColor="text1"/>
            <w:u w:val="none"/>
          </w:rPr>
          <w:t>13</w:t>
        </w:r>
      </w:hyperlink>
      <w:hyperlink r:id="rId18" w:history="1">
        <w:r w:rsidRPr="00BC3A26">
          <w:rPr>
            <w:rStyle w:val="Hyperlink"/>
            <w:color w:val="000000" w:themeColor="text1"/>
            <w:u w:val="none"/>
          </w:rPr>
          <w:t>Fight against COVID-19 with mRNA vaccines and interaction with Dermal fillers</w:t>
        </w:r>
      </w:hyperlink>
    </w:p>
    <w:p w14:paraId="0F0CE1CA" w14:textId="77777777" w:rsidR="00BC3A26" w:rsidRPr="00BC3A26" w:rsidRDefault="00BC3A26" w:rsidP="00BC3A26">
      <w:pPr>
        <w:rPr>
          <w:color w:val="000000" w:themeColor="text1"/>
        </w:rPr>
      </w:pPr>
      <w:r w:rsidRPr="00BC3A26">
        <w:rPr>
          <w:color w:val="000000" w:themeColor="text1"/>
        </w:rPr>
        <w:t xml:space="preserve">S </w:t>
      </w:r>
      <w:proofErr w:type="spellStart"/>
      <w:r w:rsidRPr="00BC3A26">
        <w:rPr>
          <w:color w:val="000000" w:themeColor="text1"/>
        </w:rPr>
        <w:t>Ghasemi</w:t>
      </w:r>
      <w:proofErr w:type="spellEnd"/>
      <w:r w:rsidRPr="00BC3A26">
        <w:rPr>
          <w:color w:val="000000" w:themeColor="text1"/>
        </w:rPr>
        <w:t xml:space="preserve">, M </w:t>
      </w:r>
      <w:proofErr w:type="spellStart"/>
      <w:r w:rsidRPr="00BC3A26">
        <w:rPr>
          <w:color w:val="000000" w:themeColor="text1"/>
        </w:rPr>
        <w:t>Dashti</w:t>
      </w:r>
      <w:proofErr w:type="spellEnd"/>
    </w:p>
    <w:p w14:paraId="0BB6F767" w14:textId="514BAB30" w:rsidR="00BC3A26" w:rsidRPr="00BC3A26" w:rsidRDefault="00BC3A26" w:rsidP="00BC3A26">
      <w:pPr>
        <w:rPr>
          <w:color w:val="000000" w:themeColor="text1"/>
        </w:rPr>
      </w:pPr>
      <w:r w:rsidRPr="00BC3A26">
        <w:rPr>
          <w:color w:val="000000" w:themeColor="text1"/>
        </w:rPr>
        <w:t>Clinical and Experimental Vaccine Research 10 (2), 151</w:t>
      </w:r>
      <w:hyperlink r:id="rId19" w:history="1">
        <w:r w:rsidRPr="00BC3A26">
          <w:rPr>
            <w:rStyle w:val="Hyperlink"/>
            <w:color w:val="000000" w:themeColor="text1"/>
            <w:u w:val="none"/>
          </w:rPr>
          <w:t>12</w:t>
        </w:r>
      </w:hyperlink>
      <w:r w:rsidRPr="00BC3A26">
        <w:rPr>
          <w:rStyle w:val="gscah"/>
          <w:color w:val="000000" w:themeColor="text1"/>
        </w:rPr>
        <w:t>2021</w:t>
      </w:r>
      <w:hyperlink r:id="rId20" w:history="1">
        <w:r w:rsidRPr="00BC3A26">
          <w:rPr>
            <w:rStyle w:val="Hyperlink"/>
            <w:color w:val="000000" w:themeColor="text1"/>
            <w:u w:val="none"/>
          </w:rPr>
          <w:t>Using mouthwashes by a healthcare practitioner in order to decrease the chance of transmission of covid-19</w:t>
        </w:r>
      </w:hyperlink>
      <w:r>
        <w:rPr>
          <w:color w:val="000000" w:themeColor="text1"/>
        </w:rPr>
        <w:t xml:space="preserve"> ,</w:t>
      </w:r>
      <w:r w:rsidRPr="00BC3A26">
        <w:rPr>
          <w:color w:val="000000" w:themeColor="text1"/>
        </w:rPr>
        <w:t xml:space="preserve">S </w:t>
      </w:r>
      <w:proofErr w:type="spellStart"/>
      <w:r w:rsidRPr="00BC3A26">
        <w:rPr>
          <w:color w:val="000000" w:themeColor="text1"/>
        </w:rPr>
        <w:t>Ghasemi</w:t>
      </w:r>
      <w:proofErr w:type="spellEnd"/>
      <w:r w:rsidRPr="00BC3A26">
        <w:rPr>
          <w:color w:val="000000" w:themeColor="text1"/>
        </w:rPr>
        <w:t xml:space="preserve">, M </w:t>
      </w:r>
      <w:proofErr w:type="spellStart"/>
      <w:r w:rsidRPr="00BC3A26">
        <w:rPr>
          <w:color w:val="000000" w:themeColor="text1"/>
        </w:rPr>
        <w:t>Dashti</w:t>
      </w:r>
      <w:proofErr w:type="spellEnd"/>
    </w:p>
    <w:p w14:paraId="2F4E84B2" w14:textId="730AE1E5" w:rsidR="00BC3A26" w:rsidRPr="00BC3A26" w:rsidRDefault="00BC3A26" w:rsidP="00BC3A26">
      <w:pPr>
        <w:rPr>
          <w:color w:val="000000" w:themeColor="text1"/>
        </w:rPr>
      </w:pPr>
      <w:r w:rsidRPr="00BC3A26">
        <w:rPr>
          <w:color w:val="000000" w:themeColor="text1"/>
        </w:rPr>
        <w:t xml:space="preserve">J Dent Oral </w:t>
      </w:r>
      <w:proofErr w:type="spellStart"/>
      <w:r w:rsidRPr="00BC3A26">
        <w:rPr>
          <w:color w:val="000000" w:themeColor="text1"/>
        </w:rPr>
        <w:t>Disord</w:t>
      </w:r>
      <w:proofErr w:type="spellEnd"/>
      <w:r w:rsidRPr="00BC3A26">
        <w:rPr>
          <w:color w:val="000000" w:themeColor="text1"/>
        </w:rPr>
        <w:t xml:space="preserve"> 7 (3)</w:t>
      </w:r>
      <w:hyperlink r:id="rId21" w:history="1">
        <w:r w:rsidRPr="00BC3A26">
          <w:rPr>
            <w:rStyle w:val="Hyperlink"/>
            <w:color w:val="000000" w:themeColor="text1"/>
            <w:u w:val="none"/>
          </w:rPr>
          <w:t>11</w:t>
        </w:r>
      </w:hyperlink>
      <w:r w:rsidRPr="00BC3A26">
        <w:rPr>
          <w:rStyle w:val="gscah"/>
          <w:color w:val="000000" w:themeColor="text1"/>
        </w:rPr>
        <w:t>2021</w:t>
      </w:r>
      <w:hyperlink r:id="rId22" w:history="1">
        <w:r w:rsidRPr="00BC3A26">
          <w:rPr>
            <w:rStyle w:val="Hyperlink"/>
            <w:color w:val="000000" w:themeColor="text1"/>
            <w:u w:val="none"/>
          </w:rPr>
          <w:t xml:space="preserve">How have women health care adjusted their approach to work-life balance as the world adapts to the “new </w:t>
        </w:r>
        <w:proofErr w:type="spellStart"/>
        <w:r w:rsidRPr="00BC3A26">
          <w:rPr>
            <w:rStyle w:val="Hyperlink"/>
            <w:color w:val="000000" w:themeColor="text1"/>
            <w:u w:val="none"/>
          </w:rPr>
          <w:t>normal?</w:t>
        </w:r>
      </w:hyperlink>
      <w:r w:rsidRPr="00BC3A26">
        <w:rPr>
          <w:color w:val="000000" w:themeColor="text1"/>
        </w:rPr>
        <w:t>S</w:t>
      </w:r>
      <w:proofErr w:type="spellEnd"/>
      <w:r w:rsidRPr="00BC3A26">
        <w:rPr>
          <w:color w:val="000000" w:themeColor="text1"/>
        </w:rPr>
        <w:t xml:space="preserve"> </w:t>
      </w:r>
      <w:proofErr w:type="spellStart"/>
      <w:r w:rsidRPr="00BC3A26">
        <w:rPr>
          <w:color w:val="000000" w:themeColor="text1"/>
        </w:rPr>
        <w:t>Ghasemi</w:t>
      </w:r>
      <w:proofErr w:type="spellEnd"/>
    </w:p>
    <w:p w14:paraId="6C405224" w14:textId="5EF3306B" w:rsidR="00BC3A26" w:rsidRPr="00BC3A26" w:rsidRDefault="00BC3A26" w:rsidP="00BC3A26">
      <w:pPr>
        <w:rPr>
          <w:color w:val="000000" w:themeColor="text1"/>
        </w:rPr>
      </w:pPr>
      <w:r w:rsidRPr="00BC3A26">
        <w:rPr>
          <w:color w:val="000000" w:themeColor="text1"/>
        </w:rPr>
        <w:t>The American Journal of Surgery 222 (4), 700-701</w:t>
      </w:r>
      <w:hyperlink r:id="rId23" w:history="1">
        <w:r w:rsidRPr="00BC3A26">
          <w:rPr>
            <w:rStyle w:val="Hyperlink"/>
            <w:color w:val="000000" w:themeColor="text1"/>
            <w:u w:val="none"/>
          </w:rPr>
          <w:t>6</w:t>
        </w:r>
      </w:hyperlink>
      <w:r w:rsidRPr="00BC3A26">
        <w:rPr>
          <w:rStyle w:val="gscah"/>
          <w:color w:val="000000" w:themeColor="text1"/>
        </w:rPr>
        <w:t>2021</w:t>
      </w:r>
      <w:hyperlink r:id="rId24" w:history="1">
        <w:r w:rsidRPr="00BC3A26">
          <w:rPr>
            <w:rStyle w:val="Hyperlink"/>
            <w:color w:val="000000" w:themeColor="text1"/>
            <w:u w:val="none"/>
          </w:rPr>
          <w:t xml:space="preserve">How much can we rely on artificial intelligence chatbots such as the </w:t>
        </w:r>
        <w:proofErr w:type="spellStart"/>
        <w:r w:rsidRPr="00BC3A26">
          <w:rPr>
            <w:rStyle w:val="Hyperlink"/>
            <w:color w:val="000000" w:themeColor="text1"/>
            <w:u w:val="none"/>
          </w:rPr>
          <w:t>ChatGPT</w:t>
        </w:r>
        <w:proofErr w:type="spellEnd"/>
        <w:r w:rsidRPr="00BC3A26">
          <w:rPr>
            <w:rStyle w:val="Hyperlink"/>
            <w:color w:val="000000" w:themeColor="text1"/>
            <w:u w:val="none"/>
          </w:rPr>
          <w:t xml:space="preserve"> software program to assist with scientific </w:t>
        </w:r>
        <w:proofErr w:type="spellStart"/>
        <w:r w:rsidRPr="00BC3A26">
          <w:rPr>
            <w:rStyle w:val="Hyperlink"/>
            <w:color w:val="000000" w:themeColor="text1"/>
            <w:u w:val="none"/>
          </w:rPr>
          <w:t>writing?</w:t>
        </w:r>
      </w:hyperlink>
      <w:r w:rsidRPr="00BC3A26">
        <w:rPr>
          <w:color w:val="000000" w:themeColor="text1"/>
        </w:rPr>
        <w:t>M</w:t>
      </w:r>
      <w:proofErr w:type="spellEnd"/>
      <w:r w:rsidRPr="00BC3A26">
        <w:rPr>
          <w:color w:val="000000" w:themeColor="text1"/>
        </w:rPr>
        <w:t xml:space="preserve"> </w:t>
      </w:r>
      <w:proofErr w:type="spellStart"/>
      <w:r w:rsidRPr="00BC3A26">
        <w:rPr>
          <w:color w:val="000000" w:themeColor="text1"/>
        </w:rPr>
        <w:t>Dashti</w:t>
      </w:r>
      <w:proofErr w:type="spellEnd"/>
      <w:r w:rsidRPr="00BC3A26">
        <w:rPr>
          <w:color w:val="000000" w:themeColor="text1"/>
        </w:rPr>
        <w:t xml:space="preserve">, J </w:t>
      </w:r>
      <w:proofErr w:type="spellStart"/>
      <w:r w:rsidRPr="00BC3A26">
        <w:rPr>
          <w:color w:val="000000" w:themeColor="text1"/>
        </w:rPr>
        <w:t>Londono</w:t>
      </w:r>
      <w:proofErr w:type="spellEnd"/>
      <w:r w:rsidRPr="00BC3A26">
        <w:rPr>
          <w:color w:val="000000" w:themeColor="text1"/>
        </w:rPr>
        <w:t xml:space="preserve">, S </w:t>
      </w:r>
      <w:proofErr w:type="spellStart"/>
      <w:r w:rsidRPr="00BC3A26">
        <w:rPr>
          <w:color w:val="000000" w:themeColor="text1"/>
        </w:rPr>
        <w:t>Ghasemi</w:t>
      </w:r>
      <w:proofErr w:type="spellEnd"/>
      <w:r w:rsidRPr="00BC3A26">
        <w:rPr>
          <w:color w:val="000000" w:themeColor="text1"/>
        </w:rPr>
        <w:t xml:space="preserve">, N </w:t>
      </w:r>
      <w:proofErr w:type="spellStart"/>
      <w:r w:rsidRPr="00BC3A26">
        <w:rPr>
          <w:color w:val="000000" w:themeColor="text1"/>
        </w:rPr>
        <w:t>Moghaddasi</w:t>
      </w:r>
      <w:proofErr w:type="spellEnd"/>
    </w:p>
    <w:p w14:paraId="508A600C" w14:textId="32956CDC" w:rsidR="00BC3A26" w:rsidRPr="00BC3A26" w:rsidRDefault="00BC3A26" w:rsidP="00BC3A26">
      <w:pPr>
        <w:rPr>
          <w:color w:val="000000" w:themeColor="text1"/>
        </w:rPr>
      </w:pPr>
      <w:r w:rsidRPr="00BC3A26">
        <w:rPr>
          <w:color w:val="000000" w:themeColor="text1"/>
        </w:rPr>
        <w:t>The Journal of prosthetic dentistry</w:t>
      </w:r>
      <w:hyperlink r:id="rId25" w:history="1">
        <w:r w:rsidRPr="00BC3A26">
          <w:rPr>
            <w:rStyle w:val="Hyperlink"/>
            <w:color w:val="000000" w:themeColor="text1"/>
            <w:u w:val="none"/>
          </w:rPr>
          <w:t>4</w:t>
        </w:r>
      </w:hyperlink>
      <w:r w:rsidRPr="00BC3A26">
        <w:rPr>
          <w:rStyle w:val="gscah"/>
          <w:color w:val="000000" w:themeColor="text1"/>
        </w:rPr>
        <w:t>2023</w:t>
      </w:r>
      <w:hyperlink r:id="rId26" w:history="1">
        <w:r w:rsidRPr="00BC3A26">
          <w:rPr>
            <w:rStyle w:val="Hyperlink"/>
            <w:color w:val="000000" w:themeColor="text1"/>
            <w:u w:val="none"/>
          </w:rPr>
          <w:t>Evaluation of deep learning and convolutional neural network algorithms accuracy for detecting and predicting anatomical landmarks on 2D lateral cephalometric images: a …</w:t>
        </w:r>
      </w:hyperlink>
      <w:r w:rsidRPr="00BC3A26">
        <w:rPr>
          <w:color w:val="000000" w:themeColor="text1"/>
        </w:rPr>
        <w:t xml:space="preserve">J </w:t>
      </w:r>
      <w:proofErr w:type="spellStart"/>
      <w:r w:rsidRPr="00BC3A26">
        <w:rPr>
          <w:color w:val="000000" w:themeColor="text1"/>
        </w:rPr>
        <w:t>Londono</w:t>
      </w:r>
      <w:proofErr w:type="spellEnd"/>
      <w:r w:rsidRPr="00BC3A26">
        <w:rPr>
          <w:color w:val="000000" w:themeColor="text1"/>
        </w:rPr>
        <w:t xml:space="preserve">, S </w:t>
      </w:r>
      <w:proofErr w:type="spellStart"/>
      <w:r w:rsidRPr="00BC3A26">
        <w:rPr>
          <w:color w:val="000000" w:themeColor="text1"/>
        </w:rPr>
        <w:t>Ghasemi</w:t>
      </w:r>
      <w:proofErr w:type="spellEnd"/>
      <w:r w:rsidRPr="00BC3A26">
        <w:rPr>
          <w:color w:val="000000" w:themeColor="text1"/>
        </w:rPr>
        <w:t xml:space="preserve">, AH Shah, A </w:t>
      </w:r>
      <w:proofErr w:type="spellStart"/>
      <w:r w:rsidRPr="00BC3A26">
        <w:rPr>
          <w:color w:val="000000" w:themeColor="text1"/>
        </w:rPr>
        <w:t>Fahimipour</w:t>
      </w:r>
      <w:proofErr w:type="spellEnd"/>
      <w:r w:rsidRPr="00BC3A26">
        <w:rPr>
          <w:color w:val="000000" w:themeColor="text1"/>
        </w:rPr>
        <w:t xml:space="preserve">, N </w:t>
      </w:r>
      <w:proofErr w:type="spellStart"/>
      <w:r w:rsidRPr="00BC3A26">
        <w:rPr>
          <w:color w:val="000000" w:themeColor="text1"/>
        </w:rPr>
        <w:t>Ghadimi</w:t>
      </w:r>
      <w:proofErr w:type="spellEnd"/>
      <w:r w:rsidRPr="00BC3A26">
        <w:rPr>
          <w:color w:val="000000" w:themeColor="text1"/>
        </w:rPr>
        <w:t>, S Hashemi, ...</w:t>
      </w:r>
    </w:p>
    <w:p w14:paraId="679385E6" w14:textId="77777777" w:rsidR="00BC3A26" w:rsidRPr="00BC3A26" w:rsidRDefault="00BC3A26" w:rsidP="00BC3A26">
      <w:pPr>
        <w:rPr>
          <w:color w:val="000000" w:themeColor="text1"/>
        </w:rPr>
      </w:pPr>
      <w:r w:rsidRPr="00BC3A26">
        <w:rPr>
          <w:color w:val="000000" w:themeColor="text1"/>
        </w:rPr>
        <w:lastRenderedPageBreak/>
        <w:t>The Saudi Dental Journal 35 (5), 487</w:t>
      </w:r>
      <w:hyperlink r:id="rId27" w:history="1">
        <w:r w:rsidRPr="00BC3A26">
          <w:rPr>
            <w:rStyle w:val="Hyperlink"/>
            <w:color w:val="000000" w:themeColor="text1"/>
            <w:u w:val="none"/>
          </w:rPr>
          <w:t>4</w:t>
        </w:r>
      </w:hyperlink>
      <w:r w:rsidRPr="00BC3A26">
        <w:rPr>
          <w:rStyle w:val="gscah"/>
          <w:color w:val="000000" w:themeColor="text1"/>
        </w:rPr>
        <w:t>2023</w:t>
      </w:r>
      <w:hyperlink r:id="rId28" w:history="1">
        <w:r w:rsidRPr="00BC3A26">
          <w:rPr>
            <w:rStyle w:val="Hyperlink"/>
            <w:color w:val="000000" w:themeColor="text1"/>
            <w:u w:val="none"/>
          </w:rPr>
          <w:t>Dorsal preservation rhinoplasty: a literature review</w:t>
        </w:r>
      </w:hyperlink>
    </w:p>
    <w:p w14:paraId="2184A4B8" w14:textId="77777777" w:rsidR="00BC3A26" w:rsidRPr="00BC3A26" w:rsidRDefault="00BC3A26" w:rsidP="00BC3A26">
      <w:pPr>
        <w:rPr>
          <w:color w:val="000000" w:themeColor="text1"/>
        </w:rPr>
      </w:pPr>
      <w:r w:rsidRPr="00BC3A26">
        <w:rPr>
          <w:color w:val="000000" w:themeColor="text1"/>
        </w:rPr>
        <w:t xml:space="preserve">MR Stevens, S </w:t>
      </w:r>
      <w:proofErr w:type="spellStart"/>
      <w:r w:rsidRPr="00BC3A26">
        <w:rPr>
          <w:color w:val="000000" w:themeColor="text1"/>
        </w:rPr>
        <w:t>Ghasemi</w:t>
      </w:r>
      <w:proofErr w:type="spellEnd"/>
      <w:r w:rsidRPr="00BC3A26">
        <w:rPr>
          <w:color w:val="000000" w:themeColor="text1"/>
        </w:rPr>
        <w:t xml:space="preserve">, F </w:t>
      </w:r>
      <w:proofErr w:type="spellStart"/>
      <w:r w:rsidRPr="00BC3A26">
        <w:rPr>
          <w:color w:val="000000" w:themeColor="text1"/>
        </w:rPr>
        <w:t>Mashhadi</w:t>
      </w:r>
      <w:proofErr w:type="spellEnd"/>
      <w:r w:rsidRPr="00BC3A26">
        <w:rPr>
          <w:color w:val="000000" w:themeColor="text1"/>
        </w:rPr>
        <w:t xml:space="preserve"> Akbar </w:t>
      </w:r>
      <w:proofErr w:type="spellStart"/>
      <w:r w:rsidRPr="00BC3A26">
        <w:rPr>
          <w:color w:val="000000" w:themeColor="text1"/>
        </w:rPr>
        <w:t>Boojar</w:t>
      </w:r>
      <w:proofErr w:type="spellEnd"/>
      <w:r w:rsidRPr="00BC3A26">
        <w:rPr>
          <w:color w:val="000000" w:themeColor="text1"/>
        </w:rPr>
        <w:t xml:space="preserve">, M </w:t>
      </w:r>
      <w:proofErr w:type="spellStart"/>
      <w:r w:rsidRPr="00BC3A26">
        <w:rPr>
          <w:color w:val="000000" w:themeColor="text1"/>
        </w:rPr>
        <w:t>Dashti</w:t>
      </w:r>
      <w:proofErr w:type="spellEnd"/>
    </w:p>
    <w:p w14:paraId="78AFEA5A" w14:textId="77777777" w:rsidR="00BC3A26" w:rsidRPr="00BC3A26" w:rsidRDefault="00BC3A26" w:rsidP="00BC3A26">
      <w:pPr>
        <w:rPr>
          <w:color w:val="000000" w:themeColor="text1"/>
        </w:rPr>
      </w:pPr>
      <w:r w:rsidRPr="00BC3A26">
        <w:rPr>
          <w:color w:val="000000" w:themeColor="text1"/>
        </w:rPr>
        <w:t>The American Journal of Cosmetic Surgery 40 (1), 10-21</w:t>
      </w:r>
      <w:hyperlink r:id="rId29" w:history="1">
        <w:r w:rsidRPr="00BC3A26">
          <w:rPr>
            <w:rStyle w:val="Hyperlink"/>
            <w:color w:val="000000" w:themeColor="text1"/>
            <w:u w:val="none"/>
          </w:rPr>
          <w:t>4</w:t>
        </w:r>
      </w:hyperlink>
      <w:r w:rsidRPr="00BC3A26">
        <w:rPr>
          <w:rStyle w:val="gscah"/>
          <w:color w:val="000000" w:themeColor="text1"/>
        </w:rPr>
        <w:t>2023</w:t>
      </w:r>
      <w:hyperlink r:id="rId30" w:history="1">
        <w:r w:rsidRPr="00BC3A26">
          <w:rPr>
            <w:rStyle w:val="Hyperlink"/>
            <w:color w:val="000000" w:themeColor="text1"/>
            <w:u w:val="none"/>
          </w:rPr>
          <w:t>Lip Augmentation</w:t>
        </w:r>
      </w:hyperlink>
    </w:p>
    <w:p w14:paraId="0FBE71CA" w14:textId="77777777" w:rsidR="00BC3A26" w:rsidRPr="00BC3A26" w:rsidRDefault="00BC3A26" w:rsidP="00BC3A26">
      <w:pPr>
        <w:rPr>
          <w:color w:val="000000" w:themeColor="text1"/>
        </w:rPr>
      </w:pPr>
      <w:r w:rsidRPr="00BC3A26">
        <w:rPr>
          <w:color w:val="000000" w:themeColor="text1"/>
        </w:rPr>
        <w:t xml:space="preserve">S </w:t>
      </w:r>
      <w:proofErr w:type="spellStart"/>
      <w:r w:rsidRPr="00BC3A26">
        <w:rPr>
          <w:color w:val="000000" w:themeColor="text1"/>
        </w:rPr>
        <w:t>Ghasemi</w:t>
      </w:r>
      <w:proofErr w:type="spellEnd"/>
      <w:r w:rsidRPr="00BC3A26">
        <w:rPr>
          <w:color w:val="000000" w:themeColor="text1"/>
        </w:rPr>
        <w:t>, Z Akbari</w:t>
      </w:r>
    </w:p>
    <w:p w14:paraId="1F8D9A99" w14:textId="6D8AADB0" w:rsidR="00BC3A26" w:rsidRPr="00BC3A26" w:rsidRDefault="00BC3A26" w:rsidP="00BC3A26">
      <w:pPr>
        <w:rPr>
          <w:color w:val="000000" w:themeColor="text1"/>
        </w:rPr>
      </w:pPr>
      <w:r w:rsidRPr="00BC3A26">
        <w:rPr>
          <w:color w:val="000000" w:themeColor="text1"/>
        </w:rPr>
        <w:t>Dental Clinics 66 (3), 431-442</w:t>
      </w:r>
      <w:hyperlink r:id="rId31" w:history="1">
        <w:r w:rsidRPr="00BC3A26">
          <w:rPr>
            <w:rStyle w:val="Hyperlink"/>
            <w:color w:val="000000" w:themeColor="text1"/>
            <w:u w:val="none"/>
          </w:rPr>
          <w:t>4</w:t>
        </w:r>
      </w:hyperlink>
      <w:r w:rsidRPr="00BC3A26">
        <w:rPr>
          <w:rStyle w:val="gscah"/>
          <w:color w:val="000000" w:themeColor="text1"/>
        </w:rPr>
        <w:t>2022</w:t>
      </w:r>
      <w:hyperlink r:id="rId32" w:history="1">
        <w:r w:rsidRPr="00BC3A26">
          <w:rPr>
            <w:rStyle w:val="Hyperlink"/>
            <w:color w:val="000000" w:themeColor="text1"/>
            <w:u w:val="none"/>
          </w:rPr>
          <w:t xml:space="preserve">New unknown SARS-CoV-2 virus variants and hidden pandemics within them in developing </w:t>
        </w:r>
        <w:proofErr w:type="spellStart"/>
        <w:r w:rsidRPr="00BC3A26">
          <w:rPr>
            <w:rStyle w:val="Hyperlink"/>
            <w:color w:val="000000" w:themeColor="text1"/>
            <w:u w:val="none"/>
          </w:rPr>
          <w:t>countries</w:t>
        </w:r>
      </w:hyperlink>
      <w:r w:rsidRPr="00BC3A26">
        <w:rPr>
          <w:color w:val="000000" w:themeColor="text1"/>
        </w:rPr>
        <w:t>S</w:t>
      </w:r>
      <w:proofErr w:type="spellEnd"/>
      <w:r w:rsidRPr="00BC3A26">
        <w:rPr>
          <w:color w:val="000000" w:themeColor="text1"/>
        </w:rPr>
        <w:t xml:space="preserve"> </w:t>
      </w:r>
      <w:proofErr w:type="spellStart"/>
      <w:r w:rsidRPr="00BC3A26">
        <w:rPr>
          <w:color w:val="000000" w:themeColor="text1"/>
        </w:rPr>
        <w:t>Ghasemi</w:t>
      </w:r>
      <w:proofErr w:type="spellEnd"/>
      <w:r w:rsidRPr="00BC3A26">
        <w:rPr>
          <w:color w:val="000000" w:themeColor="text1"/>
        </w:rPr>
        <w:t xml:space="preserve">, M </w:t>
      </w:r>
      <w:proofErr w:type="spellStart"/>
      <w:r w:rsidRPr="00BC3A26">
        <w:rPr>
          <w:color w:val="000000" w:themeColor="text1"/>
        </w:rPr>
        <w:t>Dashti</w:t>
      </w:r>
      <w:proofErr w:type="spellEnd"/>
    </w:p>
    <w:p w14:paraId="1670929C" w14:textId="7C363670" w:rsidR="00BC3A26" w:rsidRPr="00BC3A26" w:rsidRDefault="00BC3A26" w:rsidP="00BC3A26">
      <w:pPr>
        <w:rPr>
          <w:color w:val="000000" w:themeColor="text1"/>
        </w:rPr>
      </w:pPr>
      <w:hyperlink r:id="rId33" w:history="1">
        <w:r w:rsidRPr="00BC3A26">
          <w:rPr>
            <w:rStyle w:val="Hyperlink"/>
            <w:color w:val="000000" w:themeColor="text1"/>
            <w:u w:val="none"/>
          </w:rPr>
          <w:t>Does osteoporosis increase marginal bone loss around dental implants in the posterior of the maxilla?</w:t>
        </w:r>
      </w:hyperlink>
    </w:p>
    <w:p w14:paraId="7E549B4E" w14:textId="388EFA06" w:rsidR="00BC3A26" w:rsidRPr="00BC3A26" w:rsidRDefault="00BC3A26" w:rsidP="00BC3A26">
      <w:pPr>
        <w:rPr>
          <w:color w:val="000000" w:themeColor="text1"/>
        </w:rPr>
      </w:pPr>
      <w:r w:rsidRPr="00BC3A26">
        <w:rPr>
          <w:color w:val="000000" w:themeColor="text1"/>
        </w:rPr>
        <w:t xml:space="preserve">R Tabrizi, F Mousavi, S </w:t>
      </w:r>
      <w:proofErr w:type="spellStart"/>
      <w:r w:rsidRPr="00BC3A26">
        <w:rPr>
          <w:color w:val="000000" w:themeColor="text1"/>
        </w:rPr>
        <w:t>Ghasemi</w:t>
      </w:r>
      <w:proofErr w:type="spellEnd"/>
      <w:r w:rsidRPr="00BC3A26">
        <w:rPr>
          <w:color w:val="000000" w:themeColor="text1"/>
        </w:rPr>
        <w:t xml:space="preserve">, BT </w:t>
      </w:r>
      <w:proofErr w:type="spellStart"/>
      <w:r w:rsidRPr="00BC3A26">
        <w:rPr>
          <w:color w:val="000000" w:themeColor="text1"/>
        </w:rPr>
        <w:t>Ozkan</w:t>
      </w:r>
      <w:proofErr w:type="spellEnd"/>
      <w:r>
        <w:rPr>
          <w:color w:val="000000" w:themeColor="text1"/>
        </w:rPr>
        <w:t xml:space="preserve"> </w:t>
      </w:r>
      <w:r w:rsidRPr="00BC3A26">
        <w:rPr>
          <w:color w:val="000000" w:themeColor="text1"/>
        </w:rPr>
        <w:t>International Journal of Oral and Maxillofacial Surgery 50 (7), 964-968</w:t>
      </w:r>
      <w:hyperlink r:id="rId34" w:history="1">
        <w:r w:rsidRPr="00BC3A26">
          <w:rPr>
            <w:rStyle w:val="Hyperlink"/>
            <w:color w:val="000000" w:themeColor="text1"/>
            <w:u w:val="none"/>
          </w:rPr>
          <w:t>4</w:t>
        </w:r>
      </w:hyperlink>
      <w:r w:rsidRPr="00BC3A26">
        <w:rPr>
          <w:rStyle w:val="gscah"/>
          <w:color w:val="000000" w:themeColor="text1"/>
        </w:rPr>
        <w:t>2021</w:t>
      </w:r>
      <w:r w:rsidRPr="00BC3A26">
        <w:rPr>
          <w:color w:val="000000" w:themeColor="text1"/>
        </w:rPr>
        <w:fldChar w:fldCharType="begin"/>
      </w:r>
      <w:r w:rsidRPr="00BC3A26">
        <w:rPr>
          <w:color w:val="000000" w:themeColor="text1"/>
        </w:rPr>
        <w:instrText xml:space="preserve"> HYPERLINK "https://scholar.google.com/citations?view_op=view_citation&amp;hl=en&amp;user=UCKPqigAAAAJ&amp;citation_for_view=UCKPqigAAAAJ:IWHjjKOFINEC" </w:instrText>
      </w:r>
      <w:r w:rsidRPr="00BC3A26">
        <w:rPr>
          <w:color w:val="000000" w:themeColor="text1"/>
        </w:rPr>
        <w:fldChar w:fldCharType="separate"/>
      </w:r>
      <w:r w:rsidRPr="00BC3A26">
        <w:rPr>
          <w:rStyle w:val="Hyperlink"/>
          <w:color w:val="000000" w:themeColor="text1"/>
          <w:u w:val="none"/>
        </w:rPr>
        <w:t xml:space="preserve">Onset of </w:t>
      </w:r>
      <w:proofErr w:type="spellStart"/>
      <w:r w:rsidRPr="00BC3A26">
        <w:rPr>
          <w:rStyle w:val="Hyperlink"/>
          <w:color w:val="000000" w:themeColor="text1"/>
          <w:u w:val="none"/>
        </w:rPr>
        <w:t>mucormycosis</w:t>
      </w:r>
      <w:proofErr w:type="spellEnd"/>
      <w:r w:rsidRPr="00BC3A26">
        <w:rPr>
          <w:rStyle w:val="Hyperlink"/>
          <w:color w:val="000000" w:themeColor="text1"/>
          <w:u w:val="none"/>
        </w:rPr>
        <w:t xml:space="preserve"> in patients with COVID-19: a systematic review on patients' characteristics</w:t>
      </w:r>
      <w:r w:rsidRPr="00BC3A26">
        <w:rPr>
          <w:color w:val="000000" w:themeColor="text1"/>
        </w:rPr>
        <w:fldChar w:fldCharType="end"/>
      </w:r>
    </w:p>
    <w:p w14:paraId="0ED6F1C1" w14:textId="77777777" w:rsidR="00BC3A26" w:rsidRPr="00BC3A26" w:rsidRDefault="00BC3A26" w:rsidP="00BC3A26">
      <w:pPr>
        <w:rPr>
          <w:color w:val="000000" w:themeColor="text1"/>
        </w:rPr>
      </w:pPr>
      <w:r w:rsidRPr="00BC3A26">
        <w:rPr>
          <w:color w:val="000000" w:themeColor="text1"/>
        </w:rPr>
        <w:t xml:space="preserve">S </w:t>
      </w:r>
      <w:proofErr w:type="spellStart"/>
      <w:r w:rsidRPr="00BC3A26">
        <w:rPr>
          <w:color w:val="000000" w:themeColor="text1"/>
        </w:rPr>
        <w:t>Ghasemi</w:t>
      </w:r>
      <w:proofErr w:type="spellEnd"/>
      <w:r w:rsidRPr="00BC3A26">
        <w:rPr>
          <w:color w:val="000000" w:themeColor="text1"/>
        </w:rPr>
        <w:t xml:space="preserve">, M </w:t>
      </w:r>
      <w:proofErr w:type="spellStart"/>
      <w:r w:rsidRPr="00BC3A26">
        <w:rPr>
          <w:color w:val="000000" w:themeColor="text1"/>
        </w:rPr>
        <w:t>Dashti</w:t>
      </w:r>
      <w:proofErr w:type="spellEnd"/>
      <w:r w:rsidRPr="00BC3A26">
        <w:rPr>
          <w:color w:val="000000" w:themeColor="text1"/>
        </w:rPr>
        <w:t xml:space="preserve">, A </w:t>
      </w:r>
      <w:proofErr w:type="spellStart"/>
      <w:r w:rsidRPr="00BC3A26">
        <w:rPr>
          <w:color w:val="000000" w:themeColor="text1"/>
        </w:rPr>
        <w:t>Fahimipour</w:t>
      </w:r>
      <w:proofErr w:type="spellEnd"/>
      <w:r w:rsidRPr="00BC3A26">
        <w:rPr>
          <w:color w:val="000000" w:themeColor="text1"/>
        </w:rPr>
        <w:t xml:space="preserve">, G </w:t>
      </w:r>
      <w:proofErr w:type="spellStart"/>
      <w:r w:rsidRPr="00BC3A26">
        <w:rPr>
          <w:color w:val="000000" w:themeColor="text1"/>
        </w:rPr>
        <w:t>Daryakenari</w:t>
      </w:r>
      <w:proofErr w:type="spellEnd"/>
      <w:r w:rsidRPr="00BC3A26">
        <w:rPr>
          <w:color w:val="000000" w:themeColor="text1"/>
        </w:rPr>
        <w:t>, F Mirzaei, F Akbari, ...</w:t>
      </w:r>
    </w:p>
    <w:p w14:paraId="67053AAC" w14:textId="77777777" w:rsidR="00BC3A26" w:rsidRDefault="00BC3A26" w:rsidP="00BC3A26">
      <w:pPr>
        <w:rPr>
          <w:color w:val="777777"/>
        </w:rPr>
      </w:pPr>
      <w:r w:rsidRPr="00BC3A26">
        <w:rPr>
          <w:color w:val="000000" w:themeColor="text1"/>
        </w:rPr>
        <w:t>European Journal of Dentistry 17 (01), 024-03</w:t>
      </w:r>
      <w:r>
        <w:rPr>
          <w:color w:val="777777"/>
        </w:rPr>
        <w:t>8</w:t>
      </w:r>
    </w:p>
    <w:p w14:paraId="4EA8D637" w14:textId="77777777" w:rsidR="00BC3A26" w:rsidRDefault="00BC3A26" w:rsidP="00BC3A26">
      <w:pPr>
        <w:pStyle w:val="z-BottomofForm"/>
      </w:pPr>
      <w:r>
        <w:t>Bottom of Form</w:t>
      </w:r>
    </w:p>
    <w:p w14:paraId="572E2E02" w14:textId="77777777" w:rsidR="00BC3A26" w:rsidRDefault="00BC3A26" w:rsidP="004F0672">
      <w:pPr>
        <w:pStyle w:val="NoSpacing"/>
        <w:pBdr>
          <w:bottom w:val="single" w:sz="4" w:space="0" w:color="auto"/>
        </w:pBdr>
        <w:spacing w:after="240"/>
        <w:jc w:val="both"/>
        <w:rPr>
          <w:rFonts w:ascii="Arial" w:hAnsi="Arial" w:cs="Arial"/>
          <w:sz w:val="32"/>
        </w:rPr>
      </w:pPr>
    </w:p>
    <w:p w14:paraId="1DE2FB2D" w14:textId="7EBB29FD" w:rsidR="00AC3D8A" w:rsidRDefault="000D6272" w:rsidP="004F0672">
      <w:pPr>
        <w:pStyle w:val="NoSpacing"/>
        <w:pBdr>
          <w:bottom w:val="single" w:sz="4" w:space="0" w:color="auto"/>
        </w:pBdr>
        <w:spacing w:after="240"/>
        <w:jc w:val="both"/>
        <w:rPr>
          <w:rFonts w:ascii="Arial" w:hAnsi="Arial" w:cs="Arial"/>
          <w:sz w:val="32"/>
        </w:rPr>
      </w:pPr>
      <w:r>
        <w:rPr>
          <w:rFonts w:ascii="Arial" w:hAnsi="Arial" w:cs="Arial"/>
          <w:sz w:val="32"/>
        </w:rPr>
        <w:t>Career</w:t>
      </w:r>
    </w:p>
    <w:p w14:paraId="49A38C8A" w14:textId="77777777" w:rsidR="00422CB2" w:rsidRPr="00422CB2" w:rsidRDefault="00422CB2" w:rsidP="00422CB2">
      <w:pPr>
        <w:pStyle w:val="NoSpacing"/>
        <w:pBdr>
          <w:bottom w:val="single" w:sz="4" w:space="1" w:color="auto"/>
        </w:pBdr>
        <w:spacing w:after="240"/>
        <w:jc w:val="both"/>
        <w:rPr>
          <w:rFonts w:ascii="Arial" w:hAnsi="Arial" w:cs="Arial"/>
          <w:sz w:val="24"/>
          <w:szCs w:val="24"/>
        </w:rPr>
      </w:pPr>
      <w:r w:rsidRPr="00422CB2">
        <w:rPr>
          <w:rFonts w:ascii="Arial" w:hAnsi="Arial" w:cs="Arial"/>
          <w:sz w:val="24"/>
          <w:szCs w:val="24"/>
        </w:rPr>
        <w:t>Ghasemi began her career in 2012 at the Dream Aesthetic Clinic, Métis Clinic, and Sina Shemiran Day Clinic as a practitioner in facial cosmetic surgery. She later proceeded to the Aladdin Clinic, where she practiced as a dentist and aesthetician. In the following year, she worked as a facial cosmetic surgery instructor at Tehran University.</w:t>
      </w:r>
    </w:p>
    <w:p w14:paraId="22535DE8" w14:textId="77777777" w:rsidR="00422CB2" w:rsidRPr="00422CB2" w:rsidRDefault="00422CB2" w:rsidP="00422CB2">
      <w:pPr>
        <w:pStyle w:val="NoSpacing"/>
        <w:pBdr>
          <w:bottom w:val="single" w:sz="4" w:space="1" w:color="auto"/>
        </w:pBdr>
        <w:spacing w:after="240"/>
        <w:jc w:val="both"/>
        <w:rPr>
          <w:rFonts w:ascii="Arial" w:hAnsi="Arial" w:cs="Arial"/>
          <w:sz w:val="24"/>
          <w:szCs w:val="24"/>
        </w:rPr>
      </w:pPr>
      <w:r w:rsidRPr="00422CB2">
        <w:rPr>
          <w:rFonts w:ascii="Arial" w:hAnsi="Arial" w:cs="Arial"/>
          <w:sz w:val="24"/>
          <w:szCs w:val="24"/>
        </w:rPr>
        <w:t>Ghasemi began working for Pishro Teb in 2014 as a facial cosmetic surgery trainer. She joined the Ilya Alvarez Company as a key doctor in the same year after working as a thread lift instructor at the health association. Ghasemi was appointed as an international associate at the Iranian Association of Oral &amp; Maxillofacial Surgery's International Affair in 2016. She began working as a professor at Tehran Community College in the same year.</w:t>
      </w:r>
    </w:p>
    <w:p w14:paraId="7346439A" w14:textId="12F654D8" w:rsidR="00422CB2" w:rsidRPr="00422CB2" w:rsidRDefault="00422CB2" w:rsidP="00422CB2">
      <w:pPr>
        <w:pStyle w:val="NoSpacing"/>
        <w:pBdr>
          <w:bottom w:val="single" w:sz="4" w:space="1" w:color="auto"/>
        </w:pBdr>
        <w:spacing w:after="240"/>
        <w:jc w:val="both"/>
        <w:rPr>
          <w:rFonts w:ascii="Arial" w:hAnsi="Arial" w:cs="Arial"/>
          <w:sz w:val="24"/>
          <w:szCs w:val="24"/>
        </w:rPr>
      </w:pPr>
      <w:r>
        <w:rPr>
          <w:rFonts w:ascii="Arial" w:hAnsi="Arial" w:cs="Arial"/>
          <w:sz w:val="24"/>
          <w:szCs w:val="24"/>
        </w:rPr>
        <w:t>I</w:t>
      </w:r>
      <w:r w:rsidRPr="00422CB2">
        <w:rPr>
          <w:rFonts w:ascii="Arial" w:hAnsi="Arial" w:cs="Arial"/>
          <w:sz w:val="24"/>
          <w:szCs w:val="24"/>
        </w:rPr>
        <w:t>n 2017</w:t>
      </w:r>
      <w:r>
        <w:rPr>
          <w:rFonts w:ascii="Arial" w:hAnsi="Arial" w:cs="Arial"/>
          <w:sz w:val="24"/>
          <w:szCs w:val="24"/>
        </w:rPr>
        <w:t>,</w:t>
      </w:r>
      <w:r w:rsidRPr="00422CB2">
        <w:rPr>
          <w:rFonts w:ascii="Arial" w:hAnsi="Arial" w:cs="Arial"/>
          <w:sz w:val="24"/>
          <w:szCs w:val="24"/>
        </w:rPr>
        <w:t xml:space="preserve"> Ghasemi got an associate fellowship in implant dentistry from New York University while working as a researcher in the department of craniofacial sciences at Nova Southeastern University. She worked as a global medical advisor for several businesses in the same year, including Silhouette, Instalift, Bellafill and Dermapose, Prollenium, and Sinclair Company.</w:t>
      </w:r>
    </w:p>
    <w:p w14:paraId="699C5F3B" w14:textId="77777777" w:rsidR="00422CB2" w:rsidRPr="00422CB2" w:rsidRDefault="00422CB2" w:rsidP="00422CB2">
      <w:pPr>
        <w:pStyle w:val="NoSpacing"/>
        <w:pBdr>
          <w:bottom w:val="single" w:sz="4" w:space="1" w:color="auto"/>
        </w:pBdr>
        <w:spacing w:after="240"/>
        <w:jc w:val="both"/>
        <w:rPr>
          <w:rFonts w:ascii="Arial" w:hAnsi="Arial" w:cs="Arial"/>
          <w:sz w:val="24"/>
          <w:szCs w:val="24"/>
        </w:rPr>
      </w:pPr>
      <w:r w:rsidRPr="00422CB2">
        <w:rPr>
          <w:rFonts w:ascii="Arial" w:hAnsi="Arial" w:cs="Arial"/>
          <w:sz w:val="24"/>
          <w:szCs w:val="24"/>
        </w:rPr>
        <w:t>In 2018, Ghasemi joined Cristalix as a partner and representative. In the following year, she worked as an oral surgery resident in the UIC department of oral and maxillofacial surgery. In 2020, Ghasemi began working as an adjunct faculty member at Augusta University, where she later earned the title of adjunct clinical assistant professor.</w:t>
      </w:r>
    </w:p>
    <w:p w14:paraId="2EFE570A" w14:textId="77777777" w:rsidR="00422CB2" w:rsidRPr="00422CB2" w:rsidRDefault="00422CB2" w:rsidP="00422CB2">
      <w:pPr>
        <w:pStyle w:val="NoSpacing"/>
        <w:pBdr>
          <w:bottom w:val="single" w:sz="4" w:space="1" w:color="auto"/>
        </w:pBdr>
        <w:spacing w:after="240"/>
        <w:jc w:val="both"/>
        <w:rPr>
          <w:rFonts w:ascii="Arial" w:hAnsi="Arial" w:cs="Arial"/>
          <w:sz w:val="24"/>
          <w:szCs w:val="24"/>
        </w:rPr>
      </w:pPr>
      <w:r w:rsidRPr="00422CB2">
        <w:rPr>
          <w:rFonts w:ascii="Arial" w:hAnsi="Arial" w:cs="Arial"/>
          <w:sz w:val="24"/>
          <w:szCs w:val="24"/>
        </w:rPr>
        <w:t>Entrepreneur magazine listed Ghasemi as one of the top 10 cosmetic surgeons. She is the author of several books, including Innovative perspective in Oral and Maxillofacial Surgery, Navigation in Oral and Maxillofacial Surgery, and Miniinvasive Techniques in Rhinoplasty. In addition, Ghasemi has carried out several research in the fields of human sciences and oral and maxillofacial surgery. She has also led many "facial cosmetic surgery" conferences in the IFACE, and AMWC.</w:t>
      </w:r>
    </w:p>
    <w:p w14:paraId="53566D7C" w14:textId="6A4FDDC9" w:rsidR="0079755A" w:rsidRPr="00422CB2" w:rsidRDefault="00422CB2" w:rsidP="00422CB2">
      <w:pPr>
        <w:pStyle w:val="NoSpacing"/>
        <w:pBdr>
          <w:bottom w:val="single" w:sz="4" w:space="1" w:color="auto"/>
        </w:pBdr>
        <w:spacing w:after="240"/>
        <w:jc w:val="both"/>
        <w:rPr>
          <w:rFonts w:ascii="Arial" w:hAnsi="Arial" w:cs="Arial"/>
          <w:sz w:val="24"/>
          <w:szCs w:val="24"/>
        </w:rPr>
      </w:pPr>
      <w:r w:rsidRPr="00422CB2">
        <w:rPr>
          <w:rFonts w:ascii="Arial" w:hAnsi="Arial" w:cs="Arial"/>
          <w:sz w:val="24"/>
          <w:szCs w:val="24"/>
        </w:rPr>
        <w:t xml:space="preserve">As of 2022, Ghasemi is employed as a visiting physician at </w:t>
      </w:r>
      <w:r w:rsidR="005C61E5">
        <w:rPr>
          <w:rFonts w:ascii="Arial" w:hAnsi="Arial" w:cs="Arial"/>
          <w:sz w:val="24"/>
          <w:szCs w:val="24"/>
        </w:rPr>
        <w:t>GSO,</w:t>
      </w:r>
      <w:r w:rsidRPr="00422CB2">
        <w:rPr>
          <w:rFonts w:ascii="Arial" w:hAnsi="Arial" w:cs="Arial"/>
          <w:sz w:val="24"/>
          <w:szCs w:val="24"/>
        </w:rPr>
        <w:t xml:space="preserve"> adjunct faculty at the Georgia School of Orthodontics, and the OMFS Department at Augusta University. She practices medicine at Wind Ward Healthcare </w:t>
      </w:r>
      <w:r w:rsidR="00D92072">
        <w:rPr>
          <w:rFonts w:ascii="Arial" w:hAnsi="Arial" w:cs="Arial"/>
          <w:sz w:val="24"/>
          <w:szCs w:val="24"/>
        </w:rPr>
        <w:t>and provides her services at her clinic, t</w:t>
      </w:r>
      <w:r w:rsidR="00D92072" w:rsidRPr="00D92072">
        <w:rPr>
          <w:rFonts w:ascii="Arial" w:hAnsi="Arial" w:cs="Arial"/>
          <w:sz w:val="24"/>
          <w:szCs w:val="24"/>
        </w:rPr>
        <w:t>he Harrogate Dentist</w:t>
      </w:r>
      <w:r w:rsidR="00D92072">
        <w:rPr>
          <w:rFonts w:ascii="Arial" w:hAnsi="Arial" w:cs="Arial"/>
          <w:sz w:val="24"/>
          <w:szCs w:val="24"/>
        </w:rPr>
        <w:t>.</w:t>
      </w:r>
    </w:p>
    <w:p w14:paraId="7C0F33E5" w14:textId="39AB5DD8" w:rsidR="000975B7" w:rsidRPr="0079755A" w:rsidRDefault="00422CB2" w:rsidP="0079755A">
      <w:pPr>
        <w:pStyle w:val="NoSpacing"/>
        <w:pBdr>
          <w:bottom w:val="single" w:sz="4" w:space="1" w:color="auto"/>
        </w:pBdr>
        <w:spacing w:after="240"/>
        <w:jc w:val="both"/>
        <w:rPr>
          <w:rFonts w:ascii="Arial" w:hAnsi="Arial" w:cs="Arial"/>
          <w:sz w:val="32"/>
        </w:rPr>
      </w:pPr>
      <w:r>
        <w:rPr>
          <w:rFonts w:ascii="Arial" w:hAnsi="Arial" w:cs="Arial"/>
          <w:sz w:val="32"/>
        </w:rPr>
        <w:t>Recogniti</w:t>
      </w:r>
      <w:r w:rsidR="00340409">
        <w:rPr>
          <w:rFonts w:ascii="Arial" w:hAnsi="Arial" w:cs="Arial"/>
          <w:sz w:val="32"/>
        </w:rPr>
        <w:t>o</w:t>
      </w:r>
      <w:r>
        <w:rPr>
          <w:rFonts w:ascii="Arial" w:hAnsi="Arial" w:cs="Arial"/>
          <w:sz w:val="32"/>
        </w:rPr>
        <w:t>n</w:t>
      </w:r>
    </w:p>
    <w:p w14:paraId="77E54089" w14:textId="303F9F73" w:rsidR="00340409" w:rsidRDefault="00422CB2" w:rsidP="0079755A">
      <w:pPr>
        <w:pStyle w:val="NoSpacing"/>
        <w:pBdr>
          <w:bottom w:val="single" w:sz="6" w:space="1" w:color="auto"/>
        </w:pBdr>
        <w:spacing w:after="240"/>
        <w:jc w:val="both"/>
        <w:rPr>
          <w:rFonts w:ascii="Arial" w:hAnsi="Arial" w:cs="Arial"/>
          <w:sz w:val="24"/>
          <w:szCs w:val="24"/>
        </w:rPr>
      </w:pPr>
      <w:r w:rsidRPr="00422CB2">
        <w:rPr>
          <w:rFonts w:ascii="Arial" w:hAnsi="Arial" w:cs="Arial"/>
          <w:sz w:val="24"/>
          <w:szCs w:val="24"/>
        </w:rPr>
        <w:t xml:space="preserve">Ghasemi received recognition from the US state department in 2014 for her efforts in community colleges and workforce development. Later in 2017, she was chosen as an international speaker for </w:t>
      </w:r>
      <w:r w:rsidRPr="00422CB2">
        <w:rPr>
          <w:rFonts w:ascii="Arial" w:hAnsi="Arial" w:cs="Arial"/>
          <w:sz w:val="24"/>
          <w:szCs w:val="24"/>
        </w:rPr>
        <w:lastRenderedPageBreak/>
        <w:t>OBAGI in Monaco</w:t>
      </w:r>
      <w:r w:rsidR="00951FE1">
        <w:rPr>
          <w:rFonts w:ascii="Arial" w:hAnsi="Arial" w:cs="Arial"/>
          <w:sz w:val="24"/>
          <w:szCs w:val="24"/>
        </w:rPr>
        <w:t xml:space="preserve">. In addition, Ghasemi has been titled the </w:t>
      </w:r>
      <w:r w:rsidR="00951FE1" w:rsidRPr="00951FE1">
        <w:rPr>
          <w:rFonts w:ascii="Arial" w:hAnsi="Arial" w:cs="Arial"/>
          <w:sz w:val="24"/>
          <w:szCs w:val="24"/>
        </w:rPr>
        <w:t xml:space="preserve">Top 10 editor of the book in oral and Maxillofacial Surgery in 2021 </w:t>
      </w:r>
      <w:r w:rsidR="00951FE1">
        <w:rPr>
          <w:rFonts w:ascii="Arial" w:hAnsi="Arial" w:cs="Arial"/>
          <w:sz w:val="24"/>
          <w:szCs w:val="24"/>
        </w:rPr>
        <w:t xml:space="preserve">for her book </w:t>
      </w:r>
      <w:r w:rsidR="00951FE1" w:rsidRPr="00951FE1">
        <w:rPr>
          <w:rFonts w:ascii="Arial" w:hAnsi="Arial" w:cs="Arial"/>
          <w:sz w:val="24"/>
          <w:szCs w:val="24"/>
        </w:rPr>
        <w:t>“Innovative Perspective in Oral and Maxillofacial Surgery</w:t>
      </w:r>
      <w:r w:rsidR="00951FE1">
        <w:rPr>
          <w:rFonts w:ascii="Arial" w:hAnsi="Arial" w:cs="Arial"/>
          <w:sz w:val="24"/>
          <w:szCs w:val="24"/>
        </w:rPr>
        <w:t>.”</w:t>
      </w:r>
    </w:p>
    <w:p w14:paraId="13339296" w14:textId="127FE084" w:rsidR="00340409" w:rsidRDefault="00340409" w:rsidP="0079755A">
      <w:pPr>
        <w:pStyle w:val="NoSpacing"/>
        <w:pBdr>
          <w:bottom w:val="single" w:sz="6" w:space="1" w:color="auto"/>
        </w:pBdr>
        <w:spacing w:after="240"/>
        <w:jc w:val="both"/>
        <w:rPr>
          <w:rFonts w:ascii="Arial" w:hAnsi="Arial" w:cs="Arial"/>
          <w:sz w:val="24"/>
          <w:szCs w:val="24"/>
        </w:rPr>
      </w:pPr>
      <w:r>
        <w:rPr>
          <w:rFonts w:ascii="Arial" w:hAnsi="Arial" w:cs="Arial"/>
          <w:sz w:val="32"/>
        </w:rPr>
        <w:t>Certifications</w:t>
      </w:r>
    </w:p>
    <w:p w14:paraId="4321991E" w14:textId="77777777" w:rsidR="00340409" w:rsidRPr="00340409" w:rsidRDefault="00340409" w:rsidP="00951FE1">
      <w:pPr>
        <w:pStyle w:val="NoSpacing"/>
        <w:numPr>
          <w:ilvl w:val="0"/>
          <w:numId w:val="10"/>
        </w:numPr>
        <w:pBdr>
          <w:bottom w:val="single" w:sz="4" w:space="0" w:color="auto"/>
        </w:pBdr>
        <w:spacing w:after="240"/>
        <w:jc w:val="both"/>
        <w:rPr>
          <w:rFonts w:ascii="Arial" w:hAnsi="Arial" w:cs="Arial"/>
          <w:sz w:val="24"/>
          <w:szCs w:val="24"/>
        </w:rPr>
      </w:pPr>
      <w:r>
        <w:rPr>
          <w:rFonts w:ascii="Arial" w:hAnsi="Arial" w:cs="Arial"/>
          <w:sz w:val="24"/>
          <w:szCs w:val="24"/>
        </w:rPr>
        <w:t xml:space="preserve">2012 - </w:t>
      </w:r>
      <w:r w:rsidRPr="00340409">
        <w:rPr>
          <w:rFonts w:ascii="Arial" w:hAnsi="Arial" w:cs="Arial"/>
          <w:sz w:val="24"/>
          <w:szCs w:val="24"/>
        </w:rPr>
        <w:t>Diploma in Laser and Skin and Physics</w:t>
      </w:r>
      <w:r>
        <w:rPr>
          <w:rFonts w:ascii="Arial" w:hAnsi="Arial" w:cs="Arial"/>
          <w:sz w:val="24"/>
          <w:szCs w:val="24"/>
        </w:rPr>
        <w:t>.</w:t>
      </w:r>
    </w:p>
    <w:p w14:paraId="208A849F" w14:textId="694D2240" w:rsidR="00340409" w:rsidRPr="00340409" w:rsidRDefault="00340409" w:rsidP="00951FE1">
      <w:pPr>
        <w:pStyle w:val="NoSpacing"/>
        <w:numPr>
          <w:ilvl w:val="0"/>
          <w:numId w:val="10"/>
        </w:numPr>
        <w:pBdr>
          <w:bottom w:val="single" w:sz="4" w:space="0" w:color="auto"/>
        </w:pBdr>
        <w:spacing w:after="240"/>
        <w:jc w:val="both"/>
        <w:rPr>
          <w:rFonts w:ascii="Arial" w:hAnsi="Arial" w:cs="Arial"/>
          <w:sz w:val="24"/>
          <w:szCs w:val="24"/>
        </w:rPr>
      </w:pPr>
      <w:r>
        <w:rPr>
          <w:rFonts w:ascii="Arial" w:hAnsi="Arial" w:cs="Arial"/>
          <w:sz w:val="24"/>
          <w:szCs w:val="24"/>
        </w:rPr>
        <w:t xml:space="preserve">2014 - </w:t>
      </w:r>
      <w:r w:rsidRPr="00340409">
        <w:rPr>
          <w:rFonts w:ascii="Arial" w:hAnsi="Arial" w:cs="Arial"/>
          <w:sz w:val="24"/>
          <w:szCs w:val="24"/>
        </w:rPr>
        <w:t xml:space="preserve">Certificate of restorative and esthetic dentistry (one-year program </w:t>
      </w:r>
      <w:r>
        <w:rPr>
          <w:rFonts w:ascii="Arial" w:hAnsi="Arial" w:cs="Arial"/>
          <w:sz w:val="24"/>
          <w:szCs w:val="24"/>
        </w:rPr>
        <w:t>at</w:t>
      </w:r>
      <w:r w:rsidRPr="00340409">
        <w:rPr>
          <w:rFonts w:ascii="Arial" w:hAnsi="Arial" w:cs="Arial"/>
          <w:sz w:val="24"/>
          <w:szCs w:val="24"/>
        </w:rPr>
        <w:t xml:space="preserve"> Tehran university</w:t>
      </w:r>
    </w:p>
    <w:p w14:paraId="7D0E9BD4" w14:textId="5534B86A" w:rsidR="00340409" w:rsidRPr="00340409" w:rsidRDefault="00340409" w:rsidP="00951FE1">
      <w:pPr>
        <w:pStyle w:val="NoSpacing"/>
        <w:numPr>
          <w:ilvl w:val="0"/>
          <w:numId w:val="10"/>
        </w:numPr>
        <w:pBdr>
          <w:bottom w:val="single" w:sz="4" w:space="0" w:color="auto"/>
        </w:pBdr>
        <w:spacing w:after="240"/>
        <w:jc w:val="both"/>
        <w:rPr>
          <w:rFonts w:ascii="Arial" w:hAnsi="Arial" w:cs="Arial"/>
          <w:sz w:val="24"/>
          <w:szCs w:val="24"/>
        </w:rPr>
      </w:pPr>
      <w:r>
        <w:rPr>
          <w:rFonts w:ascii="Arial" w:hAnsi="Arial" w:cs="Arial"/>
          <w:sz w:val="24"/>
          <w:szCs w:val="24"/>
        </w:rPr>
        <w:t xml:space="preserve">2014 - </w:t>
      </w:r>
      <w:r w:rsidRPr="00340409">
        <w:rPr>
          <w:rFonts w:ascii="Arial" w:hAnsi="Arial" w:cs="Arial"/>
          <w:sz w:val="24"/>
          <w:szCs w:val="24"/>
        </w:rPr>
        <w:t>Certificate of Facial Cosmetic Surgery, St. Louis University, USA</w:t>
      </w:r>
      <w:r>
        <w:rPr>
          <w:rFonts w:ascii="Arial" w:hAnsi="Arial" w:cs="Arial"/>
          <w:sz w:val="24"/>
          <w:szCs w:val="24"/>
        </w:rPr>
        <w:t>.</w:t>
      </w:r>
    </w:p>
    <w:p w14:paraId="347D0C94" w14:textId="2E4B45AA" w:rsidR="00340409" w:rsidRPr="00340409" w:rsidRDefault="00340409" w:rsidP="00951FE1">
      <w:pPr>
        <w:pStyle w:val="NoSpacing"/>
        <w:numPr>
          <w:ilvl w:val="0"/>
          <w:numId w:val="10"/>
        </w:numPr>
        <w:pBdr>
          <w:bottom w:val="single" w:sz="4" w:space="0" w:color="auto"/>
        </w:pBdr>
        <w:spacing w:after="240"/>
        <w:jc w:val="both"/>
        <w:rPr>
          <w:rFonts w:ascii="Arial" w:hAnsi="Arial" w:cs="Arial"/>
          <w:sz w:val="24"/>
          <w:szCs w:val="24"/>
        </w:rPr>
      </w:pPr>
      <w:r>
        <w:rPr>
          <w:rFonts w:ascii="Arial" w:hAnsi="Arial" w:cs="Arial"/>
          <w:sz w:val="24"/>
          <w:szCs w:val="24"/>
        </w:rPr>
        <w:t xml:space="preserve">2014 - </w:t>
      </w:r>
      <w:r w:rsidRPr="00340409">
        <w:rPr>
          <w:rFonts w:ascii="Arial" w:hAnsi="Arial" w:cs="Arial"/>
          <w:sz w:val="24"/>
          <w:szCs w:val="24"/>
        </w:rPr>
        <w:t>Certificate of Facial Cosmetic Surgery with Dr</w:t>
      </w:r>
      <w:r w:rsidR="001459F1">
        <w:rPr>
          <w:rFonts w:ascii="Arial" w:hAnsi="Arial" w:cs="Arial"/>
          <w:sz w:val="24"/>
          <w:szCs w:val="24"/>
        </w:rPr>
        <w:t>.</w:t>
      </w:r>
      <w:r w:rsidRPr="00340409">
        <w:rPr>
          <w:rFonts w:ascii="Arial" w:hAnsi="Arial" w:cs="Arial"/>
          <w:sz w:val="24"/>
          <w:szCs w:val="24"/>
        </w:rPr>
        <w:t xml:space="preserve"> Joe Niamtu</w:t>
      </w:r>
      <w:r>
        <w:rPr>
          <w:rFonts w:ascii="Arial" w:hAnsi="Arial" w:cs="Arial"/>
          <w:sz w:val="24"/>
          <w:szCs w:val="24"/>
        </w:rPr>
        <w:t>.</w:t>
      </w:r>
    </w:p>
    <w:p w14:paraId="3C584748" w14:textId="5C7B737C" w:rsidR="00340409" w:rsidRPr="00340409" w:rsidRDefault="00340409" w:rsidP="00951FE1">
      <w:pPr>
        <w:pStyle w:val="NoSpacing"/>
        <w:numPr>
          <w:ilvl w:val="0"/>
          <w:numId w:val="10"/>
        </w:numPr>
        <w:pBdr>
          <w:bottom w:val="single" w:sz="4" w:space="0" w:color="auto"/>
        </w:pBdr>
        <w:spacing w:after="240"/>
        <w:jc w:val="both"/>
        <w:rPr>
          <w:rFonts w:ascii="Arial" w:hAnsi="Arial" w:cs="Arial"/>
          <w:sz w:val="24"/>
          <w:szCs w:val="24"/>
        </w:rPr>
      </w:pPr>
      <w:r>
        <w:rPr>
          <w:rFonts w:ascii="Arial" w:hAnsi="Arial" w:cs="Arial"/>
          <w:sz w:val="24"/>
          <w:szCs w:val="24"/>
        </w:rPr>
        <w:t xml:space="preserve">2014 - </w:t>
      </w:r>
      <w:r w:rsidRPr="00340409">
        <w:rPr>
          <w:rFonts w:ascii="Arial" w:hAnsi="Arial" w:cs="Arial"/>
          <w:sz w:val="24"/>
          <w:szCs w:val="24"/>
        </w:rPr>
        <w:t>Certificate of Facial Cosmetic Surgery, St. Louis University, USA</w:t>
      </w:r>
      <w:r>
        <w:rPr>
          <w:rFonts w:ascii="Arial" w:hAnsi="Arial" w:cs="Arial"/>
          <w:sz w:val="24"/>
          <w:szCs w:val="24"/>
        </w:rPr>
        <w:t>.</w:t>
      </w:r>
    </w:p>
    <w:p w14:paraId="21B373DE" w14:textId="315CCDA0" w:rsidR="00340409" w:rsidRPr="00340409" w:rsidRDefault="00340409" w:rsidP="00951FE1">
      <w:pPr>
        <w:pStyle w:val="NoSpacing"/>
        <w:numPr>
          <w:ilvl w:val="0"/>
          <w:numId w:val="10"/>
        </w:numPr>
        <w:pBdr>
          <w:bottom w:val="single" w:sz="4" w:space="0" w:color="auto"/>
        </w:pBdr>
        <w:spacing w:after="240"/>
        <w:jc w:val="both"/>
        <w:rPr>
          <w:rFonts w:ascii="Arial" w:hAnsi="Arial" w:cs="Arial"/>
          <w:sz w:val="24"/>
          <w:szCs w:val="24"/>
        </w:rPr>
      </w:pPr>
      <w:r>
        <w:rPr>
          <w:rFonts w:ascii="Arial" w:hAnsi="Arial" w:cs="Arial"/>
          <w:sz w:val="24"/>
          <w:szCs w:val="24"/>
        </w:rPr>
        <w:t xml:space="preserve">2014 - </w:t>
      </w:r>
      <w:r w:rsidRPr="00340409">
        <w:rPr>
          <w:rFonts w:ascii="Arial" w:hAnsi="Arial" w:cs="Arial"/>
          <w:sz w:val="24"/>
          <w:szCs w:val="24"/>
        </w:rPr>
        <w:t>Certificate of Facial Minimal Invasive and Skin Care, Iran Surgery Association</w:t>
      </w:r>
      <w:r>
        <w:rPr>
          <w:rFonts w:ascii="Arial" w:hAnsi="Arial" w:cs="Arial"/>
          <w:sz w:val="24"/>
          <w:szCs w:val="24"/>
        </w:rPr>
        <w:t>.</w:t>
      </w:r>
    </w:p>
    <w:p w14:paraId="7C70D5E6" w14:textId="39C0EBF1" w:rsidR="00340409" w:rsidRPr="00340409" w:rsidRDefault="00340409" w:rsidP="00951FE1">
      <w:pPr>
        <w:pStyle w:val="NoSpacing"/>
        <w:numPr>
          <w:ilvl w:val="0"/>
          <w:numId w:val="10"/>
        </w:numPr>
        <w:pBdr>
          <w:bottom w:val="single" w:sz="4" w:space="0" w:color="auto"/>
        </w:pBdr>
        <w:spacing w:after="240"/>
        <w:jc w:val="both"/>
        <w:rPr>
          <w:rFonts w:ascii="Arial" w:hAnsi="Arial" w:cs="Arial"/>
          <w:sz w:val="24"/>
          <w:szCs w:val="24"/>
        </w:rPr>
      </w:pPr>
      <w:r>
        <w:rPr>
          <w:rFonts w:ascii="Arial" w:hAnsi="Arial" w:cs="Arial"/>
          <w:sz w:val="24"/>
          <w:szCs w:val="24"/>
        </w:rPr>
        <w:t xml:space="preserve">2014 - </w:t>
      </w:r>
      <w:r w:rsidRPr="00340409">
        <w:rPr>
          <w:rFonts w:ascii="Arial" w:hAnsi="Arial" w:cs="Arial"/>
          <w:sz w:val="24"/>
          <w:szCs w:val="24"/>
        </w:rPr>
        <w:t>Certificate of Facial Cosmetic Surgery and Cadaver Dissection, Seoul University, Korea</w:t>
      </w:r>
      <w:r>
        <w:rPr>
          <w:rFonts w:ascii="Arial" w:hAnsi="Arial" w:cs="Arial"/>
          <w:sz w:val="24"/>
          <w:szCs w:val="24"/>
        </w:rPr>
        <w:t>.</w:t>
      </w:r>
    </w:p>
    <w:p w14:paraId="0FCAD8FC" w14:textId="162AC1C2" w:rsidR="00340409" w:rsidRPr="00340409" w:rsidRDefault="00340409" w:rsidP="00951FE1">
      <w:pPr>
        <w:pStyle w:val="NoSpacing"/>
        <w:numPr>
          <w:ilvl w:val="0"/>
          <w:numId w:val="10"/>
        </w:numPr>
        <w:pBdr>
          <w:bottom w:val="single" w:sz="4" w:space="0" w:color="auto"/>
        </w:pBdr>
        <w:spacing w:after="240"/>
        <w:jc w:val="both"/>
        <w:rPr>
          <w:rFonts w:ascii="Arial" w:hAnsi="Arial" w:cs="Arial"/>
          <w:sz w:val="24"/>
          <w:szCs w:val="24"/>
        </w:rPr>
      </w:pPr>
      <w:r>
        <w:rPr>
          <w:rFonts w:ascii="Arial" w:hAnsi="Arial" w:cs="Arial"/>
          <w:sz w:val="24"/>
          <w:szCs w:val="24"/>
        </w:rPr>
        <w:t xml:space="preserve">2014 - </w:t>
      </w:r>
      <w:r w:rsidRPr="00340409">
        <w:rPr>
          <w:rFonts w:ascii="Arial" w:hAnsi="Arial" w:cs="Arial"/>
          <w:sz w:val="24"/>
          <w:szCs w:val="24"/>
        </w:rPr>
        <w:t>Certificate of Facial Cosmetic Surgery from Iran Surgery Association</w:t>
      </w:r>
      <w:r>
        <w:rPr>
          <w:rFonts w:ascii="Arial" w:hAnsi="Arial" w:cs="Arial"/>
          <w:sz w:val="24"/>
          <w:szCs w:val="24"/>
        </w:rPr>
        <w:t>.</w:t>
      </w:r>
    </w:p>
    <w:p w14:paraId="6AD8155D" w14:textId="77777777" w:rsidR="00340409" w:rsidRPr="00340409" w:rsidRDefault="00340409" w:rsidP="00951FE1">
      <w:pPr>
        <w:pStyle w:val="NoSpacing"/>
        <w:numPr>
          <w:ilvl w:val="0"/>
          <w:numId w:val="10"/>
        </w:numPr>
        <w:pBdr>
          <w:bottom w:val="single" w:sz="4" w:space="0" w:color="auto"/>
        </w:pBdr>
        <w:spacing w:after="240"/>
        <w:jc w:val="both"/>
        <w:rPr>
          <w:rFonts w:ascii="Arial" w:hAnsi="Arial" w:cs="Arial"/>
          <w:sz w:val="24"/>
          <w:szCs w:val="24"/>
        </w:rPr>
      </w:pPr>
      <w:r>
        <w:rPr>
          <w:rFonts w:ascii="Arial" w:hAnsi="Arial" w:cs="Arial"/>
          <w:sz w:val="24"/>
          <w:szCs w:val="24"/>
        </w:rPr>
        <w:t xml:space="preserve">2015 - </w:t>
      </w:r>
      <w:r w:rsidRPr="00340409">
        <w:rPr>
          <w:rFonts w:ascii="Arial" w:hAnsi="Arial" w:cs="Arial"/>
          <w:sz w:val="24"/>
          <w:szCs w:val="24"/>
        </w:rPr>
        <w:t>Certificate of attending 40 credits in Oral Maxillofacial Surgery Congress</w:t>
      </w:r>
      <w:r>
        <w:rPr>
          <w:rFonts w:ascii="Arial" w:hAnsi="Arial" w:cs="Arial"/>
          <w:sz w:val="24"/>
          <w:szCs w:val="24"/>
        </w:rPr>
        <w:t>.</w:t>
      </w:r>
    </w:p>
    <w:p w14:paraId="64FD34F9" w14:textId="77777777" w:rsidR="00340409" w:rsidRPr="00340409" w:rsidRDefault="00340409" w:rsidP="00951FE1">
      <w:pPr>
        <w:pStyle w:val="NoSpacing"/>
        <w:numPr>
          <w:ilvl w:val="0"/>
          <w:numId w:val="10"/>
        </w:numPr>
        <w:pBdr>
          <w:bottom w:val="single" w:sz="4" w:space="0" w:color="auto"/>
        </w:pBdr>
        <w:spacing w:after="240"/>
        <w:jc w:val="both"/>
        <w:rPr>
          <w:rFonts w:ascii="Arial" w:hAnsi="Arial" w:cs="Arial"/>
          <w:sz w:val="24"/>
          <w:szCs w:val="24"/>
        </w:rPr>
      </w:pPr>
      <w:r>
        <w:rPr>
          <w:rFonts w:ascii="Arial" w:hAnsi="Arial" w:cs="Arial"/>
          <w:sz w:val="24"/>
          <w:szCs w:val="24"/>
        </w:rPr>
        <w:t xml:space="preserve">2015 - </w:t>
      </w:r>
      <w:r w:rsidRPr="00340409">
        <w:rPr>
          <w:rFonts w:ascii="Arial" w:hAnsi="Arial" w:cs="Arial"/>
          <w:sz w:val="24"/>
          <w:szCs w:val="24"/>
        </w:rPr>
        <w:t>Attendance and Certificate of Congress of Oral Maxillofacial Surgery, Washington, DC, USA</w:t>
      </w:r>
      <w:r>
        <w:rPr>
          <w:rFonts w:ascii="Arial" w:hAnsi="Arial" w:cs="Arial"/>
          <w:sz w:val="24"/>
          <w:szCs w:val="24"/>
        </w:rPr>
        <w:t>.</w:t>
      </w:r>
    </w:p>
    <w:p w14:paraId="3D2EA9CD" w14:textId="5411AA60" w:rsidR="00340409" w:rsidRDefault="00340409" w:rsidP="00951FE1">
      <w:pPr>
        <w:pStyle w:val="NoSpacing"/>
        <w:numPr>
          <w:ilvl w:val="0"/>
          <w:numId w:val="10"/>
        </w:numPr>
        <w:pBdr>
          <w:bottom w:val="single" w:sz="4" w:space="0" w:color="auto"/>
        </w:pBdr>
        <w:spacing w:after="240"/>
        <w:jc w:val="both"/>
        <w:rPr>
          <w:rFonts w:ascii="Arial" w:hAnsi="Arial" w:cs="Arial"/>
          <w:sz w:val="24"/>
          <w:szCs w:val="24"/>
        </w:rPr>
      </w:pPr>
      <w:r>
        <w:rPr>
          <w:rFonts w:ascii="Arial" w:hAnsi="Arial" w:cs="Arial"/>
          <w:sz w:val="24"/>
          <w:szCs w:val="24"/>
        </w:rPr>
        <w:t xml:space="preserve">2016 - </w:t>
      </w:r>
      <w:r w:rsidRPr="00340409">
        <w:rPr>
          <w:rFonts w:ascii="Arial" w:hAnsi="Arial" w:cs="Arial"/>
          <w:sz w:val="24"/>
          <w:szCs w:val="24"/>
        </w:rPr>
        <w:t>International Scholarship for Craniofacial and Facial Cosmetic Surgery, Stanford University,</w:t>
      </w:r>
      <w:r w:rsidR="00951FE1">
        <w:rPr>
          <w:rFonts w:ascii="Arial" w:hAnsi="Arial" w:cs="Arial"/>
          <w:sz w:val="24"/>
          <w:szCs w:val="24"/>
        </w:rPr>
        <w:t xml:space="preserve"> </w:t>
      </w:r>
      <w:r w:rsidRPr="00340409">
        <w:rPr>
          <w:rFonts w:ascii="Arial" w:hAnsi="Arial" w:cs="Arial"/>
          <w:sz w:val="24"/>
          <w:szCs w:val="24"/>
        </w:rPr>
        <w:t>USA</w:t>
      </w:r>
      <w:r w:rsidR="00951FE1">
        <w:rPr>
          <w:rFonts w:ascii="Arial" w:hAnsi="Arial" w:cs="Arial"/>
          <w:sz w:val="24"/>
          <w:szCs w:val="24"/>
        </w:rPr>
        <w:t>.</w:t>
      </w:r>
    </w:p>
    <w:p w14:paraId="44C20FB9" w14:textId="77777777" w:rsidR="00951FE1" w:rsidRPr="00340409" w:rsidRDefault="00951FE1" w:rsidP="00951FE1">
      <w:pPr>
        <w:pStyle w:val="NoSpacing"/>
        <w:pBdr>
          <w:bottom w:val="single" w:sz="4" w:space="0" w:color="auto"/>
        </w:pBdr>
        <w:spacing w:after="240"/>
        <w:ind w:left="360"/>
        <w:jc w:val="both"/>
        <w:rPr>
          <w:rFonts w:ascii="Arial" w:hAnsi="Arial" w:cs="Arial"/>
          <w:sz w:val="24"/>
          <w:szCs w:val="24"/>
        </w:rPr>
      </w:pPr>
    </w:p>
    <w:p w14:paraId="7CD55FFE" w14:textId="20D08B76" w:rsidR="00340409" w:rsidRDefault="00340409" w:rsidP="00340409">
      <w:pPr>
        <w:pStyle w:val="NoSpacing"/>
        <w:pBdr>
          <w:bottom w:val="single" w:sz="4" w:space="0" w:color="auto"/>
        </w:pBdr>
        <w:spacing w:after="240"/>
        <w:jc w:val="both"/>
        <w:rPr>
          <w:rFonts w:ascii="Arial" w:hAnsi="Arial" w:cs="Arial"/>
          <w:sz w:val="32"/>
        </w:rPr>
      </w:pPr>
    </w:p>
    <w:p w14:paraId="1DCB9BFD" w14:textId="201D7A0A" w:rsidR="00340409" w:rsidRDefault="00951FE1" w:rsidP="00340409">
      <w:pPr>
        <w:pStyle w:val="NoSpacing"/>
        <w:pBdr>
          <w:bottom w:val="single" w:sz="6" w:space="1" w:color="auto"/>
        </w:pBdr>
        <w:spacing w:after="240"/>
        <w:jc w:val="both"/>
        <w:rPr>
          <w:rFonts w:ascii="Arial" w:hAnsi="Arial" w:cs="Arial"/>
          <w:sz w:val="24"/>
          <w:szCs w:val="24"/>
        </w:rPr>
      </w:pPr>
      <w:r>
        <w:rPr>
          <w:rFonts w:ascii="Arial" w:hAnsi="Arial" w:cs="Arial"/>
          <w:sz w:val="32"/>
        </w:rPr>
        <w:t>Books</w:t>
      </w:r>
    </w:p>
    <w:tbl>
      <w:tblPr>
        <w:tblStyle w:val="TableGrid"/>
        <w:tblW w:w="10982" w:type="dxa"/>
        <w:tblLook w:val="04A0" w:firstRow="1" w:lastRow="0" w:firstColumn="1" w:lastColumn="0" w:noHBand="0" w:noVBand="1"/>
      </w:tblPr>
      <w:tblGrid>
        <w:gridCol w:w="2335"/>
        <w:gridCol w:w="4950"/>
        <w:gridCol w:w="1530"/>
        <w:gridCol w:w="2167"/>
      </w:tblGrid>
      <w:tr w:rsidR="00951FE1" w14:paraId="102AD1BD" w14:textId="77777777" w:rsidTr="00951FE1">
        <w:trPr>
          <w:trHeight w:val="301"/>
        </w:trPr>
        <w:tc>
          <w:tcPr>
            <w:tcW w:w="2335" w:type="dxa"/>
          </w:tcPr>
          <w:p w14:paraId="4B2D9A81" w14:textId="77777777" w:rsidR="00951FE1" w:rsidRPr="00951FE1" w:rsidRDefault="00951FE1" w:rsidP="009D1C41">
            <w:pPr>
              <w:rPr>
                <w:rFonts w:ascii="Arial" w:hAnsi="Arial" w:cs="Arial"/>
                <w:b/>
                <w:bCs/>
                <w:sz w:val="24"/>
                <w:szCs w:val="24"/>
              </w:rPr>
            </w:pPr>
            <w:r w:rsidRPr="00951FE1">
              <w:rPr>
                <w:rFonts w:ascii="Arial" w:hAnsi="Arial" w:cs="Arial"/>
                <w:b/>
                <w:bCs/>
                <w:sz w:val="24"/>
                <w:szCs w:val="24"/>
              </w:rPr>
              <w:t>Date</w:t>
            </w:r>
          </w:p>
        </w:tc>
        <w:tc>
          <w:tcPr>
            <w:tcW w:w="4950" w:type="dxa"/>
          </w:tcPr>
          <w:p w14:paraId="2F8D1BC2" w14:textId="77777777" w:rsidR="00951FE1" w:rsidRPr="00951FE1" w:rsidRDefault="00951FE1" w:rsidP="009D1C41">
            <w:pPr>
              <w:rPr>
                <w:rFonts w:ascii="Arial" w:hAnsi="Arial" w:cs="Arial"/>
                <w:b/>
                <w:bCs/>
                <w:sz w:val="24"/>
                <w:szCs w:val="24"/>
              </w:rPr>
            </w:pPr>
            <w:r w:rsidRPr="00951FE1">
              <w:rPr>
                <w:rFonts w:ascii="Arial" w:hAnsi="Arial" w:cs="Arial"/>
                <w:b/>
                <w:bCs/>
                <w:sz w:val="24"/>
                <w:szCs w:val="24"/>
              </w:rPr>
              <w:t>Book Name</w:t>
            </w:r>
          </w:p>
        </w:tc>
        <w:tc>
          <w:tcPr>
            <w:tcW w:w="1530" w:type="dxa"/>
          </w:tcPr>
          <w:p w14:paraId="536EB399" w14:textId="77777777" w:rsidR="00951FE1" w:rsidRPr="00951FE1" w:rsidRDefault="00951FE1" w:rsidP="009D1C41">
            <w:pPr>
              <w:rPr>
                <w:rFonts w:ascii="Arial" w:hAnsi="Arial" w:cs="Arial"/>
                <w:b/>
                <w:bCs/>
                <w:sz w:val="24"/>
                <w:szCs w:val="24"/>
              </w:rPr>
            </w:pPr>
            <w:r w:rsidRPr="00951FE1">
              <w:rPr>
                <w:rFonts w:ascii="Arial" w:hAnsi="Arial" w:cs="Arial"/>
                <w:b/>
                <w:bCs/>
                <w:sz w:val="24"/>
                <w:szCs w:val="24"/>
              </w:rPr>
              <w:t>Publishers</w:t>
            </w:r>
          </w:p>
        </w:tc>
        <w:tc>
          <w:tcPr>
            <w:tcW w:w="2167" w:type="dxa"/>
          </w:tcPr>
          <w:p w14:paraId="58ECD16B" w14:textId="77777777" w:rsidR="00951FE1" w:rsidRPr="00951FE1" w:rsidRDefault="00951FE1" w:rsidP="009D1C41">
            <w:pPr>
              <w:rPr>
                <w:rFonts w:ascii="Arial" w:hAnsi="Arial" w:cs="Arial"/>
                <w:b/>
                <w:bCs/>
                <w:sz w:val="24"/>
                <w:szCs w:val="24"/>
              </w:rPr>
            </w:pPr>
            <w:r w:rsidRPr="00951FE1">
              <w:rPr>
                <w:rFonts w:ascii="Arial" w:hAnsi="Arial" w:cs="Arial"/>
                <w:b/>
                <w:bCs/>
                <w:sz w:val="24"/>
                <w:szCs w:val="24"/>
              </w:rPr>
              <w:t>ISBN</w:t>
            </w:r>
          </w:p>
        </w:tc>
      </w:tr>
      <w:tr w:rsidR="00951FE1" w14:paraId="4C04F6F8" w14:textId="77777777" w:rsidTr="00951FE1">
        <w:trPr>
          <w:trHeight w:val="863"/>
        </w:trPr>
        <w:tc>
          <w:tcPr>
            <w:tcW w:w="2335" w:type="dxa"/>
          </w:tcPr>
          <w:p w14:paraId="55BCE74C" w14:textId="77777777" w:rsidR="00951FE1" w:rsidRPr="00951FE1" w:rsidRDefault="00951FE1" w:rsidP="009D1C41">
            <w:pPr>
              <w:rPr>
                <w:rFonts w:ascii="Arial" w:hAnsi="Arial" w:cs="Arial"/>
                <w:sz w:val="24"/>
                <w:szCs w:val="24"/>
              </w:rPr>
            </w:pPr>
            <w:r w:rsidRPr="00951FE1">
              <w:rPr>
                <w:rFonts w:ascii="Arial" w:hAnsi="Arial" w:cs="Arial"/>
                <w:sz w:val="24"/>
                <w:szCs w:val="24"/>
              </w:rPr>
              <w:t>August 10, 2021</w:t>
            </w:r>
          </w:p>
        </w:tc>
        <w:tc>
          <w:tcPr>
            <w:tcW w:w="4950" w:type="dxa"/>
          </w:tcPr>
          <w:p w14:paraId="4B022BD2" w14:textId="77777777" w:rsidR="00951FE1" w:rsidRPr="00951FE1" w:rsidRDefault="00951FE1" w:rsidP="009D1C41">
            <w:pPr>
              <w:rPr>
                <w:rFonts w:ascii="Arial" w:hAnsi="Arial" w:cs="Arial"/>
                <w:sz w:val="24"/>
                <w:szCs w:val="24"/>
              </w:rPr>
            </w:pPr>
            <w:r w:rsidRPr="00951FE1">
              <w:rPr>
                <w:rFonts w:ascii="Arial" w:hAnsi="Arial" w:cs="Arial"/>
                <w:sz w:val="24"/>
                <w:szCs w:val="24"/>
              </w:rPr>
              <w:t>Innovative Perspectives in Oral and Maxillofacial Surgery</w:t>
            </w:r>
          </w:p>
        </w:tc>
        <w:tc>
          <w:tcPr>
            <w:tcW w:w="1530" w:type="dxa"/>
          </w:tcPr>
          <w:p w14:paraId="2D57EFA2" w14:textId="77777777" w:rsidR="00951FE1" w:rsidRPr="00951FE1" w:rsidRDefault="00951FE1" w:rsidP="009D1C41">
            <w:pPr>
              <w:rPr>
                <w:rFonts w:ascii="Arial" w:hAnsi="Arial" w:cs="Arial"/>
                <w:sz w:val="24"/>
                <w:szCs w:val="24"/>
              </w:rPr>
            </w:pPr>
            <w:r w:rsidRPr="00951FE1">
              <w:rPr>
                <w:rFonts w:ascii="Arial" w:hAnsi="Arial" w:cs="Arial"/>
                <w:sz w:val="24"/>
                <w:szCs w:val="24"/>
              </w:rPr>
              <w:t>Springer</w:t>
            </w:r>
          </w:p>
        </w:tc>
        <w:tc>
          <w:tcPr>
            <w:tcW w:w="2167" w:type="dxa"/>
          </w:tcPr>
          <w:p w14:paraId="2190D340" w14:textId="77777777" w:rsidR="00951FE1" w:rsidRPr="00951FE1" w:rsidRDefault="00951FE1" w:rsidP="009D1C41">
            <w:pPr>
              <w:rPr>
                <w:rFonts w:ascii="Arial" w:hAnsi="Arial" w:cs="Arial"/>
                <w:sz w:val="24"/>
                <w:szCs w:val="24"/>
              </w:rPr>
            </w:pPr>
            <w:r w:rsidRPr="00951FE1">
              <w:rPr>
                <w:rFonts w:ascii="Arial" w:hAnsi="Arial" w:cs="Arial"/>
                <w:sz w:val="24"/>
                <w:szCs w:val="24"/>
              </w:rPr>
              <w:t>978-3030757496</w:t>
            </w:r>
          </w:p>
        </w:tc>
      </w:tr>
      <w:tr w:rsidR="00951FE1" w14:paraId="201D0B8B" w14:textId="77777777" w:rsidTr="00951FE1">
        <w:trPr>
          <w:trHeight w:val="890"/>
        </w:trPr>
        <w:tc>
          <w:tcPr>
            <w:tcW w:w="2335" w:type="dxa"/>
          </w:tcPr>
          <w:p w14:paraId="75837530" w14:textId="77777777" w:rsidR="00951FE1" w:rsidRPr="00951FE1" w:rsidRDefault="00951FE1" w:rsidP="009D1C41">
            <w:pPr>
              <w:rPr>
                <w:rFonts w:ascii="Arial" w:hAnsi="Arial" w:cs="Arial"/>
                <w:sz w:val="24"/>
                <w:szCs w:val="24"/>
              </w:rPr>
            </w:pPr>
            <w:r w:rsidRPr="00951FE1">
              <w:rPr>
                <w:rFonts w:ascii="Arial" w:hAnsi="Arial" w:cs="Arial"/>
                <w:sz w:val="24"/>
                <w:szCs w:val="24"/>
              </w:rPr>
              <w:t>December 25, 2022</w:t>
            </w:r>
          </w:p>
        </w:tc>
        <w:tc>
          <w:tcPr>
            <w:tcW w:w="4950" w:type="dxa"/>
          </w:tcPr>
          <w:p w14:paraId="4F339E42" w14:textId="77777777" w:rsidR="00951FE1" w:rsidRPr="00951FE1" w:rsidRDefault="00951FE1" w:rsidP="009D1C41">
            <w:pPr>
              <w:rPr>
                <w:rFonts w:ascii="Arial" w:hAnsi="Arial" w:cs="Arial"/>
                <w:sz w:val="24"/>
                <w:szCs w:val="24"/>
              </w:rPr>
            </w:pPr>
            <w:r w:rsidRPr="00951FE1">
              <w:rPr>
                <w:rFonts w:ascii="Arial" w:hAnsi="Arial" w:cs="Arial"/>
                <w:sz w:val="24"/>
                <w:szCs w:val="24"/>
              </w:rPr>
              <w:t>Navigation in Oral and Maxillofacial Surgery: Applications, Advances, and Limitations</w:t>
            </w:r>
          </w:p>
        </w:tc>
        <w:tc>
          <w:tcPr>
            <w:tcW w:w="1530" w:type="dxa"/>
          </w:tcPr>
          <w:p w14:paraId="0A4B3281" w14:textId="77777777" w:rsidR="00951FE1" w:rsidRPr="00951FE1" w:rsidRDefault="00951FE1" w:rsidP="009D1C41">
            <w:pPr>
              <w:rPr>
                <w:rFonts w:ascii="Arial" w:hAnsi="Arial" w:cs="Arial"/>
                <w:sz w:val="24"/>
                <w:szCs w:val="24"/>
              </w:rPr>
            </w:pPr>
            <w:r w:rsidRPr="00951FE1">
              <w:rPr>
                <w:rFonts w:ascii="Arial" w:hAnsi="Arial" w:cs="Arial"/>
                <w:sz w:val="24"/>
                <w:szCs w:val="24"/>
              </w:rPr>
              <w:t>Springer</w:t>
            </w:r>
          </w:p>
        </w:tc>
        <w:tc>
          <w:tcPr>
            <w:tcW w:w="2167" w:type="dxa"/>
          </w:tcPr>
          <w:p w14:paraId="01DD4141" w14:textId="77777777" w:rsidR="00951FE1" w:rsidRPr="00951FE1" w:rsidRDefault="00951FE1" w:rsidP="009D1C41">
            <w:pPr>
              <w:rPr>
                <w:rFonts w:ascii="Arial" w:hAnsi="Arial" w:cs="Arial"/>
                <w:sz w:val="24"/>
                <w:szCs w:val="24"/>
              </w:rPr>
            </w:pPr>
            <w:r w:rsidRPr="00951FE1">
              <w:rPr>
                <w:rFonts w:ascii="Arial" w:hAnsi="Arial" w:cs="Arial"/>
                <w:sz w:val="24"/>
                <w:szCs w:val="24"/>
              </w:rPr>
              <w:t>978-3031062223</w:t>
            </w:r>
          </w:p>
        </w:tc>
      </w:tr>
    </w:tbl>
    <w:p w14:paraId="569D2216" w14:textId="65318F44" w:rsidR="00951FE1" w:rsidRDefault="00951FE1" w:rsidP="00340409">
      <w:pPr>
        <w:pStyle w:val="NoSpacing"/>
        <w:pBdr>
          <w:bottom w:val="single" w:sz="4" w:space="0" w:color="auto"/>
        </w:pBdr>
        <w:spacing w:after="240"/>
        <w:jc w:val="both"/>
        <w:rPr>
          <w:rFonts w:ascii="Arial" w:hAnsi="Arial" w:cs="Arial"/>
          <w:sz w:val="32"/>
        </w:rPr>
      </w:pPr>
    </w:p>
    <w:p w14:paraId="5E1966FB" w14:textId="77777777" w:rsidR="001459F1" w:rsidRPr="00BE125C" w:rsidRDefault="001459F1" w:rsidP="001459F1">
      <w:pPr>
        <w:pStyle w:val="ListParagraph"/>
        <w:spacing w:line="240" w:lineRule="auto"/>
        <w:rPr>
          <w:rFonts w:ascii="Arial" w:hAnsi="Arial" w:cs="Arial"/>
          <w:sz w:val="24"/>
          <w:szCs w:val="24"/>
        </w:rPr>
      </w:pPr>
    </w:p>
    <w:sectPr w:rsidR="001459F1" w:rsidRPr="00BE125C" w:rsidSect="003A418D">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F08DA2" w14:textId="77777777" w:rsidR="000F2EC8" w:rsidRDefault="000F2EC8" w:rsidP="008C5566">
      <w:pPr>
        <w:spacing w:line="240" w:lineRule="auto"/>
      </w:pPr>
      <w:r>
        <w:separator/>
      </w:r>
    </w:p>
  </w:endnote>
  <w:endnote w:type="continuationSeparator" w:id="0">
    <w:p w14:paraId="2E1016F0" w14:textId="77777777" w:rsidR="000F2EC8" w:rsidRDefault="000F2EC8" w:rsidP="008C55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F452C1" w14:textId="77777777" w:rsidR="000F2EC8" w:rsidRDefault="000F2EC8" w:rsidP="008C5566">
      <w:pPr>
        <w:spacing w:line="240" w:lineRule="auto"/>
      </w:pPr>
      <w:r>
        <w:separator/>
      </w:r>
    </w:p>
  </w:footnote>
  <w:footnote w:type="continuationSeparator" w:id="0">
    <w:p w14:paraId="728680EF" w14:textId="77777777" w:rsidR="000F2EC8" w:rsidRDefault="000F2EC8" w:rsidP="008C556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45A15"/>
    <w:multiLevelType w:val="multilevel"/>
    <w:tmpl w:val="31A28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633003"/>
    <w:multiLevelType w:val="hybridMultilevel"/>
    <w:tmpl w:val="9E1C2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9760A2"/>
    <w:multiLevelType w:val="multilevel"/>
    <w:tmpl w:val="C6182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CC6EA7"/>
    <w:multiLevelType w:val="hybridMultilevel"/>
    <w:tmpl w:val="9BE63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9F5C4E"/>
    <w:multiLevelType w:val="hybridMultilevel"/>
    <w:tmpl w:val="DABE5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B23A1E"/>
    <w:multiLevelType w:val="hybridMultilevel"/>
    <w:tmpl w:val="A8ECE8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00262C"/>
    <w:multiLevelType w:val="hybridMultilevel"/>
    <w:tmpl w:val="3DA42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9D5B1E"/>
    <w:multiLevelType w:val="hybridMultilevel"/>
    <w:tmpl w:val="CEF425D6"/>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 w15:restartNumberingAfterBreak="0">
    <w:nsid w:val="47123305"/>
    <w:multiLevelType w:val="hybridMultilevel"/>
    <w:tmpl w:val="FEEAF2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A6086F"/>
    <w:multiLevelType w:val="hybridMultilevel"/>
    <w:tmpl w:val="902444F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A455599"/>
    <w:multiLevelType w:val="multilevel"/>
    <w:tmpl w:val="1C0C4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7A1680D"/>
    <w:multiLevelType w:val="hybridMultilevel"/>
    <w:tmpl w:val="11240D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FF94A33"/>
    <w:multiLevelType w:val="hybridMultilevel"/>
    <w:tmpl w:val="89EED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6887381">
    <w:abstractNumId w:val="7"/>
  </w:num>
  <w:num w:numId="2" w16cid:durableId="1715304803">
    <w:abstractNumId w:val="4"/>
  </w:num>
  <w:num w:numId="3" w16cid:durableId="1007367551">
    <w:abstractNumId w:val="12"/>
  </w:num>
  <w:num w:numId="4" w16cid:durableId="7368516">
    <w:abstractNumId w:val="0"/>
  </w:num>
  <w:num w:numId="5" w16cid:durableId="1429934852">
    <w:abstractNumId w:val="2"/>
  </w:num>
  <w:num w:numId="6" w16cid:durableId="975911515">
    <w:abstractNumId w:val="10"/>
  </w:num>
  <w:num w:numId="7" w16cid:durableId="1877694271">
    <w:abstractNumId w:val="1"/>
  </w:num>
  <w:num w:numId="8" w16cid:durableId="500052488">
    <w:abstractNumId w:val="6"/>
  </w:num>
  <w:num w:numId="9" w16cid:durableId="1069619490">
    <w:abstractNumId w:val="9"/>
  </w:num>
  <w:num w:numId="10" w16cid:durableId="1629118830">
    <w:abstractNumId w:val="3"/>
  </w:num>
  <w:num w:numId="11" w16cid:durableId="1867133212">
    <w:abstractNumId w:val="8"/>
  </w:num>
  <w:num w:numId="12" w16cid:durableId="1423800588">
    <w:abstractNumId w:val="5"/>
  </w:num>
  <w:num w:numId="13" w16cid:durableId="13288241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53"/>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DQxMzSwNDY3MzEzMjFW0lEKTi0uzszPAykwNKwFALYqxgEtAAAA"/>
  </w:docVars>
  <w:rsids>
    <w:rsidRoot w:val="003A418D"/>
    <w:rsid w:val="00011475"/>
    <w:rsid w:val="00050BE0"/>
    <w:rsid w:val="0005283E"/>
    <w:rsid w:val="000975B7"/>
    <w:rsid w:val="000B6DC4"/>
    <w:rsid w:val="000D6272"/>
    <w:rsid w:val="000F2EC8"/>
    <w:rsid w:val="0010134B"/>
    <w:rsid w:val="00104177"/>
    <w:rsid w:val="001234FF"/>
    <w:rsid w:val="00124C77"/>
    <w:rsid w:val="00135796"/>
    <w:rsid w:val="00135BD7"/>
    <w:rsid w:val="001459F1"/>
    <w:rsid w:val="00162181"/>
    <w:rsid w:val="001D1086"/>
    <w:rsid w:val="001D138E"/>
    <w:rsid w:val="001D2AA5"/>
    <w:rsid w:val="00223E1C"/>
    <w:rsid w:val="00245C25"/>
    <w:rsid w:val="00265F55"/>
    <w:rsid w:val="0026774B"/>
    <w:rsid w:val="00287879"/>
    <w:rsid w:val="00313F1E"/>
    <w:rsid w:val="00314051"/>
    <w:rsid w:val="00314415"/>
    <w:rsid w:val="00340409"/>
    <w:rsid w:val="00353277"/>
    <w:rsid w:val="00356ACE"/>
    <w:rsid w:val="003705EE"/>
    <w:rsid w:val="003A418D"/>
    <w:rsid w:val="003F6613"/>
    <w:rsid w:val="004124A4"/>
    <w:rsid w:val="00422CB2"/>
    <w:rsid w:val="00460B94"/>
    <w:rsid w:val="00472CC1"/>
    <w:rsid w:val="00487E38"/>
    <w:rsid w:val="004F0672"/>
    <w:rsid w:val="004F4C3E"/>
    <w:rsid w:val="004F5DF8"/>
    <w:rsid w:val="00502F4B"/>
    <w:rsid w:val="0052505A"/>
    <w:rsid w:val="005261A3"/>
    <w:rsid w:val="00542D1C"/>
    <w:rsid w:val="00564BAB"/>
    <w:rsid w:val="00573D81"/>
    <w:rsid w:val="00595411"/>
    <w:rsid w:val="005C61E5"/>
    <w:rsid w:val="005D0E55"/>
    <w:rsid w:val="00613F74"/>
    <w:rsid w:val="0062206D"/>
    <w:rsid w:val="0063285F"/>
    <w:rsid w:val="0064356B"/>
    <w:rsid w:val="006469A0"/>
    <w:rsid w:val="00670584"/>
    <w:rsid w:val="006A4E53"/>
    <w:rsid w:val="006D5DAF"/>
    <w:rsid w:val="006F5686"/>
    <w:rsid w:val="0074157D"/>
    <w:rsid w:val="00746A0B"/>
    <w:rsid w:val="00765C00"/>
    <w:rsid w:val="00796C26"/>
    <w:rsid w:val="0079755A"/>
    <w:rsid w:val="007A0367"/>
    <w:rsid w:val="00803308"/>
    <w:rsid w:val="00841377"/>
    <w:rsid w:val="008C5566"/>
    <w:rsid w:val="008E6F59"/>
    <w:rsid w:val="00951FE1"/>
    <w:rsid w:val="009521CE"/>
    <w:rsid w:val="00961A4B"/>
    <w:rsid w:val="00975F5A"/>
    <w:rsid w:val="0098453E"/>
    <w:rsid w:val="00987471"/>
    <w:rsid w:val="009A54F8"/>
    <w:rsid w:val="009B2718"/>
    <w:rsid w:val="00A058AF"/>
    <w:rsid w:val="00A1051E"/>
    <w:rsid w:val="00A354CC"/>
    <w:rsid w:val="00A47064"/>
    <w:rsid w:val="00A61559"/>
    <w:rsid w:val="00A63EDD"/>
    <w:rsid w:val="00A71BB4"/>
    <w:rsid w:val="00A77757"/>
    <w:rsid w:val="00A92602"/>
    <w:rsid w:val="00A93CEF"/>
    <w:rsid w:val="00AC3D8A"/>
    <w:rsid w:val="00B232B5"/>
    <w:rsid w:val="00B6017F"/>
    <w:rsid w:val="00B806D8"/>
    <w:rsid w:val="00BA65E2"/>
    <w:rsid w:val="00BB5829"/>
    <w:rsid w:val="00BC3A26"/>
    <w:rsid w:val="00BD4751"/>
    <w:rsid w:val="00BE125C"/>
    <w:rsid w:val="00C06BDA"/>
    <w:rsid w:val="00C2653E"/>
    <w:rsid w:val="00C434B4"/>
    <w:rsid w:val="00C44635"/>
    <w:rsid w:val="00C50B80"/>
    <w:rsid w:val="00CA78C7"/>
    <w:rsid w:val="00CD6239"/>
    <w:rsid w:val="00CE709E"/>
    <w:rsid w:val="00D11A3B"/>
    <w:rsid w:val="00D41F9A"/>
    <w:rsid w:val="00D45165"/>
    <w:rsid w:val="00D51CB2"/>
    <w:rsid w:val="00D54D35"/>
    <w:rsid w:val="00D86C54"/>
    <w:rsid w:val="00D92072"/>
    <w:rsid w:val="00DD694B"/>
    <w:rsid w:val="00DF3E3C"/>
    <w:rsid w:val="00E00D59"/>
    <w:rsid w:val="00E05AEE"/>
    <w:rsid w:val="00E12098"/>
    <w:rsid w:val="00E31BCF"/>
    <w:rsid w:val="00E63555"/>
    <w:rsid w:val="00E72152"/>
    <w:rsid w:val="00E80BF7"/>
    <w:rsid w:val="00E86A74"/>
    <w:rsid w:val="00EB653B"/>
    <w:rsid w:val="00ED02F8"/>
    <w:rsid w:val="00EE293D"/>
    <w:rsid w:val="00F0562B"/>
    <w:rsid w:val="00F528E2"/>
    <w:rsid w:val="00F71E86"/>
    <w:rsid w:val="00F7544B"/>
    <w:rsid w:val="00F75978"/>
    <w:rsid w:val="00F83F4A"/>
    <w:rsid w:val="00FA777F"/>
    <w:rsid w:val="00FF74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99B1F"/>
  <w15:docId w15:val="{991D4570-A754-4982-9CFE-1E3873C9C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1E86"/>
    <w:pPr>
      <w:spacing w:line="276" w:lineRule="auto"/>
    </w:pPr>
    <w:rPr>
      <w:sz w:val="22"/>
      <w:szCs w:val="22"/>
    </w:rPr>
  </w:style>
  <w:style w:type="paragraph" w:styleId="Heading2">
    <w:name w:val="heading 2"/>
    <w:basedOn w:val="Normal"/>
    <w:next w:val="Normal"/>
    <w:link w:val="Heading2Char"/>
    <w:uiPriority w:val="9"/>
    <w:semiHidden/>
    <w:unhideWhenUsed/>
    <w:qFormat/>
    <w:rsid w:val="00E80BF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F528E2"/>
    <w:pPr>
      <w:spacing w:before="100" w:beforeAutospacing="1" w:after="100" w:afterAutospacing="1" w:line="240" w:lineRule="auto"/>
      <w:outlineLvl w:val="2"/>
    </w:pPr>
    <w:rPr>
      <w:rFonts w:ascii="Times New Roman" w:eastAsia="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A418D"/>
    <w:pPr>
      <w:spacing w:line="240" w:lineRule="auto"/>
    </w:pPr>
    <w:rPr>
      <w:rFonts w:ascii="Tahoma" w:hAnsi="Tahoma" w:cs="Tahoma"/>
      <w:sz w:val="16"/>
      <w:szCs w:val="16"/>
    </w:rPr>
  </w:style>
  <w:style w:type="character" w:customStyle="1" w:styleId="BalloonTextChar">
    <w:name w:val="Balloon Text Char"/>
    <w:link w:val="BalloonText"/>
    <w:uiPriority w:val="99"/>
    <w:semiHidden/>
    <w:rsid w:val="003A418D"/>
    <w:rPr>
      <w:rFonts w:ascii="Tahoma" w:hAnsi="Tahoma" w:cs="Tahoma"/>
      <w:sz w:val="16"/>
      <w:szCs w:val="16"/>
    </w:rPr>
  </w:style>
  <w:style w:type="paragraph" w:styleId="ListParagraph">
    <w:name w:val="List Paragraph"/>
    <w:basedOn w:val="Normal"/>
    <w:uiPriority w:val="34"/>
    <w:qFormat/>
    <w:rsid w:val="00BD4751"/>
    <w:pPr>
      <w:ind w:left="720"/>
      <w:contextualSpacing/>
    </w:pPr>
  </w:style>
  <w:style w:type="paragraph" w:styleId="EndnoteText">
    <w:name w:val="endnote text"/>
    <w:basedOn w:val="Normal"/>
    <w:link w:val="EndnoteTextChar"/>
    <w:uiPriority w:val="99"/>
    <w:semiHidden/>
    <w:unhideWhenUsed/>
    <w:rsid w:val="008C5566"/>
    <w:pPr>
      <w:spacing w:line="240" w:lineRule="auto"/>
    </w:pPr>
    <w:rPr>
      <w:sz w:val="20"/>
      <w:szCs w:val="20"/>
    </w:rPr>
  </w:style>
  <w:style w:type="character" w:customStyle="1" w:styleId="EndnoteTextChar">
    <w:name w:val="Endnote Text Char"/>
    <w:basedOn w:val="DefaultParagraphFont"/>
    <w:link w:val="EndnoteText"/>
    <w:uiPriority w:val="99"/>
    <w:semiHidden/>
    <w:rsid w:val="008C5566"/>
  </w:style>
  <w:style w:type="character" w:styleId="EndnoteReference">
    <w:name w:val="endnote reference"/>
    <w:basedOn w:val="DefaultParagraphFont"/>
    <w:uiPriority w:val="99"/>
    <w:semiHidden/>
    <w:unhideWhenUsed/>
    <w:rsid w:val="008C5566"/>
    <w:rPr>
      <w:vertAlign w:val="superscript"/>
    </w:rPr>
  </w:style>
  <w:style w:type="character" w:styleId="Hyperlink">
    <w:name w:val="Hyperlink"/>
    <w:basedOn w:val="DefaultParagraphFont"/>
    <w:uiPriority w:val="99"/>
    <w:unhideWhenUsed/>
    <w:rsid w:val="00F71E86"/>
    <w:rPr>
      <w:color w:val="0000FF" w:themeColor="hyperlink"/>
      <w:u w:val="single"/>
    </w:rPr>
  </w:style>
  <w:style w:type="character" w:styleId="UnresolvedMention">
    <w:name w:val="Unresolved Mention"/>
    <w:basedOn w:val="DefaultParagraphFont"/>
    <w:uiPriority w:val="99"/>
    <w:semiHidden/>
    <w:unhideWhenUsed/>
    <w:rsid w:val="00F71E86"/>
    <w:rPr>
      <w:color w:val="605E5C"/>
      <w:shd w:val="clear" w:color="auto" w:fill="E1DFDD"/>
    </w:rPr>
  </w:style>
  <w:style w:type="paragraph" w:customStyle="1" w:styleId="mw-list-item">
    <w:name w:val="mw-list-item"/>
    <w:basedOn w:val="Normal"/>
    <w:rsid w:val="00F528E2"/>
    <w:pPr>
      <w:spacing w:before="100" w:beforeAutospacing="1" w:after="100" w:afterAutospacing="1" w:line="240" w:lineRule="auto"/>
    </w:pPr>
    <w:rPr>
      <w:rFonts w:ascii="Times New Roman" w:eastAsia="Times New Roman" w:hAnsi="Times New Roman"/>
      <w:sz w:val="24"/>
      <w:szCs w:val="24"/>
    </w:rPr>
  </w:style>
  <w:style w:type="character" w:customStyle="1" w:styleId="Heading3Char">
    <w:name w:val="Heading 3 Char"/>
    <w:basedOn w:val="DefaultParagraphFont"/>
    <w:link w:val="Heading3"/>
    <w:uiPriority w:val="9"/>
    <w:rsid w:val="00F528E2"/>
    <w:rPr>
      <w:rFonts w:ascii="Times New Roman" w:eastAsia="Times New Roman" w:hAnsi="Times New Roman"/>
      <w:b/>
      <w:bCs/>
      <w:sz w:val="27"/>
      <w:szCs w:val="27"/>
    </w:rPr>
  </w:style>
  <w:style w:type="character" w:customStyle="1" w:styleId="vector-menu-heading-label">
    <w:name w:val="vector-menu-heading-label"/>
    <w:basedOn w:val="DefaultParagraphFont"/>
    <w:rsid w:val="00F528E2"/>
  </w:style>
  <w:style w:type="paragraph" w:customStyle="1" w:styleId="wb-otherproject-link">
    <w:name w:val="wb-otherproject-link"/>
    <w:basedOn w:val="Normal"/>
    <w:rsid w:val="00F528E2"/>
    <w:pPr>
      <w:spacing w:before="100" w:beforeAutospacing="1" w:after="100" w:afterAutospacing="1" w:line="240" w:lineRule="auto"/>
    </w:pPr>
    <w:rPr>
      <w:rFonts w:ascii="Times New Roman" w:eastAsia="Times New Roman" w:hAnsi="Times New Roman"/>
      <w:sz w:val="24"/>
      <w:szCs w:val="24"/>
    </w:rPr>
  </w:style>
  <w:style w:type="paragraph" w:customStyle="1" w:styleId="interlanguage-link">
    <w:name w:val="interlanguage-link"/>
    <w:basedOn w:val="Normal"/>
    <w:rsid w:val="00CD6239"/>
    <w:pPr>
      <w:spacing w:before="100" w:beforeAutospacing="1" w:after="100" w:afterAutospacing="1" w:line="240" w:lineRule="auto"/>
    </w:pPr>
    <w:rPr>
      <w:rFonts w:ascii="Times New Roman" w:eastAsia="Times New Roman" w:hAnsi="Times New Roman"/>
      <w:sz w:val="24"/>
      <w:szCs w:val="24"/>
    </w:rPr>
  </w:style>
  <w:style w:type="paragraph" w:styleId="NoSpacing">
    <w:name w:val="No Spacing"/>
    <w:uiPriority w:val="1"/>
    <w:qFormat/>
    <w:rsid w:val="00162181"/>
    <w:rPr>
      <w:sz w:val="22"/>
      <w:szCs w:val="22"/>
    </w:rPr>
  </w:style>
  <w:style w:type="character" w:customStyle="1" w:styleId="Heading2Char">
    <w:name w:val="Heading 2 Char"/>
    <w:basedOn w:val="DefaultParagraphFont"/>
    <w:link w:val="Heading2"/>
    <w:uiPriority w:val="9"/>
    <w:semiHidden/>
    <w:rsid w:val="00E80BF7"/>
    <w:rPr>
      <w:rFonts w:asciiTheme="majorHAnsi" w:eastAsiaTheme="majorEastAsia" w:hAnsiTheme="majorHAnsi" w:cstheme="majorBidi"/>
      <w:color w:val="365F91" w:themeColor="accent1" w:themeShade="BF"/>
      <w:sz w:val="26"/>
      <w:szCs w:val="26"/>
    </w:rPr>
  </w:style>
  <w:style w:type="table" w:styleId="TableGrid">
    <w:name w:val="Table Grid"/>
    <w:basedOn w:val="TableNormal"/>
    <w:uiPriority w:val="39"/>
    <w:rsid w:val="00A71B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scah">
    <w:name w:val="gsc_a_h"/>
    <w:basedOn w:val="DefaultParagraphFont"/>
    <w:rsid w:val="00BC3A26"/>
  </w:style>
  <w:style w:type="paragraph" w:styleId="z-BottomofForm">
    <w:name w:val="HTML Bottom of Form"/>
    <w:basedOn w:val="Normal"/>
    <w:next w:val="Normal"/>
    <w:link w:val="z-BottomofFormChar"/>
    <w:hidden/>
    <w:uiPriority w:val="99"/>
    <w:semiHidden/>
    <w:unhideWhenUsed/>
    <w:rsid w:val="00BC3A26"/>
    <w:pPr>
      <w:pBdr>
        <w:top w:val="single" w:sz="6" w:space="1" w:color="auto"/>
      </w:pBdr>
      <w:spacing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BC3A26"/>
    <w:rPr>
      <w:rFonts w:ascii="Arial" w:eastAsia="Times New Roman" w:hAnsi="Arial" w:cs="Arial"/>
      <w:vanish/>
      <w:sz w:val="16"/>
      <w:szCs w:val="16"/>
      <w:lang w:eastAsia="en-GB"/>
    </w:rPr>
  </w:style>
  <w:style w:type="character" w:styleId="FollowedHyperlink">
    <w:name w:val="FollowedHyperlink"/>
    <w:basedOn w:val="DefaultParagraphFont"/>
    <w:uiPriority w:val="99"/>
    <w:semiHidden/>
    <w:unhideWhenUsed/>
    <w:rsid w:val="00BC3A2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352116">
      <w:bodyDiv w:val="1"/>
      <w:marLeft w:val="0"/>
      <w:marRight w:val="0"/>
      <w:marTop w:val="0"/>
      <w:marBottom w:val="0"/>
      <w:divBdr>
        <w:top w:val="none" w:sz="0" w:space="0" w:color="auto"/>
        <w:left w:val="none" w:sz="0" w:space="0" w:color="auto"/>
        <w:bottom w:val="none" w:sz="0" w:space="0" w:color="auto"/>
        <w:right w:val="none" w:sz="0" w:space="0" w:color="auto"/>
      </w:divBdr>
    </w:div>
    <w:div w:id="440536801">
      <w:bodyDiv w:val="1"/>
      <w:marLeft w:val="0"/>
      <w:marRight w:val="0"/>
      <w:marTop w:val="0"/>
      <w:marBottom w:val="0"/>
      <w:divBdr>
        <w:top w:val="none" w:sz="0" w:space="0" w:color="auto"/>
        <w:left w:val="none" w:sz="0" w:space="0" w:color="auto"/>
        <w:bottom w:val="none" w:sz="0" w:space="0" w:color="auto"/>
        <w:right w:val="none" w:sz="0" w:space="0" w:color="auto"/>
      </w:divBdr>
    </w:div>
    <w:div w:id="691153499">
      <w:bodyDiv w:val="1"/>
      <w:marLeft w:val="0"/>
      <w:marRight w:val="0"/>
      <w:marTop w:val="0"/>
      <w:marBottom w:val="0"/>
      <w:divBdr>
        <w:top w:val="none" w:sz="0" w:space="0" w:color="auto"/>
        <w:left w:val="none" w:sz="0" w:space="0" w:color="auto"/>
        <w:bottom w:val="none" w:sz="0" w:space="0" w:color="auto"/>
        <w:right w:val="none" w:sz="0" w:space="0" w:color="auto"/>
      </w:divBdr>
    </w:div>
    <w:div w:id="704060653">
      <w:bodyDiv w:val="1"/>
      <w:marLeft w:val="0"/>
      <w:marRight w:val="0"/>
      <w:marTop w:val="0"/>
      <w:marBottom w:val="0"/>
      <w:divBdr>
        <w:top w:val="none" w:sz="0" w:space="0" w:color="auto"/>
        <w:left w:val="none" w:sz="0" w:space="0" w:color="auto"/>
        <w:bottom w:val="none" w:sz="0" w:space="0" w:color="auto"/>
        <w:right w:val="none" w:sz="0" w:space="0" w:color="auto"/>
      </w:divBdr>
      <w:divsChild>
        <w:div w:id="32771688">
          <w:marLeft w:val="120"/>
          <w:marRight w:val="0"/>
          <w:marTop w:val="0"/>
          <w:marBottom w:val="0"/>
          <w:divBdr>
            <w:top w:val="none" w:sz="0" w:space="0" w:color="auto"/>
            <w:left w:val="none" w:sz="0" w:space="0" w:color="auto"/>
            <w:bottom w:val="none" w:sz="0" w:space="0" w:color="auto"/>
            <w:right w:val="none" w:sz="0" w:space="0" w:color="auto"/>
          </w:divBdr>
        </w:div>
      </w:divsChild>
    </w:div>
    <w:div w:id="853151038">
      <w:bodyDiv w:val="1"/>
      <w:marLeft w:val="0"/>
      <w:marRight w:val="0"/>
      <w:marTop w:val="0"/>
      <w:marBottom w:val="0"/>
      <w:divBdr>
        <w:top w:val="none" w:sz="0" w:space="0" w:color="auto"/>
        <w:left w:val="none" w:sz="0" w:space="0" w:color="auto"/>
        <w:bottom w:val="none" w:sz="0" w:space="0" w:color="auto"/>
        <w:right w:val="none" w:sz="0" w:space="0" w:color="auto"/>
      </w:divBdr>
    </w:div>
    <w:div w:id="914974712">
      <w:bodyDiv w:val="1"/>
      <w:marLeft w:val="0"/>
      <w:marRight w:val="0"/>
      <w:marTop w:val="0"/>
      <w:marBottom w:val="0"/>
      <w:divBdr>
        <w:top w:val="none" w:sz="0" w:space="0" w:color="auto"/>
        <w:left w:val="none" w:sz="0" w:space="0" w:color="auto"/>
        <w:bottom w:val="none" w:sz="0" w:space="0" w:color="auto"/>
        <w:right w:val="none" w:sz="0" w:space="0" w:color="auto"/>
      </w:divBdr>
    </w:div>
    <w:div w:id="946354303">
      <w:bodyDiv w:val="1"/>
      <w:marLeft w:val="0"/>
      <w:marRight w:val="0"/>
      <w:marTop w:val="0"/>
      <w:marBottom w:val="0"/>
      <w:divBdr>
        <w:top w:val="none" w:sz="0" w:space="0" w:color="auto"/>
        <w:left w:val="none" w:sz="0" w:space="0" w:color="auto"/>
        <w:bottom w:val="none" w:sz="0" w:space="0" w:color="auto"/>
        <w:right w:val="none" w:sz="0" w:space="0" w:color="auto"/>
      </w:divBdr>
    </w:div>
    <w:div w:id="1010136529">
      <w:bodyDiv w:val="1"/>
      <w:marLeft w:val="0"/>
      <w:marRight w:val="0"/>
      <w:marTop w:val="0"/>
      <w:marBottom w:val="0"/>
      <w:divBdr>
        <w:top w:val="none" w:sz="0" w:space="0" w:color="auto"/>
        <w:left w:val="none" w:sz="0" w:space="0" w:color="auto"/>
        <w:bottom w:val="none" w:sz="0" w:space="0" w:color="auto"/>
        <w:right w:val="none" w:sz="0" w:space="0" w:color="auto"/>
      </w:divBdr>
    </w:div>
    <w:div w:id="1073819760">
      <w:bodyDiv w:val="1"/>
      <w:marLeft w:val="0"/>
      <w:marRight w:val="0"/>
      <w:marTop w:val="0"/>
      <w:marBottom w:val="0"/>
      <w:divBdr>
        <w:top w:val="none" w:sz="0" w:space="0" w:color="auto"/>
        <w:left w:val="none" w:sz="0" w:space="0" w:color="auto"/>
        <w:bottom w:val="none" w:sz="0" w:space="0" w:color="auto"/>
        <w:right w:val="none" w:sz="0" w:space="0" w:color="auto"/>
      </w:divBdr>
      <w:divsChild>
        <w:div w:id="1413546693">
          <w:marLeft w:val="120"/>
          <w:marRight w:val="0"/>
          <w:marTop w:val="0"/>
          <w:marBottom w:val="0"/>
          <w:divBdr>
            <w:top w:val="none" w:sz="0" w:space="0" w:color="auto"/>
            <w:left w:val="none" w:sz="0" w:space="0" w:color="auto"/>
            <w:bottom w:val="none" w:sz="0" w:space="0" w:color="auto"/>
            <w:right w:val="none" w:sz="0" w:space="0" w:color="auto"/>
          </w:divBdr>
        </w:div>
      </w:divsChild>
    </w:div>
    <w:div w:id="1099646502">
      <w:bodyDiv w:val="1"/>
      <w:marLeft w:val="0"/>
      <w:marRight w:val="0"/>
      <w:marTop w:val="0"/>
      <w:marBottom w:val="0"/>
      <w:divBdr>
        <w:top w:val="none" w:sz="0" w:space="0" w:color="auto"/>
        <w:left w:val="none" w:sz="0" w:space="0" w:color="auto"/>
        <w:bottom w:val="none" w:sz="0" w:space="0" w:color="auto"/>
        <w:right w:val="none" w:sz="0" w:space="0" w:color="auto"/>
      </w:divBdr>
    </w:div>
    <w:div w:id="1312906841">
      <w:bodyDiv w:val="1"/>
      <w:marLeft w:val="0"/>
      <w:marRight w:val="0"/>
      <w:marTop w:val="0"/>
      <w:marBottom w:val="0"/>
      <w:divBdr>
        <w:top w:val="none" w:sz="0" w:space="0" w:color="auto"/>
        <w:left w:val="none" w:sz="0" w:space="0" w:color="auto"/>
        <w:bottom w:val="none" w:sz="0" w:space="0" w:color="auto"/>
        <w:right w:val="none" w:sz="0" w:space="0" w:color="auto"/>
      </w:divBdr>
    </w:div>
    <w:div w:id="1377926159">
      <w:bodyDiv w:val="1"/>
      <w:marLeft w:val="0"/>
      <w:marRight w:val="0"/>
      <w:marTop w:val="0"/>
      <w:marBottom w:val="0"/>
      <w:divBdr>
        <w:top w:val="none" w:sz="0" w:space="0" w:color="auto"/>
        <w:left w:val="none" w:sz="0" w:space="0" w:color="auto"/>
        <w:bottom w:val="none" w:sz="0" w:space="0" w:color="auto"/>
        <w:right w:val="none" w:sz="0" w:space="0" w:color="auto"/>
      </w:divBdr>
    </w:div>
    <w:div w:id="1397320224">
      <w:bodyDiv w:val="1"/>
      <w:marLeft w:val="0"/>
      <w:marRight w:val="0"/>
      <w:marTop w:val="0"/>
      <w:marBottom w:val="0"/>
      <w:divBdr>
        <w:top w:val="none" w:sz="0" w:space="0" w:color="auto"/>
        <w:left w:val="none" w:sz="0" w:space="0" w:color="auto"/>
        <w:bottom w:val="none" w:sz="0" w:space="0" w:color="auto"/>
        <w:right w:val="none" w:sz="0" w:space="0" w:color="auto"/>
      </w:divBdr>
    </w:div>
    <w:div w:id="1465271769">
      <w:bodyDiv w:val="1"/>
      <w:marLeft w:val="0"/>
      <w:marRight w:val="0"/>
      <w:marTop w:val="0"/>
      <w:marBottom w:val="0"/>
      <w:divBdr>
        <w:top w:val="none" w:sz="0" w:space="0" w:color="auto"/>
        <w:left w:val="none" w:sz="0" w:space="0" w:color="auto"/>
        <w:bottom w:val="none" w:sz="0" w:space="0" w:color="auto"/>
        <w:right w:val="none" w:sz="0" w:space="0" w:color="auto"/>
      </w:divBdr>
    </w:div>
    <w:div w:id="1667054691">
      <w:bodyDiv w:val="1"/>
      <w:marLeft w:val="0"/>
      <w:marRight w:val="0"/>
      <w:marTop w:val="0"/>
      <w:marBottom w:val="0"/>
      <w:divBdr>
        <w:top w:val="none" w:sz="0" w:space="0" w:color="auto"/>
        <w:left w:val="none" w:sz="0" w:space="0" w:color="auto"/>
        <w:bottom w:val="none" w:sz="0" w:space="0" w:color="auto"/>
        <w:right w:val="none" w:sz="0" w:space="0" w:color="auto"/>
      </w:divBdr>
    </w:div>
    <w:div w:id="1948348559">
      <w:bodyDiv w:val="1"/>
      <w:marLeft w:val="0"/>
      <w:marRight w:val="0"/>
      <w:marTop w:val="0"/>
      <w:marBottom w:val="0"/>
      <w:divBdr>
        <w:top w:val="none" w:sz="0" w:space="0" w:color="auto"/>
        <w:left w:val="none" w:sz="0" w:space="0" w:color="auto"/>
        <w:bottom w:val="none" w:sz="0" w:space="0" w:color="auto"/>
        <w:right w:val="none" w:sz="0" w:space="0" w:color="auto"/>
      </w:divBdr>
      <w:divsChild>
        <w:div w:id="991711398">
          <w:marLeft w:val="0"/>
          <w:marRight w:val="0"/>
          <w:marTop w:val="0"/>
          <w:marBottom w:val="0"/>
          <w:divBdr>
            <w:top w:val="none" w:sz="0" w:space="0" w:color="auto"/>
            <w:left w:val="none" w:sz="0" w:space="0" w:color="auto"/>
            <w:bottom w:val="none" w:sz="0" w:space="0" w:color="auto"/>
            <w:right w:val="none" w:sz="0" w:space="0" w:color="auto"/>
          </w:divBdr>
        </w:div>
        <w:div w:id="1343120130">
          <w:marLeft w:val="0"/>
          <w:marRight w:val="0"/>
          <w:marTop w:val="0"/>
          <w:marBottom w:val="0"/>
          <w:divBdr>
            <w:top w:val="none" w:sz="0" w:space="0" w:color="auto"/>
            <w:left w:val="none" w:sz="0" w:space="0" w:color="auto"/>
            <w:bottom w:val="none" w:sz="0" w:space="0" w:color="auto"/>
            <w:right w:val="none" w:sz="0" w:space="0" w:color="auto"/>
          </w:divBdr>
          <w:divsChild>
            <w:div w:id="65304695">
              <w:marLeft w:val="0"/>
              <w:marRight w:val="0"/>
              <w:marTop w:val="0"/>
              <w:marBottom w:val="0"/>
              <w:divBdr>
                <w:top w:val="none" w:sz="0" w:space="0" w:color="auto"/>
                <w:left w:val="none" w:sz="0" w:space="0" w:color="auto"/>
                <w:bottom w:val="none" w:sz="0" w:space="0" w:color="auto"/>
                <w:right w:val="none" w:sz="0" w:space="0" w:color="auto"/>
              </w:divBdr>
            </w:div>
            <w:div w:id="1522860404">
              <w:marLeft w:val="0"/>
              <w:marRight w:val="0"/>
              <w:marTop w:val="0"/>
              <w:marBottom w:val="0"/>
              <w:divBdr>
                <w:top w:val="none" w:sz="0" w:space="0" w:color="auto"/>
                <w:left w:val="none" w:sz="0" w:space="0" w:color="auto"/>
                <w:bottom w:val="none" w:sz="0" w:space="0" w:color="auto"/>
                <w:right w:val="none" w:sz="0" w:space="0" w:color="auto"/>
              </w:divBdr>
              <w:divsChild>
                <w:div w:id="379478731">
                  <w:marLeft w:val="0"/>
                  <w:marRight w:val="0"/>
                  <w:marTop w:val="0"/>
                  <w:marBottom w:val="0"/>
                  <w:divBdr>
                    <w:top w:val="none" w:sz="0" w:space="0" w:color="auto"/>
                    <w:left w:val="none" w:sz="0" w:space="0" w:color="auto"/>
                    <w:bottom w:val="none" w:sz="0" w:space="0" w:color="auto"/>
                    <w:right w:val="none" w:sz="0" w:space="0" w:color="auto"/>
                  </w:divBdr>
                </w:div>
                <w:div w:id="961347973">
                  <w:marLeft w:val="0"/>
                  <w:marRight w:val="0"/>
                  <w:marTop w:val="0"/>
                  <w:marBottom w:val="0"/>
                  <w:divBdr>
                    <w:top w:val="none" w:sz="0" w:space="0" w:color="auto"/>
                    <w:left w:val="none" w:sz="0" w:space="0" w:color="auto"/>
                    <w:bottom w:val="none" w:sz="0" w:space="0" w:color="auto"/>
                    <w:right w:val="none" w:sz="0" w:space="0" w:color="auto"/>
                  </w:divBdr>
                  <w:divsChild>
                    <w:div w:id="749619013">
                      <w:marLeft w:val="0"/>
                      <w:marRight w:val="0"/>
                      <w:marTop w:val="0"/>
                      <w:marBottom w:val="0"/>
                      <w:divBdr>
                        <w:top w:val="none" w:sz="0" w:space="0" w:color="auto"/>
                        <w:left w:val="none" w:sz="0" w:space="0" w:color="auto"/>
                        <w:bottom w:val="none" w:sz="0" w:space="0" w:color="auto"/>
                        <w:right w:val="none" w:sz="0" w:space="0" w:color="auto"/>
                      </w:divBdr>
                    </w:div>
                    <w:div w:id="996417844">
                      <w:marLeft w:val="0"/>
                      <w:marRight w:val="0"/>
                      <w:marTop w:val="0"/>
                      <w:marBottom w:val="0"/>
                      <w:divBdr>
                        <w:top w:val="none" w:sz="0" w:space="0" w:color="auto"/>
                        <w:left w:val="none" w:sz="0" w:space="0" w:color="auto"/>
                        <w:bottom w:val="none" w:sz="0" w:space="0" w:color="auto"/>
                        <w:right w:val="none" w:sz="0" w:space="0" w:color="auto"/>
                      </w:divBdr>
                    </w:div>
                    <w:div w:id="1706826532">
                      <w:marLeft w:val="0"/>
                      <w:marRight w:val="0"/>
                      <w:marTop w:val="0"/>
                      <w:marBottom w:val="0"/>
                      <w:divBdr>
                        <w:top w:val="none" w:sz="0" w:space="0" w:color="auto"/>
                        <w:left w:val="none" w:sz="0" w:space="0" w:color="auto"/>
                        <w:bottom w:val="none" w:sz="0" w:space="0" w:color="auto"/>
                        <w:right w:val="none" w:sz="0" w:space="0" w:color="auto"/>
                      </w:divBdr>
                      <w:divsChild>
                        <w:div w:id="1769958149">
                          <w:marLeft w:val="0"/>
                          <w:marRight w:val="0"/>
                          <w:marTop w:val="0"/>
                          <w:marBottom w:val="0"/>
                          <w:divBdr>
                            <w:top w:val="none" w:sz="0" w:space="0" w:color="auto"/>
                            <w:left w:val="none" w:sz="0" w:space="0" w:color="auto"/>
                            <w:bottom w:val="none" w:sz="0" w:space="0" w:color="auto"/>
                            <w:right w:val="none" w:sz="0" w:space="0" w:color="auto"/>
                          </w:divBdr>
                        </w:div>
                        <w:div w:id="1734428019">
                          <w:marLeft w:val="0"/>
                          <w:marRight w:val="0"/>
                          <w:marTop w:val="0"/>
                          <w:marBottom w:val="0"/>
                          <w:divBdr>
                            <w:top w:val="none" w:sz="0" w:space="0" w:color="auto"/>
                            <w:left w:val="none" w:sz="0" w:space="0" w:color="auto"/>
                            <w:bottom w:val="none" w:sz="0" w:space="0" w:color="auto"/>
                            <w:right w:val="none" w:sz="0" w:space="0" w:color="auto"/>
                          </w:divBdr>
                          <w:divsChild>
                            <w:div w:id="1260793295">
                              <w:marLeft w:val="0"/>
                              <w:marRight w:val="0"/>
                              <w:marTop w:val="0"/>
                              <w:marBottom w:val="0"/>
                              <w:divBdr>
                                <w:top w:val="none" w:sz="0" w:space="0" w:color="auto"/>
                                <w:left w:val="none" w:sz="0" w:space="0" w:color="auto"/>
                                <w:bottom w:val="none" w:sz="0" w:space="0" w:color="auto"/>
                                <w:right w:val="none" w:sz="0" w:space="0" w:color="auto"/>
                              </w:divBdr>
                            </w:div>
                            <w:div w:id="2081054316">
                              <w:marLeft w:val="0"/>
                              <w:marRight w:val="0"/>
                              <w:marTop w:val="0"/>
                              <w:marBottom w:val="0"/>
                              <w:divBdr>
                                <w:top w:val="none" w:sz="0" w:space="0" w:color="auto"/>
                                <w:left w:val="none" w:sz="0" w:space="0" w:color="auto"/>
                                <w:bottom w:val="none" w:sz="0" w:space="0" w:color="auto"/>
                                <w:right w:val="none" w:sz="0" w:space="0" w:color="auto"/>
                              </w:divBdr>
                              <w:divsChild>
                                <w:div w:id="1813478740">
                                  <w:marLeft w:val="0"/>
                                  <w:marRight w:val="0"/>
                                  <w:marTop w:val="0"/>
                                  <w:marBottom w:val="0"/>
                                  <w:divBdr>
                                    <w:top w:val="none" w:sz="0" w:space="0" w:color="auto"/>
                                    <w:left w:val="none" w:sz="0" w:space="0" w:color="auto"/>
                                    <w:bottom w:val="none" w:sz="0" w:space="0" w:color="auto"/>
                                    <w:right w:val="none" w:sz="0" w:space="0" w:color="auto"/>
                                  </w:divBdr>
                                </w:div>
                                <w:div w:id="138304768">
                                  <w:marLeft w:val="0"/>
                                  <w:marRight w:val="0"/>
                                  <w:marTop w:val="0"/>
                                  <w:marBottom w:val="0"/>
                                  <w:divBdr>
                                    <w:top w:val="none" w:sz="0" w:space="0" w:color="auto"/>
                                    <w:left w:val="none" w:sz="0" w:space="0" w:color="auto"/>
                                    <w:bottom w:val="none" w:sz="0" w:space="0" w:color="auto"/>
                                    <w:right w:val="none" w:sz="0" w:space="0" w:color="auto"/>
                                  </w:divBdr>
                                  <w:divsChild>
                                    <w:div w:id="625964036">
                                      <w:marLeft w:val="0"/>
                                      <w:marRight w:val="0"/>
                                      <w:marTop w:val="0"/>
                                      <w:marBottom w:val="0"/>
                                      <w:divBdr>
                                        <w:top w:val="none" w:sz="0" w:space="0" w:color="auto"/>
                                        <w:left w:val="none" w:sz="0" w:space="0" w:color="auto"/>
                                        <w:bottom w:val="none" w:sz="0" w:space="0" w:color="auto"/>
                                        <w:right w:val="none" w:sz="0" w:space="0" w:color="auto"/>
                                      </w:divBdr>
                                    </w:div>
                                    <w:div w:id="1159157569">
                                      <w:marLeft w:val="0"/>
                                      <w:marRight w:val="0"/>
                                      <w:marTop w:val="0"/>
                                      <w:marBottom w:val="0"/>
                                      <w:divBdr>
                                        <w:top w:val="none" w:sz="0" w:space="0" w:color="auto"/>
                                        <w:left w:val="none" w:sz="0" w:space="0" w:color="auto"/>
                                        <w:bottom w:val="none" w:sz="0" w:space="0" w:color="auto"/>
                                        <w:right w:val="none" w:sz="0" w:space="0" w:color="auto"/>
                                      </w:divBdr>
                                      <w:divsChild>
                                        <w:div w:id="1548712997">
                                          <w:marLeft w:val="0"/>
                                          <w:marRight w:val="0"/>
                                          <w:marTop w:val="0"/>
                                          <w:marBottom w:val="0"/>
                                          <w:divBdr>
                                            <w:top w:val="none" w:sz="0" w:space="0" w:color="auto"/>
                                            <w:left w:val="none" w:sz="0" w:space="0" w:color="auto"/>
                                            <w:bottom w:val="none" w:sz="0" w:space="0" w:color="auto"/>
                                            <w:right w:val="none" w:sz="0" w:space="0" w:color="auto"/>
                                          </w:divBdr>
                                        </w:div>
                                        <w:div w:id="2054965949">
                                          <w:marLeft w:val="0"/>
                                          <w:marRight w:val="0"/>
                                          <w:marTop w:val="0"/>
                                          <w:marBottom w:val="0"/>
                                          <w:divBdr>
                                            <w:top w:val="none" w:sz="0" w:space="0" w:color="auto"/>
                                            <w:left w:val="none" w:sz="0" w:space="0" w:color="auto"/>
                                            <w:bottom w:val="none" w:sz="0" w:space="0" w:color="auto"/>
                                            <w:right w:val="none" w:sz="0" w:space="0" w:color="auto"/>
                                          </w:divBdr>
                                          <w:divsChild>
                                            <w:div w:id="847714486">
                                              <w:marLeft w:val="0"/>
                                              <w:marRight w:val="0"/>
                                              <w:marTop w:val="0"/>
                                              <w:marBottom w:val="0"/>
                                              <w:divBdr>
                                                <w:top w:val="none" w:sz="0" w:space="0" w:color="auto"/>
                                                <w:left w:val="none" w:sz="0" w:space="0" w:color="auto"/>
                                                <w:bottom w:val="none" w:sz="0" w:space="0" w:color="auto"/>
                                                <w:right w:val="none" w:sz="0" w:space="0" w:color="auto"/>
                                              </w:divBdr>
                                            </w:div>
                                            <w:div w:id="982272162">
                                              <w:marLeft w:val="0"/>
                                              <w:marRight w:val="0"/>
                                              <w:marTop w:val="0"/>
                                              <w:marBottom w:val="0"/>
                                              <w:divBdr>
                                                <w:top w:val="none" w:sz="0" w:space="0" w:color="auto"/>
                                                <w:left w:val="none" w:sz="0" w:space="0" w:color="auto"/>
                                                <w:bottom w:val="none" w:sz="0" w:space="0" w:color="auto"/>
                                                <w:right w:val="none" w:sz="0" w:space="0" w:color="auto"/>
                                              </w:divBdr>
                                              <w:divsChild>
                                                <w:div w:id="162862665">
                                                  <w:marLeft w:val="0"/>
                                                  <w:marRight w:val="0"/>
                                                  <w:marTop w:val="0"/>
                                                  <w:marBottom w:val="0"/>
                                                  <w:divBdr>
                                                    <w:top w:val="none" w:sz="0" w:space="0" w:color="auto"/>
                                                    <w:left w:val="none" w:sz="0" w:space="0" w:color="auto"/>
                                                    <w:bottom w:val="none" w:sz="0" w:space="0" w:color="auto"/>
                                                    <w:right w:val="none" w:sz="0" w:space="0" w:color="auto"/>
                                                  </w:divBdr>
                                                </w:div>
                                                <w:div w:id="1803421317">
                                                  <w:marLeft w:val="0"/>
                                                  <w:marRight w:val="0"/>
                                                  <w:marTop w:val="0"/>
                                                  <w:marBottom w:val="0"/>
                                                  <w:divBdr>
                                                    <w:top w:val="none" w:sz="0" w:space="0" w:color="auto"/>
                                                    <w:left w:val="none" w:sz="0" w:space="0" w:color="auto"/>
                                                    <w:bottom w:val="none" w:sz="0" w:space="0" w:color="auto"/>
                                                    <w:right w:val="none" w:sz="0" w:space="0" w:color="auto"/>
                                                  </w:divBdr>
                                                </w:div>
                                                <w:div w:id="562563408">
                                                  <w:marLeft w:val="0"/>
                                                  <w:marRight w:val="0"/>
                                                  <w:marTop w:val="0"/>
                                                  <w:marBottom w:val="0"/>
                                                  <w:divBdr>
                                                    <w:top w:val="none" w:sz="0" w:space="0" w:color="auto"/>
                                                    <w:left w:val="none" w:sz="0" w:space="0" w:color="auto"/>
                                                    <w:bottom w:val="none" w:sz="0" w:space="0" w:color="auto"/>
                                                    <w:right w:val="none" w:sz="0" w:space="0" w:color="auto"/>
                                                  </w:divBdr>
                                                  <w:divsChild>
                                                    <w:div w:id="755711601">
                                                      <w:marLeft w:val="0"/>
                                                      <w:marRight w:val="0"/>
                                                      <w:marTop w:val="0"/>
                                                      <w:marBottom w:val="0"/>
                                                      <w:divBdr>
                                                        <w:top w:val="none" w:sz="0" w:space="0" w:color="auto"/>
                                                        <w:left w:val="none" w:sz="0" w:space="0" w:color="auto"/>
                                                        <w:bottom w:val="none" w:sz="0" w:space="0" w:color="auto"/>
                                                        <w:right w:val="none" w:sz="0" w:space="0" w:color="auto"/>
                                                      </w:divBdr>
                                                    </w:div>
                                                    <w:div w:id="450982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56325887">
      <w:bodyDiv w:val="1"/>
      <w:marLeft w:val="0"/>
      <w:marRight w:val="0"/>
      <w:marTop w:val="0"/>
      <w:marBottom w:val="0"/>
      <w:divBdr>
        <w:top w:val="none" w:sz="0" w:space="0" w:color="auto"/>
        <w:left w:val="none" w:sz="0" w:space="0" w:color="auto"/>
        <w:bottom w:val="none" w:sz="0" w:space="0" w:color="auto"/>
        <w:right w:val="none" w:sz="0" w:space="0" w:color="auto"/>
      </w:divBdr>
    </w:div>
    <w:div w:id="2079864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cholar.google.com/scholar?oi=bibs&amp;hl=en&amp;cites=13702392939347674038" TargetMode="External"/><Relationship Id="rId18" Type="http://schemas.openxmlformats.org/officeDocument/2006/relationships/hyperlink" Target="https://scholar.google.com/citations?view_op=view_citation&amp;hl=en&amp;user=UCKPqigAAAAJ&amp;citation_for_view=UCKPqigAAAAJ:YOwf2qJgpHMC" TargetMode="External"/><Relationship Id="rId26" Type="http://schemas.openxmlformats.org/officeDocument/2006/relationships/hyperlink" Target="https://scholar.google.com/citations?view_op=view_citation&amp;hl=en&amp;user=UCKPqigAAAAJ&amp;citation_for_view=UCKPqigAAAAJ:TFP_iSt0sucC" TargetMode="External"/><Relationship Id="rId3" Type="http://schemas.openxmlformats.org/officeDocument/2006/relationships/styles" Target="styles.xml"/><Relationship Id="rId21" Type="http://schemas.openxmlformats.org/officeDocument/2006/relationships/hyperlink" Target="https://scholar.google.com/scholar?oi=bibs&amp;hl=en&amp;cites=3186564589842459295" TargetMode="External"/><Relationship Id="rId34" Type="http://schemas.openxmlformats.org/officeDocument/2006/relationships/hyperlink" Target="https://scholar.google.com/scholar?oi=bibs&amp;hl=en&amp;cites=16236879529752555890" TargetMode="External"/><Relationship Id="rId7" Type="http://schemas.openxmlformats.org/officeDocument/2006/relationships/endnotes" Target="endnotes.xml"/><Relationship Id="rId12" Type="http://schemas.openxmlformats.org/officeDocument/2006/relationships/hyperlink" Target="https://scholar.google.com/citations?view_op=view_citation&amp;hl=en&amp;user=UCKPqigAAAAJ&amp;citation_for_view=UCKPqigAAAAJ:KlAtU1dfN6UC" TargetMode="External"/><Relationship Id="rId17" Type="http://schemas.openxmlformats.org/officeDocument/2006/relationships/hyperlink" Target="https://scholar.google.com/scholar?oi=bibs&amp;hl=en&amp;cites=2262437753841013375" TargetMode="External"/><Relationship Id="rId25" Type="http://schemas.openxmlformats.org/officeDocument/2006/relationships/hyperlink" Target="https://scholar.google.com/scholar?oi=bibs&amp;hl=en&amp;cites=4422785602619407442" TargetMode="External"/><Relationship Id="rId33" Type="http://schemas.openxmlformats.org/officeDocument/2006/relationships/hyperlink" Target="https://scholar.google.com/citations?view_op=view_citation&amp;hl=en&amp;user=UCKPqigAAAAJ&amp;citation_for_view=UCKPqigAAAAJ:M3ejUd6NZC8C" TargetMode="External"/><Relationship Id="rId2" Type="http://schemas.openxmlformats.org/officeDocument/2006/relationships/numbering" Target="numbering.xml"/><Relationship Id="rId16" Type="http://schemas.openxmlformats.org/officeDocument/2006/relationships/hyperlink" Target="https://scholar.google.com/citations?view_op=view_citation&amp;hl=en&amp;user=UCKPqigAAAAJ&amp;citation_for_view=UCKPqigAAAAJ:9yKSN-GCB0IC" TargetMode="External"/><Relationship Id="rId20" Type="http://schemas.openxmlformats.org/officeDocument/2006/relationships/hyperlink" Target="https://scholar.google.com/citations?view_op=view_citation&amp;hl=en&amp;user=UCKPqigAAAAJ&amp;citation_for_view=UCKPqigAAAAJ:2osOgNQ5qMEC" TargetMode="External"/><Relationship Id="rId29" Type="http://schemas.openxmlformats.org/officeDocument/2006/relationships/hyperlink" Target="https://scholar.google.com/scholar?oi=bibs&amp;hl=en&amp;cites=35086131769149117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cholar.google.com/scholar?oi=bibs&amp;hl=en&amp;cites=18424595129755414532" TargetMode="External"/><Relationship Id="rId24" Type="http://schemas.openxmlformats.org/officeDocument/2006/relationships/hyperlink" Target="https://scholar.google.com/citations?view_op=view_citation&amp;hl=en&amp;user=UCKPqigAAAAJ&amp;citation_for_view=UCKPqigAAAAJ:r0BpntZqJG4C" TargetMode="External"/><Relationship Id="rId32" Type="http://schemas.openxmlformats.org/officeDocument/2006/relationships/hyperlink" Target="https://scholar.google.com/citations?view_op=view_citation&amp;hl=en&amp;user=UCKPqigAAAAJ&amp;citation_for_view=UCKPqigAAAAJ:kNdYIx-mwKoC" TargetMode="External"/><Relationship Id="rId5" Type="http://schemas.openxmlformats.org/officeDocument/2006/relationships/webSettings" Target="webSettings.xml"/><Relationship Id="rId15" Type="http://schemas.openxmlformats.org/officeDocument/2006/relationships/hyperlink" Target="https://scholar.google.com/scholar?oi=bibs&amp;hl=en&amp;cites=17695368654166172231" TargetMode="External"/><Relationship Id="rId23" Type="http://schemas.openxmlformats.org/officeDocument/2006/relationships/hyperlink" Target="https://scholar.google.com/scholar?oi=bibs&amp;hl=en&amp;cites=342356093026762909" TargetMode="External"/><Relationship Id="rId28" Type="http://schemas.openxmlformats.org/officeDocument/2006/relationships/hyperlink" Target="https://scholar.google.com/citations?view_op=view_citation&amp;hl=en&amp;user=UCKPqigAAAAJ&amp;citation_for_view=UCKPqigAAAAJ:_FxGoFyzp5QC" TargetMode="External"/><Relationship Id="rId36" Type="http://schemas.openxmlformats.org/officeDocument/2006/relationships/theme" Target="theme/theme1.xml"/><Relationship Id="rId10" Type="http://schemas.openxmlformats.org/officeDocument/2006/relationships/hyperlink" Target="https://scholar.google.com/citations?view_op=view_citation&amp;hl=en&amp;user=UCKPqigAAAAJ&amp;citation_for_view=UCKPqigAAAAJ:QIV2ME_5wuYC" TargetMode="External"/><Relationship Id="rId19" Type="http://schemas.openxmlformats.org/officeDocument/2006/relationships/hyperlink" Target="https://scholar.google.com/scholar?oi=bibs&amp;hl=en&amp;cites=15186273000945100078" TargetMode="External"/><Relationship Id="rId31" Type="http://schemas.openxmlformats.org/officeDocument/2006/relationships/hyperlink" Target="https://scholar.google.com/scholar?oi=bibs&amp;hl=en&amp;cites=14716700294731866167" TargetMode="External"/><Relationship Id="rId4" Type="http://schemas.openxmlformats.org/officeDocument/2006/relationships/settings" Target="settings.xml"/><Relationship Id="rId9" Type="http://schemas.openxmlformats.org/officeDocument/2006/relationships/hyperlink" Target="http://drshohrehghasemi.com/" TargetMode="External"/><Relationship Id="rId14" Type="http://schemas.openxmlformats.org/officeDocument/2006/relationships/hyperlink" Target="https://scholar.google.com/citations?view_op=view_citation&amp;hl=en&amp;user=UCKPqigAAAAJ&amp;citation_for_view=UCKPqigAAAAJ:4DMP91E08xMC" TargetMode="External"/><Relationship Id="rId22" Type="http://schemas.openxmlformats.org/officeDocument/2006/relationships/hyperlink" Target="https://scholar.google.com/citations?view_op=view_citation&amp;hl=en&amp;user=UCKPqigAAAAJ&amp;citation_for_view=UCKPqigAAAAJ:u5HHmVD_uO8C" TargetMode="External"/><Relationship Id="rId27" Type="http://schemas.openxmlformats.org/officeDocument/2006/relationships/hyperlink" Target="https://scholar.google.com/scholar?oi=bibs&amp;hl=en&amp;cites=2260855077681273865" TargetMode="External"/><Relationship Id="rId30" Type="http://schemas.openxmlformats.org/officeDocument/2006/relationships/hyperlink" Target="https://scholar.google.com/citations?view_op=view_citation&amp;hl=en&amp;user=UCKPqigAAAAJ&amp;citation_for_view=UCKPqigAAAAJ:ULOm3_A8WrAC" TargetMode="External"/><Relationship Id="rId35" Type="http://schemas.openxmlformats.org/officeDocument/2006/relationships/fontTable" Target="fontTable.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E44E51-88C3-41CB-9CA7-28C7941E6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1598</Words>
  <Characters>9113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IFSD91</Company>
  <LinksUpToDate>false</LinksUpToDate>
  <CharactersWithSpaces>10690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Durfee, Arik -D91</dc:creator>
  <cp:lastModifiedBy>Shohreh Ghasemi</cp:lastModifiedBy>
  <cp:revision>2</cp:revision>
  <dcterms:created xsi:type="dcterms:W3CDTF">2023-12-01T12:44:00Z</dcterms:created>
  <dcterms:modified xsi:type="dcterms:W3CDTF">2023-12-01T12:44:00Z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71077cdccea3eac3cc91779cebb219a1da6435ce9e9244963924a04f1f8d4e41</vt:lpwstr>
  </property>
</Properties>
</file>