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4A2D" w:rsidRPr="00A40CC0" w:rsidRDefault="00622C1F" w:rsidP="00CD5A2F">
      <w:pPr>
        <w:jc w:val="both"/>
        <w:rPr>
          <w:rFonts w:asciiTheme="majorBidi" w:hAnsiTheme="majorBidi" w:cstheme="majorBidi"/>
          <w:b/>
          <w:bCs/>
          <w:sz w:val="24"/>
          <w:szCs w:val="24"/>
        </w:rPr>
      </w:pPr>
      <w:r w:rsidRPr="00A40CC0">
        <w:rPr>
          <w:rFonts w:asciiTheme="majorBidi" w:hAnsiTheme="majorBidi" w:cstheme="majorBidi"/>
          <w:b/>
          <w:bCs/>
          <w:sz w:val="24"/>
          <w:szCs w:val="24"/>
        </w:rPr>
        <w:t xml:space="preserve">Characterization and application of Stromal Vascular Fraction cells encapsulated in 3D fibrin-collagen hydrogels with </w:t>
      </w:r>
      <w:r w:rsidR="00EA6CEF" w:rsidRPr="00A40CC0">
        <w:rPr>
          <w:rFonts w:asciiTheme="majorBidi" w:hAnsiTheme="majorBidi" w:cstheme="majorBidi"/>
          <w:b/>
          <w:bCs/>
          <w:sz w:val="24"/>
          <w:szCs w:val="24"/>
        </w:rPr>
        <w:t>intrinsic v</w:t>
      </w:r>
      <w:r w:rsidRPr="00A40CC0">
        <w:rPr>
          <w:rFonts w:asciiTheme="majorBidi" w:hAnsiTheme="majorBidi" w:cstheme="majorBidi"/>
          <w:b/>
          <w:bCs/>
          <w:sz w:val="24"/>
          <w:szCs w:val="24"/>
        </w:rPr>
        <w:t xml:space="preserve">ascular network for </w:t>
      </w:r>
      <w:r w:rsidR="00EA6CEF" w:rsidRPr="00A40CC0">
        <w:rPr>
          <w:rFonts w:asciiTheme="majorBidi" w:hAnsiTheme="majorBidi" w:cstheme="majorBidi"/>
          <w:b/>
          <w:bCs/>
          <w:sz w:val="24"/>
          <w:szCs w:val="24"/>
        </w:rPr>
        <w:t xml:space="preserve">skin </w:t>
      </w:r>
      <w:r w:rsidRPr="00A40CC0">
        <w:rPr>
          <w:rFonts w:asciiTheme="majorBidi" w:hAnsiTheme="majorBidi" w:cstheme="majorBidi"/>
          <w:b/>
          <w:bCs/>
          <w:sz w:val="24"/>
          <w:szCs w:val="24"/>
        </w:rPr>
        <w:t xml:space="preserve">tissue engineering </w:t>
      </w:r>
    </w:p>
    <w:p w:rsidR="00A40CC0" w:rsidRPr="00A40CC0" w:rsidRDefault="00A40CC0" w:rsidP="00A40CC0">
      <w:pPr>
        <w:jc w:val="both"/>
        <w:rPr>
          <w:rFonts w:asciiTheme="majorBidi" w:hAnsiTheme="majorBidi" w:cstheme="majorBidi"/>
          <w:sz w:val="24"/>
          <w:szCs w:val="24"/>
        </w:rPr>
      </w:pPr>
    </w:p>
    <w:p w:rsidR="00622C1F" w:rsidRPr="00A40CC0" w:rsidRDefault="00622C1F" w:rsidP="00A40CC0">
      <w:pPr>
        <w:jc w:val="both"/>
        <w:rPr>
          <w:rFonts w:asciiTheme="majorBidi" w:hAnsiTheme="majorBidi" w:cstheme="majorBidi"/>
          <w:sz w:val="20"/>
          <w:szCs w:val="20"/>
        </w:rPr>
      </w:pPr>
      <w:proofErr w:type="spellStart"/>
      <w:r w:rsidRPr="00A40CC0">
        <w:rPr>
          <w:rFonts w:asciiTheme="majorBidi" w:hAnsiTheme="majorBidi" w:cstheme="majorBidi"/>
          <w:sz w:val="20"/>
          <w:szCs w:val="20"/>
        </w:rPr>
        <w:t>Mahsa</w:t>
      </w:r>
      <w:proofErr w:type="spellEnd"/>
      <w:r w:rsidRPr="00A40CC0">
        <w:rPr>
          <w:rFonts w:asciiTheme="majorBidi" w:hAnsiTheme="majorBidi" w:cstheme="majorBidi"/>
          <w:sz w:val="20"/>
          <w:szCs w:val="20"/>
        </w:rPr>
        <w:t xml:space="preserve"> </w:t>
      </w:r>
      <w:proofErr w:type="spellStart"/>
      <w:r w:rsidRPr="00A40CC0">
        <w:rPr>
          <w:rFonts w:asciiTheme="majorBidi" w:hAnsiTheme="majorBidi" w:cstheme="majorBidi"/>
          <w:sz w:val="20"/>
          <w:szCs w:val="20"/>
        </w:rPr>
        <w:t>Mollapour</w:t>
      </w:r>
      <w:proofErr w:type="spellEnd"/>
      <w:r w:rsidRPr="00A40CC0">
        <w:rPr>
          <w:rFonts w:asciiTheme="majorBidi" w:hAnsiTheme="majorBidi" w:cstheme="majorBidi"/>
          <w:sz w:val="20"/>
          <w:szCs w:val="20"/>
        </w:rPr>
        <w:t xml:space="preserve"> Sisakht</w:t>
      </w:r>
      <w:r w:rsidRPr="00A40CC0">
        <w:rPr>
          <w:rFonts w:asciiTheme="majorBidi" w:hAnsiTheme="majorBidi" w:cstheme="majorBidi"/>
          <w:sz w:val="20"/>
          <w:szCs w:val="20"/>
          <w:vertAlign w:val="superscript"/>
        </w:rPr>
        <w:t>1</w:t>
      </w:r>
      <w:r w:rsidR="0083770A" w:rsidRPr="00A40CC0">
        <w:rPr>
          <w:rFonts w:asciiTheme="majorBidi" w:hAnsiTheme="majorBidi" w:cstheme="majorBidi"/>
          <w:sz w:val="20"/>
          <w:szCs w:val="20"/>
          <w:vertAlign w:val="superscript"/>
        </w:rPr>
        <w:t>, 2</w:t>
      </w:r>
      <w:r w:rsidRPr="00A40CC0">
        <w:rPr>
          <w:rFonts w:asciiTheme="majorBidi" w:hAnsiTheme="majorBidi" w:cstheme="majorBidi"/>
          <w:sz w:val="20"/>
          <w:szCs w:val="20"/>
        </w:rPr>
        <w:t xml:space="preserve">, </w:t>
      </w:r>
      <w:r w:rsidRPr="00A40CC0">
        <w:rPr>
          <w:rFonts w:asciiTheme="majorBidi" w:hAnsiTheme="majorBidi" w:cstheme="majorBidi"/>
          <w:color w:val="000000"/>
          <w:sz w:val="20"/>
          <w:szCs w:val="20"/>
        </w:rPr>
        <w:t>Mohammad Amir Amirkhani</w:t>
      </w:r>
      <w:r w:rsidR="006B333B" w:rsidRPr="00A40CC0">
        <w:rPr>
          <w:rFonts w:asciiTheme="majorBidi" w:hAnsiTheme="majorBidi" w:cstheme="majorBidi"/>
          <w:color w:val="000000"/>
          <w:sz w:val="20"/>
          <w:szCs w:val="20"/>
          <w:vertAlign w:val="superscript"/>
        </w:rPr>
        <w:t>1</w:t>
      </w:r>
      <w:r w:rsidRPr="00A40CC0">
        <w:rPr>
          <w:rFonts w:asciiTheme="majorBidi" w:hAnsiTheme="majorBidi" w:cstheme="majorBidi"/>
          <w:sz w:val="20"/>
          <w:szCs w:val="20"/>
        </w:rPr>
        <w:t xml:space="preserve">, </w:t>
      </w:r>
      <w:proofErr w:type="spellStart"/>
      <w:r w:rsidR="006B333B" w:rsidRPr="00A40CC0">
        <w:rPr>
          <w:rFonts w:asciiTheme="majorBidi" w:hAnsiTheme="majorBidi" w:cstheme="majorBidi"/>
          <w:sz w:val="20"/>
          <w:szCs w:val="20"/>
        </w:rPr>
        <w:t>Javad</w:t>
      </w:r>
      <w:proofErr w:type="spellEnd"/>
      <w:r w:rsidR="006B333B" w:rsidRPr="00A40CC0">
        <w:rPr>
          <w:rFonts w:asciiTheme="majorBidi" w:hAnsiTheme="majorBidi" w:cstheme="majorBidi"/>
          <w:sz w:val="20"/>
          <w:szCs w:val="20"/>
        </w:rPr>
        <w:t xml:space="preserve"> Verdi</w:t>
      </w:r>
      <w:r w:rsidR="006B333B" w:rsidRPr="00A40CC0">
        <w:rPr>
          <w:rFonts w:asciiTheme="majorBidi" w:hAnsiTheme="majorBidi" w:cstheme="majorBidi"/>
          <w:sz w:val="20"/>
          <w:szCs w:val="20"/>
          <w:vertAlign w:val="superscript"/>
        </w:rPr>
        <w:t>2, 3</w:t>
      </w:r>
      <w:r w:rsidR="006B333B" w:rsidRPr="00A40CC0">
        <w:rPr>
          <w:rFonts w:asciiTheme="majorBidi" w:hAnsiTheme="majorBidi" w:cstheme="majorBidi"/>
          <w:sz w:val="20"/>
          <w:szCs w:val="20"/>
        </w:rPr>
        <w:t xml:space="preserve">, </w:t>
      </w:r>
      <w:proofErr w:type="spellStart"/>
      <w:r w:rsidRPr="00A40CC0">
        <w:rPr>
          <w:rFonts w:asciiTheme="majorBidi" w:hAnsiTheme="majorBidi" w:cstheme="majorBidi"/>
          <w:sz w:val="20"/>
          <w:szCs w:val="20"/>
        </w:rPr>
        <w:t>Farzaneh</w:t>
      </w:r>
      <w:proofErr w:type="spellEnd"/>
      <w:r w:rsidRPr="00A40CC0">
        <w:rPr>
          <w:rFonts w:asciiTheme="majorBidi" w:hAnsiTheme="majorBidi" w:cstheme="majorBidi"/>
          <w:sz w:val="20"/>
          <w:szCs w:val="20"/>
        </w:rPr>
        <w:t xml:space="preserve"> Sharifzad</w:t>
      </w:r>
      <w:r w:rsidR="006B333B" w:rsidRPr="00A40CC0">
        <w:rPr>
          <w:rFonts w:asciiTheme="majorBidi" w:hAnsiTheme="majorBidi" w:cstheme="majorBidi"/>
          <w:sz w:val="20"/>
          <w:szCs w:val="20"/>
          <w:vertAlign w:val="superscript"/>
        </w:rPr>
        <w:t>2</w:t>
      </w:r>
      <w:r w:rsidRPr="00A40CC0">
        <w:rPr>
          <w:rFonts w:asciiTheme="majorBidi" w:hAnsiTheme="majorBidi" w:cstheme="majorBidi"/>
          <w:sz w:val="20"/>
          <w:szCs w:val="20"/>
        </w:rPr>
        <w:t>, Mohammad Ali Nilforoushzadeh</w:t>
      </w:r>
      <w:r w:rsidR="006B333B" w:rsidRPr="00A40CC0">
        <w:rPr>
          <w:rFonts w:asciiTheme="majorBidi" w:hAnsiTheme="majorBidi" w:cstheme="majorBidi"/>
          <w:sz w:val="20"/>
          <w:szCs w:val="20"/>
          <w:vertAlign w:val="superscript"/>
        </w:rPr>
        <w:t>1</w:t>
      </w:r>
      <w:r w:rsidRPr="00A40CC0">
        <w:rPr>
          <w:rFonts w:asciiTheme="majorBidi" w:hAnsiTheme="majorBidi" w:cstheme="majorBidi"/>
          <w:sz w:val="20"/>
          <w:szCs w:val="20"/>
          <w:vertAlign w:val="superscript"/>
        </w:rPr>
        <w:sym w:font="Symbol" w:char="F02A"/>
      </w:r>
    </w:p>
    <w:p w:rsidR="00622C1F" w:rsidRPr="00A40CC0" w:rsidRDefault="00622C1F" w:rsidP="00A40CC0">
      <w:pPr>
        <w:jc w:val="both"/>
        <w:rPr>
          <w:rFonts w:asciiTheme="majorBidi" w:hAnsiTheme="majorBidi" w:cstheme="majorBidi"/>
          <w:sz w:val="20"/>
          <w:szCs w:val="20"/>
        </w:rPr>
      </w:pPr>
    </w:p>
    <w:p w:rsidR="006B333B" w:rsidRPr="00A40CC0" w:rsidRDefault="00622C1F" w:rsidP="00A40CC0">
      <w:pPr>
        <w:autoSpaceDE w:val="0"/>
        <w:autoSpaceDN w:val="0"/>
        <w:adjustRightInd w:val="0"/>
        <w:spacing w:after="0"/>
        <w:jc w:val="both"/>
        <w:rPr>
          <w:rFonts w:asciiTheme="majorBidi" w:hAnsiTheme="majorBidi" w:cstheme="majorBidi"/>
          <w:sz w:val="20"/>
          <w:szCs w:val="20"/>
        </w:rPr>
      </w:pPr>
      <w:r w:rsidRPr="00A40CC0">
        <w:rPr>
          <w:rFonts w:asciiTheme="majorBidi" w:hAnsiTheme="majorBidi" w:cstheme="majorBidi"/>
          <w:sz w:val="20"/>
          <w:szCs w:val="20"/>
          <w:vertAlign w:val="superscript"/>
        </w:rPr>
        <w:t>1</w:t>
      </w:r>
      <w:r w:rsidRPr="00A40CC0">
        <w:rPr>
          <w:rFonts w:asciiTheme="majorBidi" w:hAnsiTheme="majorBidi" w:cstheme="majorBidi"/>
          <w:sz w:val="20"/>
          <w:szCs w:val="20"/>
        </w:rPr>
        <w:t xml:space="preserve"> </w:t>
      </w:r>
      <w:r w:rsidR="006B333B" w:rsidRPr="00A40CC0">
        <w:rPr>
          <w:rFonts w:asciiTheme="majorBidi" w:hAnsiTheme="majorBidi" w:cstheme="majorBidi"/>
          <w:sz w:val="20"/>
          <w:szCs w:val="20"/>
        </w:rPr>
        <w:t>Skin and Stem Cell Research Center, Tehran University of Medical Sciences, Tehran, Iran.</w:t>
      </w:r>
    </w:p>
    <w:p w:rsidR="00622C1F" w:rsidRPr="00A40CC0" w:rsidRDefault="006B333B" w:rsidP="00A40CC0">
      <w:pPr>
        <w:autoSpaceDE w:val="0"/>
        <w:autoSpaceDN w:val="0"/>
        <w:adjustRightInd w:val="0"/>
        <w:spacing w:after="0"/>
        <w:jc w:val="both"/>
        <w:rPr>
          <w:rFonts w:asciiTheme="majorBidi" w:hAnsiTheme="majorBidi" w:cstheme="majorBidi"/>
          <w:color w:val="000000"/>
          <w:sz w:val="20"/>
          <w:szCs w:val="20"/>
          <w:shd w:val="clear" w:color="auto" w:fill="FFFFFF"/>
        </w:rPr>
      </w:pPr>
      <w:r w:rsidRPr="00A40CC0">
        <w:rPr>
          <w:rFonts w:asciiTheme="majorBidi" w:hAnsiTheme="majorBidi" w:cstheme="majorBidi"/>
          <w:sz w:val="20"/>
          <w:szCs w:val="20"/>
          <w:vertAlign w:val="superscript"/>
        </w:rPr>
        <w:t>2</w:t>
      </w:r>
      <w:r w:rsidRPr="00A40CC0">
        <w:rPr>
          <w:rFonts w:asciiTheme="majorBidi" w:hAnsiTheme="majorBidi" w:cstheme="majorBidi"/>
          <w:sz w:val="20"/>
          <w:szCs w:val="20"/>
        </w:rPr>
        <w:t xml:space="preserve"> </w:t>
      </w:r>
      <w:r w:rsidR="00622C1F" w:rsidRPr="00A40CC0">
        <w:rPr>
          <w:rFonts w:asciiTheme="majorBidi" w:hAnsiTheme="majorBidi" w:cstheme="majorBidi"/>
          <w:color w:val="000000"/>
          <w:sz w:val="20"/>
          <w:szCs w:val="20"/>
          <w:shd w:val="clear" w:color="auto" w:fill="FFFFFF"/>
        </w:rPr>
        <w:t xml:space="preserve">Applied Cell Sciences Department, Kashan University of Medical Science, Kashan, </w:t>
      </w:r>
      <w:proofErr w:type="gramStart"/>
      <w:r w:rsidR="00622C1F" w:rsidRPr="00A40CC0">
        <w:rPr>
          <w:rFonts w:asciiTheme="majorBidi" w:hAnsiTheme="majorBidi" w:cstheme="majorBidi"/>
          <w:color w:val="000000"/>
          <w:sz w:val="20"/>
          <w:szCs w:val="20"/>
          <w:shd w:val="clear" w:color="auto" w:fill="FFFFFF"/>
        </w:rPr>
        <w:t>Iran</w:t>
      </w:r>
      <w:proofErr w:type="gramEnd"/>
      <w:r w:rsidR="00622C1F" w:rsidRPr="00A40CC0">
        <w:rPr>
          <w:rFonts w:asciiTheme="majorBidi" w:hAnsiTheme="majorBidi" w:cstheme="majorBidi"/>
          <w:color w:val="000000"/>
          <w:sz w:val="20"/>
          <w:szCs w:val="20"/>
          <w:shd w:val="clear" w:color="auto" w:fill="FFFFFF"/>
        </w:rPr>
        <w:t>.</w:t>
      </w:r>
    </w:p>
    <w:p w:rsidR="005A2975" w:rsidRPr="00A40CC0" w:rsidRDefault="006B333B" w:rsidP="00A40CC0">
      <w:pPr>
        <w:autoSpaceDE w:val="0"/>
        <w:autoSpaceDN w:val="0"/>
        <w:adjustRightInd w:val="0"/>
        <w:spacing w:after="0"/>
        <w:jc w:val="both"/>
        <w:rPr>
          <w:rFonts w:asciiTheme="majorBidi" w:hAnsiTheme="majorBidi" w:cstheme="majorBidi"/>
          <w:color w:val="000000"/>
          <w:sz w:val="20"/>
          <w:szCs w:val="20"/>
          <w:shd w:val="clear" w:color="auto" w:fill="FFFFFF"/>
        </w:rPr>
      </w:pPr>
      <w:r w:rsidRPr="00A40CC0">
        <w:rPr>
          <w:rFonts w:asciiTheme="majorBidi" w:hAnsiTheme="majorBidi" w:cstheme="majorBidi"/>
          <w:color w:val="000000"/>
          <w:sz w:val="20"/>
          <w:szCs w:val="20"/>
          <w:shd w:val="clear" w:color="auto" w:fill="FFFFFF"/>
          <w:vertAlign w:val="superscript"/>
        </w:rPr>
        <w:t xml:space="preserve">3 </w:t>
      </w:r>
      <w:r w:rsidR="005A2975" w:rsidRPr="00A40CC0">
        <w:rPr>
          <w:rFonts w:asciiTheme="majorBidi" w:hAnsiTheme="majorBidi" w:cstheme="majorBidi"/>
          <w:color w:val="000000"/>
          <w:sz w:val="20"/>
          <w:szCs w:val="20"/>
          <w:shd w:val="clear" w:color="auto" w:fill="FFFFFF"/>
        </w:rPr>
        <w:t>Department of Tissue Engineering and Applied Cell Sciences, School of Advanced Technologies in </w:t>
      </w:r>
      <w:r w:rsidR="005A2975" w:rsidRPr="00A40CC0">
        <w:rPr>
          <w:rStyle w:val="highlight"/>
          <w:rFonts w:asciiTheme="majorBidi" w:hAnsiTheme="majorBidi" w:cstheme="majorBidi"/>
          <w:color w:val="000000"/>
          <w:sz w:val="20"/>
          <w:szCs w:val="20"/>
          <w:shd w:val="clear" w:color="auto" w:fill="FFFFFF"/>
        </w:rPr>
        <w:t>Medicine</w:t>
      </w:r>
      <w:r w:rsidR="005A2975" w:rsidRPr="00A40CC0">
        <w:rPr>
          <w:rFonts w:asciiTheme="majorBidi" w:hAnsiTheme="majorBidi" w:cstheme="majorBidi"/>
          <w:color w:val="000000"/>
          <w:sz w:val="20"/>
          <w:szCs w:val="20"/>
          <w:shd w:val="clear" w:color="auto" w:fill="FFFFFF"/>
        </w:rPr>
        <w:t>, Tehran University of Medical Sciences, Tehran, Iran.</w:t>
      </w:r>
    </w:p>
    <w:p w:rsidR="00DF04E3" w:rsidRDefault="00DF04E3" w:rsidP="00DF04E3">
      <w:pPr>
        <w:pStyle w:val="HTMLPreformatted"/>
        <w:rPr>
          <w:rFonts w:ascii="Times New Roman" w:hAnsi="Times New Roman" w:cs="Times New Roman"/>
          <w:i/>
          <w:iCs/>
          <w:sz w:val="24"/>
        </w:rPr>
      </w:pPr>
    </w:p>
    <w:p w:rsidR="00CD5A2F" w:rsidRDefault="00CD5A2F" w:rsidP="00DF04E3">
      <w:pPr>
        <w:pStyle w:val="HTMLPreformatted"/>
        <w:rPr>
          <w:rFonts w:ascii="Times New Roman" w:hAnsi="Times New Roman" w:cs="Times New Roman"/>
          <w:i/>
          <w:iCs/>
          <w:sz w:val="24"/>
        </w:rPr>
      </w:pPr>
    </w:p>
    <w:p w:rsidR="00DF04E3" w:rsidRDefault="00DF04E3" w:rsidP="002053B1">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2053B1" w:rsidRDefault="002053B1" w:rsidP="002053B1">
      <w:pPr>
        <w:pStyle w:val="HTMLPreformatted"/>
        <w:tabs>
          <w:tab w:val="left" w:pos="4374"/>
        </w:tabs>
        <w:jc w:val="both"/>
        <w:rPr>
          <w:rFonts w:ascii="Times New Roman" w:hAnsi="Times New Roman" w:cs="Times New Roman"/>
          <w:sz w:val="24"/>
        </w:rPr>
      </w:pPr>
    </w:p>
    <w:p w:rsidR="00056AA7" w:rsidRDefault="00056AA7" w:rsidP="00DF5618">
      <w:pPr>
        <w:autoSpaceDE w:val="0"/>
        <w:autoSpaceDN w:val="0"/>
        <w:adjustRightInd w:val="0"/>
        <w:spacing w:after="0"/>
        <w:jc w:val="both"/>
        <w:rPr>
          <w:rFonts w:asciiTheme="majorBidi" w:hAnsiTheme="majorBidi" w:cstheme="majorBidi"/>
        </w:rPr>
      </w:pPr>
      <w:r w:rsidRPr="00DC32D8">
        <w:rPr>
          <w:rFonts w:asciiTheme="majorBidi" w:hAnsiTheme="majorBidi" w:cstheme="majorBidi"/>
          <w:b/>
          <w:bCs/>
        </w:rPr>
        <w:t>Introduction:</w:t>
      </w:r>
      <w:r w:rsidR="00DF5618">
        <w:rPr>
          <w:rFonts w:asciiTheme="majorBidi" w:hAnsiTheme="majorBidi" w:cstheme="majorBidi"/>
        </w:rPr>
        <w:t xml:space="preserve"> </w:t>
      </w:r>
      <w:r w:rsidR="00DF5618" w:rsidRPr="00EF71B7">
        <w:rPr>
          <w:rFonts w:asciiTheme="majorBidi" w:hAnsiTheme="majorBidi" w:cstheme="majorBidi"/>
        </w:rPr>
        <w:t>In this study we aimed to investigate the potential of freshly harvested SVF cells to generate functional capillary networks in a fibrin</w:t>
      </w:r>
      <w:r w:rsidR="00DF5618">
        <w:rPr>
          <w:rFonts w:asciiTheme="majorBidi" w:hAnsiTheme="majorBidi" w:cstheme="majorBidi"/>
        </w:rPr>
        <w:t>-</w:t>
      </w:r>
      <w:r w:rsidR="00DF5618" w:rsidRPr="00EF71B7">
        <w:rPr>
          <w:rFonts w:asciiTheme="majorBidi" w:hAnsiTheme="majorBidi" w:cstheme="majorBidi"/>
        </w:rPr>
        <w:t>collagen scaffold containing the main cells of epidermal and dermal layer of skin with respect to their potential of use in the clinic.</w:t>
      </w:r>
      <w:r w:rsidR="00DF5618">
        <w:rPr>
          <w:rFonts w:asciiTheme="majorBidi" w:hAnsiTheme="majorBidi" w:cstheme="majorBidi"/>
          <w:sz w:val="18"/>
          <w:szCs w:val="18"/>
        </w:rPr>
        <w:t xml:space="preserve"> </w:t>
      </w:r>
      <w:r w:rsidR="00553E89" w:rsidRPr="00EF71B7">
        <w:rPr>
          <w:rFonts w:asciiTheme="majorBidi" w:hAnsiTheme="majorBidi" w:cstheme="majorBidi"/>
        </w:rPr>
        <w:t xml:space="preserve">In confirmation of previous studies, we report for the first time, the use of autologous dermal-epidermal skin grafts with intrinsic vascular </w:t>
      </w:r>
      <w:r w:rsidR="00C32E75">
        <w:rPr>
          <w:rFonts w:asciiTheme="majorBidi" w:hAnsiTheme="majorBidi" w:cstheme="majorBidi"/>
        </w:rPr>
        <w:t>network</w:t>
      </w:r>
      <w:r w:rsidR="00553E89" w:rsidRPr="00EF71B7">
        <w:rPr>
          <w:rFonts w:asciiTheme="majorBidi" w:hAnsiTheme="majorBidi" w:cstheme="majorBidi"/>
        </w:rPr>
        <w:t xml:space="preserve"> in a clinical setup </w:t>
      </w:r>
      <w:r w:rsidR="00553E89" w:rsidRPr="00EF71B7">
        <w:rPr>
          <w:rFonts w:asciiTheme="majorBidi" w:hAnsiTheme="majorBidi" w:cstheme="majorBidi"/>
          <w:shd w:val="clear" w:color="auto" w:fill="FFFFFF"/>
        </w:rPr>
        <w:t>on a background of advancements in scaffold design and assays for examining neovascularization</w:t>
      </w:r>
      <w:r w:rsidR="00553E89" w:rsidRPr="00EF71B7">
        <w:rPr>
          <w:rFonts w:asciiTheme="majorBidi" w:hAnsiTheme="majorBidi" w:cstheme="majorBidi"/>
        </w:rPr>
        <w:t xml:space="preserve"> in diabetic wounds</w:t>
      </w:r>
      <w:r w:rsidR="00C32E75">
        <w:rPr>
          <w:rFonts w:asciiTheme="majorBidi" w:hAnsiTheme="majorBidi" w:cstheme="majorBidi"/>
        </w:rPr>
        <w:t>.</w:t>
      </w:r>
    </w:p>
    <w:p w:rsidR="00DF5618" w:rsidRPr="00DF5618" w:rsidRDefault="00DF5618" w:rsidP="00DF5618">
      <w:pPr>
        <w:autoSpaceDE w:val="0"/>
        <w:autoSpaceDN w:val="0"/>
        <w:adjustRightInd w:val="0"/>
        <w:spacing w:after="0"/>
        <w:jc w:val="both"/>
        <w:rPr>
          <w:rFonts w:asciiTheme="majorBidi" w:hAnsiTheme="majorBidi" w:cstheme="majorBidi"/>
          <w:sz w:val="18"/>
          <w:szCs w:val="18"/>
        </w:rPr>
      </w:pPr>
    </w:p>
    <w:p w:rsidR="00056AA7" w:rsidRDefault="00056AA7" w:rsidP="00CD5A2F">
      <w:pPr>
        <w:jc w:val="both"/>
        <w:rPr>
          <w:rFonts w:asciiTheme="majorBidi" w:hAnsiTheme="majorBidi" w:cstheme="majorBidi"/>
        </w:rPr>
      </w:pPr>
      <w:r w:rsidRPr="00DC32D8">
        <w:rPr>
          <w:rFonts w:asciiTheme="majorBidi" w:hAnsiTheme="majorBidi" w:cstheme="majorBidi"/>
          <w:b/>
          <w:bCs/>
        </w:rPr>
        <w:t>Method &amp; material:</w:t>
      </w:r>
      <w:r>
        <w:rPr>
          <w:rFonts w:asciiTheme="majorBidi" w:hAnsiTheme="majorBidi" w:cstheme="majorBidi"/>
        </w:rPr>
        <w:t xml:space="preserve"> </w:t>
      </w:r>
      <w:r w:rsidRPr="00EF71B7">
        <w:rPr>
          <w:rFonts w:asciiTheme="majorBidi" w:hAnsiTheme="majorBidi" w:cstheme="majorBidi"/>
        </w:rPr>
        <w:t>Fibrin gels were prepared by crosslinking fibrinogen in the presence of thrombin</w:t>
      </w:r>
      <w:r>
        <w:rPr>
          <w:rFonts w:asciiTheme="majorBidi" w:hAnsiTheme="majorBidi" w:cstheme="majorBidi"/>
        </w:rPr>
        <w:t xml:space="preserve"> and mixing with </w:t>
      </w:r>
      <w:r w:rsidR="00EA6CEF">
        <w:rPr>
          <w:rFonts w:asciiTheme="majorBidi" w:hAnsiTheme="majorBidi" w:cstheme="majorBidi"/>
        </w:rPr>
        <w:t>collagen type 1</w:t>
      </w:r>
      <w:r>
        <w:rPr>
          <w:rFonts w:asciiTheme="majorBidi" w:hAnsiTheme="majorBidi" w:cstheme="majorBidi"/>
        </w:rPr>
        <w:t xml:space="preserve">. </w:t>
      </w:r>
      <w:r w:rsidRPr="00EF71B7">
        <w:rPr>
          <w:rFonts w:asciiTheme="majorBidi" w:hAnsiTheme="majorBidi" w:cstheme="majorBidi"/>
        </w:rPr>
        <w:t>Human fibroblasts and keratinocytes were isolated from skin biopsies</w:t>
      </w:r>
      <w:r w:rsidRPr="00EF71B7">
        <w:rPr>
          <w:rFonts w:asciiTheme="majorBidi" w:hAnsiTheme="majorBidi" w:cstheme="majorBidi"/>
          <w:color w:val="000000"/>
        </w:rPr>
        <w:t xml:space="preserve"> </w:t>
      </w:r>
      <w:r w:rsidR="00DF5618">
        <w:rPr>
          <w:rFonts w:asciiTheme="majorBidi" w:hAnsiTheme="majorBidi" w:cstheme="majorBidi"/>
        </w:rPr>
        <w:t>and</w:t>
      </w:r>
      <w:r w:rsidR="00A66696">
        <w:rPr>
          <w:rFonts w:asciiTheme="majorBidi" w:hAnsiTheme="majorBidi" w:cstheme="majorBidi"/>
        </w:rPr>
        <w:t xml:space="preserve"> </w:t>
      </w:r>
      <w:r w:rsidR="00A66696" w:rsidRPr="00EF71B7">
        <w:rPr>
          <w:rFonts w:asciiTheme="majorBidi" w:hAnsiTheme="majorBidi" w:cstheme="majorBidi"/>
          <w:lang w:bidi="fa-IR"/>
        </w:rPr>
        <w:t>SVF cells were obtained from the diabetic donors</w:t>
      </w:r>
      <w:r w:rsidR="00A66696">
        <w:rPr>
          <w:rFonts w:asciiTheme="majorBidi" w:hAnsiTheme="majorBidi" w:cstheme="majorBidi"/>
        </w:rPr>
        <w:t>, c</w:t>
      </w:r>
      <w:r>
        <w:rPr>
          <w:rFonts w:asciiTheme="majorBidi" w:hAnsiTheme="majorBidi" w:cstheme="majorBidi"/>
        </w:rPr>
        <w:t xml:space="preserve">ells were seeded on </w:t>
      </w:r>
      <w:r w:rsidR="00095C04">
        <w:rPr>
          <w:rFonts w:asciiTheme="majorBidi" w:hAnsiTheme="majorBidi" w:cstheme="majorBidi"/>
        </w:rPr>
        <w:t>3D-</w:t>
      </w:r>
      <w:r>
        <w:rPr>
          <w:rFonts w:asciiTheme="majorBidi" w:hAnsiTheme="majorBidi" w:cstheme="majorBidi"/>
        </w:rPr>
        <w:t xml:space="preserve">hydrogel layer by layer. </w:t>
      </w:r>
      <w:r w:rsidR="00CD5A2F">
        <w:rPr>
          <w:rFonts w:asciiTheme="majorBidi" w:hAnsiTheme="majorBidi" w:cstheme="majorBidi"/>
        </w:rPr>
        <w:t>M</w:t>
      </w:r>
      <w:r w:rsidRPr="00EF71B7">
        <w:rPr>
          <w:rFonts w:asciiTheme="majorBidi" w:hAnsiTheme="majorBidi" w:cstheme="majorBidi"/>
        </w:rPr>
        <w:t>igration assay</w:t>
      </w:r>
      <w:r>
        <w:rPr>
          <w:rFonts w:asciiTheme="majorBidi" w:hAnsiTheme="majorBidi" w:cstheme="majorBidi"/>
        </w:rPr>
        <w:t>, M</w:t>
      </w:r>
      <w:r w:rsidR="009364F6">
        <w:rPr>
          <w:rFonts w:asciiTheme="majorBidi" w:hAnsiTheme="majorBidi" w:cstheme="majorBidi"/>
        </w:rPr>
        <w:t xml:space="preserve">TT assay, histological analysis, </w:t>
      </w:r>
      <w:r w:rsidRPr="0010301B">
        <w:rPr>
          <w:rFonts w:asciiTheme="majorBidi" w:hAnsiTheme="majorBidi" w:cstheme="majorBidi"/>
        </w:rPr>
        <w:t xml:space="preserve">immunocytochemistry </w:t>
      </w:r>
      <w:r w:rsidR="009364F6">
        <w:rPr>
          <w:rFonts w:asciiTheme="majorBidi" w:hAnsiTheme="majorBidi" w:cstheme="majorBidi"/>
        </w:rPr>
        <w:t xml:space="preserve">and confocal microscopy </w:t>
      </w:r>
      <w:r w:rsidRPr="0010301B">
        <w:rPr>
          <w:rFonts w:asciiTheme="majorBidi" w:hAnsiTheme="majorBidi" w:cstheme="majorBidi"/>
        </w:rPr>
        <w:t>were performed</w:t>
      </w:r>
      <w:r w:rsidR="00095C04">
        <w:rPr>
          <w:rFonts w:asciiTheme="majorBidi" w:hAnsiTheme="majorBidi" w:cstheme="majorBidi"/>
        </w:rPr>
        <w:t xml:space="preserve"> to characterize scaffold properties</w:t>
      </w:r>
      <w:r w:rsidRPr="0010301B">
        <w:rPr>
          <w:rFonts w:asciiTheme="majorBidi" w:hAnsiTheme="majorBidi" w:cstheme="majorBidi"/>
        </w:rPr>
        <w:t>.</w:t>
      </w:r>
      <w:r w:rsidRPr="00EF71B7">
        <w:rPr>
          <w:rFonts w:asciiTheme="majorBidi" w:hAnsiTheme="majorBidi" w:cstheme="majorBidi"/>
        </w:rPr>
        <w:t xml:space="preserve"> For all patients</w:t>
      </w:r>
      <w:r>
        <w:rPr>
          <w:rFonts w:asciiTheme="majorBidi" w:hAnsiTheme="majorBidi" w:cstheme="majorBidi"/>
        </w:rPr>
        <w:t xml:space="preserve">, </w:t>
      </w:r>
      <w:r w:rsidRPr="00EF71B7">
        <w:rPr>
          <w:rFonts w:asciiTheme="majorBidi" w:hAnsiTheme="majorBidi" w:cstheme="majorBidi"/>
        </w:rPr>
        <w:t xml:space="preserve">the skin substitute was transplanted onto wounds. Dressings were changed twice per week and photographic documentations was performed for </w:t>
      </w:r>
      <w:r>
        <w:rPr>
          <w:rFonts w:asciiTheme="majorBidi" w:hAnsiTheme="majorBidi" w:cstheme="majorBidi"/>
        </w:rPr>
        <w:t xml:space="preserve">patients. </w:t>
      </w:r>
      <w:r w:rsidRPr="00EF71B7">
        <w:rPr>
          <w:rFonts w:asciiTheme="majorBidi" w:hAnsiTheme="majorBidi" w:cstheme="majorBidi"/>
        </w:rPr>
        <w:t xml:space="preserve">After wound healing, the healed skin was </w:t>
      </w:r>
      <w:r w:rsidR="007C3E38" w:rsidRPr="00EF71B7">
        <w:rPr>
          <w:rFonts w:asciiTheme="majorBidi" w:hAnsiTheme="majorBidi" w:cstheme="majorBidi"/>
        </w:rPr>
        <w:t>analysed</w:t>
      </w:r>
      <w:r w:rsidRPr="00EF71B7">
        <w:rPr>
          <w:rFonts w:asciiTheme="majorBidi" w:hAnsiTheme="majorBidi" w:cstheme="majorBidi"/>
        </w:rPr>
        <w:t xml:space="preserve"> using a </w:t>
      </w:r>
      <w:r>
        <w:rPr>
          <w:rFonts w:asciiTheme="majorBidi" w:hAnsiTheme="majorBidi" w:cstheme="majorBidi"/>
        </w:rPr>
        <w:t xml:space="preserve">high resolution </w:t>
      </w:r>
      <w:r w:rsidRPr="00EF71B7">
        <w:rPr>
          <w:rFonts w:asciiTheme="majorBidi" w:hAnsiTheme="majorBidi" w:cstheme="majorBidi"/>
          <w:color w:val="000000"/>
          <w:shd w:val="clear" w:color="auto" w:fill="FFFFFF"/>
        </w:rPr>
        <w:t>skin scanner</w:t>
      </w:r>
      <w:r w:rsidR="009364F6">
        <w:rPr>
          <w:rFonts w:asciiTheme="majorBidi" w:hAnsiTheme="majorBidi" w:cstheme="majorBidi"/>
          <w:color w:val="000000"/>
          <w:shd w:val="clear" w:color="auto" w:fill="FFFFFF"/>
        </w:rPr>
        <w:t xml:space="preserve"> and skin sonography</w:t>
      </w:r>
      <w:r>
        <w:rPr>
          <w:rFonts w:asciiTheme="majorBidi" w:hAnsiTheme="majorBidi" w:cstheme="majorBidi"/>
          <w:color w:val="000000"/>
          <w:shd w:val="clear" w:color="auto" w:fill="FFFFFF"/>
        </w:rPr>
        <w:t xml:space="preserve">. </w:t>
      </w:r>
    </w:p>
    <w:p w:rsidR="00852A53" w:rsidRDefault="00056AA7" w:rsidP="00CD5A2F">
      <w:pPr>
        <w:jc w:val="both"/>
        <w:rPr>
          <w:rFonts w:asciiTheme="majorBidi" w:hAnsiTheme="majorBidi" w:cstheme="majorBidi"/>
          <w:b/>
          <w:bCs/>
        </w:rPr>
      </w:pPr>
      <w:r w:rsidRPr="00DC32D8">
        <w:rPr>
          <w:rFonts w:asciiTheme="majorBidi" w:hAnsiTheme="majorBidi" w:cstheme="majorBidi"/>
          <w:b/>
          <w:bCs/>
        </w:rPr>
        <w:t>Result:</w:t>
      </w:r>
      <w:r>
        <w:rPr>
          <w:rFonts w:asciiTheme="majorBidi" w:hAnsiTheme="majorBidi" w:cstheme="majorBidi"/>
        </w:rPr>
        <w:t xml:space="preserve"> The result of scaffold characterization demonstrated good porosity, potential of </w:t>
      </w:r>
      <w:r w:rsidRPr="00936B0A">
        <w:rPr>
          <w:rFonts w:asciiTheme="majorBidi" w:hAnsiTheme="majorBidi" w:cstheme="majorBidi"/>
        </w:rPr>
        <w:t>swell ability</w:t>
      </w:r>
      <w:r>
        <w:rPr>
          <w:rFonts w:asciiTheme="majorBidi" w:hAnsiTheme="majorBidi" w:cstheme="majorBidi"/>
        </w:rPr>
        <w:t xml:space="preserve">, biodegradability and biocompatibility of scaffold. </w:t>
      </w:r>
      <w:r w:rsidR="00852A53" w:rsidRPr="00EF71B7">
        <w:rPr>
          <w:rFonts w:asciiTheme="majorBidi" w:hAnsiTheme="majorBidi" w:cstheme="majorBidi"/>
        </w:rPr>
        <w:t>Significant improvement in the number of capillaries, skin thickness, and density compared to the control group, and resembled normal skin</w:t>
      </w:r>
      <w:r w:rsidR="00852A53" w:rsidRPr="00DC32D8">
        <w:rPr>
          <w:rFonts w:asciiTheme="majorBidi" w:hAnsiTheme="majorBidi" w:cstheme="majorBidi"/>
          <w:b/>
          <w:bCs/>
        </w:rPr>
        <w:t xml:space="preserve"> </w:t>
      </w:r>
    </w:p>
    <w:p w:rsidR="00056AA7" w:rsidRPr="00A40CC0" w:rsidRDefault="00056AA7" w:rsidP="00A40CC0">
      <w:pPr>
        <w:jc w:val="both"/>
      </w:pPr>
      <w:r w:rsidRPr="00DC32D8">
        <w:rPr>
          <w:rFonts w:asciiTheme="majorBidi" w:hAnsiTheme="majorBidi" w:cstheme="majorBidi"/>
          <w:b/>
          <w:bCs/>
        </w:rPr>
        <w:t>Conclusion:</w:t>
      </w:r>
      <w:r>
        <w:rPr>
          <w:rFonts w:asciiTheme="majorBidi" w:hAnsiTheme="majorBidi" w:cstheme="majorBidi"/>
        </w:rPr>
        <w:t xml:space="preserve"> </w:t>
      </w:r>
      <w:r w:rsidR="00852A53" w:rsidRPr="00EF71B7">
        <w:rPr>
          <w:rFonts w:asciiTheme="majorBidi" w:hAnsiTheme="majorBidi" w:cstheme="majorBidi"/>
        </w:rPr>
        <w:t xml:space="preserve">The preliminary data showed that clinical outcomes were generally satisfactory, suggesting that freshly harvested SVF can used in permanent </w:t>
      </w:r>
      <w:r w:rsidR="00852A53" w:rsidRPr="00EF71B7">
        <w:rPr>
          <w:rFonts w:asciiTheme="majorBidi" w:hAnsiTheme="majorBidi" w:cstheme="majorBidi"/>
          <w:shd w:val="clear" w:color="auto" w:fill="FFFFFF"/>
        </w:rPr>
        <w:t>epidermal-dermal</w:t>
      </w:r>
      <w:r w:rsidR="00852A53" w:rsidRPr="00EF71B7">
        <w:rPr>
          <w:rFonts w:asciiTheme="majorBidi" w:hAnsiTheme="majorBidi" w:cstheme="majorBidi"/>
        </w:rPr>
        <w:t xml:space="preserve"> skin like </w:t>
      </w:r>
      <w:r w:rsidR="00852A53" w:rsidRPr="00EF71B7">
        <w:rPr>
          <w:rFonts w:asciiTheme="majorBidi" w:hAnsiTheme="majorBidi" w:cstheme="majorBidi"/>
          <w:shd w:val="clear" w:color="auto" w:fill="FFFFFF"/>
        </w:rPr>
        <w:t>compartments to supply a vascular network in the dermal layer after 21-25 days in hydrogel-based grafts, and are safe for clinical use. Our study proposes the most promising</w:t>
      </w:r>
      <w:r w:rsidR="00852A53" w:rsidRPr="00EF71B7">
        <w:rPr>
          <w:rFonts w:ascii="Verdana" w:hAnsi="Verdana"/>
          <w:shd w:val="clear" w:color="auto" w:fill="FFFFFF"/>
        </w:rPr>
        <w:t xml:space="preserve"> </w:t>
      </w:r>
      <w:r w:rsidR="00852A53" w:rsidRPr="00EF71B7">
        <w:rPr>
          <w:rFonts w:asciiTheme="majorBidi" w:hAnsiTheme="majorBidi" w:cstheme="majorBidi"/>
          <w:shd w:val="clear" w:color="auto" w:fill="FFFFFF"/>
        </w:rPr>
        <w:t xml:space="preserve">tissue engineering approach to design a new generation of skin substitutes </w:t>
      </w:r>
      <w:r w:rsidR="00852A53" w:rsidRPr="00EF71B7">
        <w:rPr>
          <w:rFonts w:asciiTheme="majorBidi" w:hAnsiTheme="majorBidi" w:cstheme="majorBidi"/>
          <w:shd w:val="clear" w:color="auto" w:fill="FFFFFF"/>
          <w:lang w:bidi="fa-IR"/>
        </w:rPr>
        <w:t xml:space="preserve">along with an intrinsic vascular network. </w:t>
      </w:r>
    </w:p>
    <w:p w:rsidR="00056AA7" w:rsidRPr="00A35BC5" w:rsidRDefault="00056AA7" w:rsidP="00056AA7">
      <w:pPr>
        <w:jc w:val="both"/>
        <w:rPr>
          <w:rFonts w:asciiTheme="majorBidi" w:hAnsiTheme="majorBidi" w:cstheme="majorBidi"/>
        </w:rPr>
      </w:pPr>
      <w:r w:rsidRPr="00DC32D8">
        <w:rPr>
          <w:rFonts w:asciiTheme="majorBidi" w:hAnsiTheme="majorBidi" w:cstheme="majorBidi"/>
          <w:b/>
          <w:bCs/>
        </w:rPr>
        <w:t>Key words:</w:t>
      </w:r>
      <w:r w:rsidRPr="0010301B">
        <w:rPr>
          <w:rFonts w:asciiTheme="majorBidi" w:hAnsiTheme="majorBidi" w:cstheme="majorBidi"/>
        </w:rPr>
        <w:t xml:space="preserve"> </w:t>
      </w:r>
      <w:r>
        <w:rPr>
          <w:rFonts w:asciiTheme="majorBidi" w:hAnsiTheme="majorBidi" w:cstheme="majorBidi"/>
        </w:rPr>
        <w:t xml:space="preserve">Tissue engineering, </w:t>
      </w:r>
      <w:r w:rsidRPr="00656C37">
        <w:rPr>
          <w:rFonts w:asciiTheme="majorBidi" w:hAnsiTheme="majorBidi" w:cstheme="majorBidi"/>
        </w:rPr>
        <w:t>Fibrin-collagen hydrogel</w:t>
      </w:r>
      <w:r>
        <w:rPr>
          <w:rFonts w:asciiTheme="majorBidi" w:hAnsiTheme="majorBidi" w:cstheme="majorBidi"/>
        </w:rPr>
        <w:t>, Skin substitute, Diabetic foot ulcer</w:t>
      </w:r>
    </w:p>
    <w:p w:rsidR="00DF04E3" w:rsidRDefault="00DF04E3" w:rsidP="00DF04E3">
      <w:pPr>
        <w:pStyle w:val="HTMLPreformatted"/>
        <w:jc w:val="both"/>
        <w:rPr>
          <w:rFonts w:ascii="Times New Roman" w:hAnsi="Times New Roman" w:cs="Times New Roman"/>
          <w:sz w:val="24"/>
        </w:rPr>
      </w:pPr>
    </w:p>
    <w:p w:rsidR="00A40CC0" w:rsidRDefault="00A40CC0"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CA1D68" w:rsidRPr="00C87273" w:rsidRDefault="00C87273" w:rsidP="00C87273">
      <w:pPr>
        <w:jc w:val="both"/>
        <w:rPr>
          <w:rFonts w:asciiTheme="majorBidi" w:hAnsiTheme="majorBidi" w:cstheme="majorBidi"/>
          <w:rtl/>
        </w:rPr>
      </w:pPr>
      <w:r w:rsidRPr="00C87273">
        <w:rPr>
          <w:rFonts w:asciiTheme="majorBidi" w:hAnsiTheme="majorBidi" w:cstheme="majorBidi"/>
        </w:rPr>
        <w:t xml:space="preserve">I am a last year doctorate student at the skin and stem cell research center, Tehran University of Medical Sciences, working under the supervision of Professor Nilforoushzadeh. I am working under an </w:t>
      </w:r>
      <w:r w:rsidRPr="00C87273">
        <w:rPr>
          <w:rFonts w:asciiTheme="majorBidi" w:hAnsiTheme="majorBidi" w:cstheme="majorBidi"/>
          <w:sz w:val="24"/>
          <w:szCs w:val="24"/>
          <w:shd w:val="clear" w:color="auto" w:fill="FFFFFF"/>
        </w:rPr>
        <w:t xml:space="preserve">Iranian </w:t>
      </w:r>
      <w:r w:rsidRPr="00C87273">
        <w:rPr>
          <w:rFonts w:asciiTheme="majorBidi" w:hAnsiTheme="majorBidi" w:cstheme="majorBidi"/>
          <w:sz w:val="24"/>
          <w:szCs w:val="24"/>
        </w:rPr>
        <w:t>council for development of stem cell sciences and technologies</w:t>
      </w:r>
      <w:r w:rsidRPr="00C87273">
        <w:rPr>
          <w:rFonts w:asciiTheme="majorBidi" w:hAnsiTheme="majorBidi" w:cstheme="majorBidi"/>
        </w:rPr>
        <w:t xml:space="preserve"> grant (grant number: REP210), which funds a research group and includes collaboration with Kashan University of Medical Sciences. </w:t>
      </w:r>
      <w:r w:rsidR="00CA1D68" w:rsidRPr="00C87273">
        <w:rPr>
          <w:rFonts w:asciiTheme="majorBidi" w:hAnsiTheme="majorBidi" w:cstheme="majorBidi"/>
          <w:sz w:val="24"/>
          <w:szCs w:val="24"/>
          <w:shd w:val="clear" w:color="auto" w:fill="FFFFFF"/>
        </w:rPr>
        <w:t xml:space="preserve">I </w:t>
      </w:r>
      <w:r w:rsidR="00062840" w:rsidRPr="00C87273">
        <w:rPr>
          <w:rFonts w:asciiTheme="majorBidi" w:hAnsiTheme="majorBidi" w:cstheme="majorBidi"/>
          <w:sz w:val="24"/>
          <w:szCs w:val="24"/>
          <w:shd w:val="clear" w:color="auto" w:fill="FFFFFF"/>
        </w:rPr>
        <w:t xml:space="preserve">was </w:t>
      </w:r>
      <w:r w:rsidR="00CA1D68" w:rsidRPr="00C87273">
        <w:rPr>
          <w:rFonts w:asciiTheme="majorBidi" w:hAnsiTheme="majorBidi" w:cstheme="majorBidi"/>
          <w:sz w:val="24"/>
          <w:szCs w:val="24"/>
          <w:shd w:val="clear" w:color="auto" w:fill="FFFFFF"/>
        </w:rPr>
        <w:t>completed my thesis recently at the age of 33 years</w:t>
      </w:r>
      <w:r w:rsidR="004004A7" w:rsidRPr="00C87273">
        <w:rPr>
          <w:rFonts w:asciiTheme="majorBidi" w:hAnsiTheme="majorBidi" w:cstheme="majorBidi"/>
          <w:sz w:val="24"/>
          <w:szCs w:val="24"/>
          <w:shd w:val="clear" w:color="auto" w:fill="FFFFFF"/>
        </w:rPr>
        <w:t xml:space="preserve">. Now, I’m </w:t>
      </w:r>
      <w:r w:rsidR="003F2F71" w:rsidRPr="00C87273">
        <w:rPr>
          <w:rFonts w:asciiTheme="majorBidi" w:hAnsiTheme="majorBidi" w:cstheme="majorBidi"/>
          <w:sz w:val="24"/>
          <w:szCs w:val="24"/>
          <w:shd w:val="clear" w:color="auto" w:fill="FFFFFF"/>
        </w:rPr>
        <w:t>responsible</w:t>
      </w:r>
      <w:r w:rsidR="004004A7" w:rsidRPr="00C87273">
        <w:rPr>
          <w:rFonts w:asciiTheme="majorBidi" w:hAnsiTheme="majorBidi" w:cstheme="majorBidi"/>
          <w:sz w:val="24"/>
          <w:szCs w:val="24"/>
          <w:shd w:val="clear" w:color="auto" w:fill="FFFFFF"/>
        </w:rPr>
        <w:t xml:space="preserve"> </w:t>
      </w:r>
      <w:r w:rsidR="00457224" w:rsidRPr="00C87273">
        <w:rPr>
          <w:rFonts w:asciiTheme="majorBidi" w:hAnsiTheme="majorBidi" w:cstheme="majorBidi"/>
          <w:sz w:val="24"/>
          <w:szCs w:val="24"/>
          <w:shd w:val="clear" w:color="auto" w:fill="FFFFFF"/>
        </w:rPr>
        <w:t xml:space="preserve">of regenerative medicine and tissue engineering laboratory in skin and stem cell center. I published </w:t>
      </w:r>
      <w:r w:rsidR="00C7468B" w:rsidRPr="00C87273">
        <w:rPr>
          <w:rFonts w:asciiTheme="majorBidi" w:hAnsiTheme="majorBidi" w:cstheme="majorBidi"/>
          <w:sz w:val="24"/>
          <w:szCs w:val="24"/>
          <w:shd w:val="clear" w:color="auto" w:fill="FFFFFF"/>
        </w:rPr>
        <w:t xml:space="preserve">5 paper during 2015-2018 in reputed journal and has been serving as a member of </w:t>
      </w:r>
      <w:r w:rsidR="00FC4B15" w:rsidRPr="00C87273">
        <w:rPr>
          <w:rFonts w:asciiTheme="majorBidi" w:hAnsiTheme="majorBidi" w:cstheme="majorBidi"/>
          <w:sz w:val="24"/>
          <w:szCs w:val="24"/>
          <w:shd w:val="clear" w:color="auto" w:fill="FFFFFF"/>
        </w:rPr>
        <w:t xml:space="preserve">Iranian </w:t>
      </w:r>
      <w:r w:rsidR="00FC4B15" w:rsidRPr="00C87273">
        <w:rPr>
          <w:rFonts w:asciiTheme="majorBidi" w:hAnsiTheme="majorBidi" w:cstheme="majorBidi"/>
          <w:sz w:val="24"/>
          <w:szCs w:val="24"/>
        </w:rPr>
        <w:t>c</w:t>
      </w:r>
      <w:r w:rsidR="00C7468B" w:rsidRPr="00C87273">
        <w:rPr>
          <w:rFonts w:asciiTheme="majorBidi" w:hAnsiTheme="majorBidi" w:cstheme="majorBidi"/>
          <w:sz w:val="24"/>
          <w:szCs w:val="24"/>
        </w:rPr>
        <w:t>ouncil for development of stem cell</w:t>
      </w:r>
      <w:r w:rsidR="00FC4B15" w:rsidRPr="00C87273">
        <w:rPr>
          <w:rFonts w:asciiTheme="majorBidi" w:hAnsiTheme="majorBidi" w:cstheme="majorBidi"/>
          <w:sz w:val="24"/>
          <w:szCs w:val="24"/>
        </w:rPr>
        <w:t> sciences and t</w:t>
      </w:r>
      <w:r w:rsidR="00C7468B" w:rsidRPr="00C87273">
        <w:rPr>
          <w:rFonts w:asciiTheme="majorBidi" w:hAnsiTheme="majorBidi" w:cstheme="majorBidi"/>
          <w:sz w:val="24"/>
          <w:szCs w:val="24"/>
        </w:rPr>
        <w:t>echnologies</w:t>
      </w:r>
      <w:r w:rsidR="00FC4B15" w:rsidRPr="00C87273">
        <w:rPr>
          <w:rFonts w:asciiTheme="majorBidi" w:hAnsiTheme="majorBidi" w:cstheme="majorBidi"/>
          <w:sz w:val="24"/>
          <w:szCs w:val="24"/>
        </w:rPr>
        <w:t>.</w:t>
      </w:r>
      <w:r w:rsidR="00725CB0" w:rsidRPr="00C87273">
        <w:rPr>
          <w:rFonts w:asciiTheme="majorBidi" w:hAnsiTheme="majorBidi" w:cstheme="majorBidi"/>
          <w:sz w:val="24"/>
          <w:szCs w:val="24"/>
        </w:rPr>
        <w:t xml:space="preserve"> In addition, I’m active member of The German Stem Cell Network (GSCN).</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550F9B" w:rsidP="00550F9B">
      <w:pPr>
        <w:pStyle w:val="HTMLPreformatted"/>
        <w:jc w:val="both"/>
        <w:rPr>
          <w:rFonts w:ascii="Times New Roman" w:hAnsi="Times New Roman" w:cs="Times New Roman"/>
          <w:b/>
          <w:iCs/>
          <w:sz w:val="24"/>
        </w:rPr>
      </w:pPr>
      <w:r w:rsidRPr="00550F9B">
        <w:rPr>
          <w:rFonts w:ascii="Times New Roman" w:hAnsi="Times New Roman" w:cs="Times New Roman"/>
          <w:b/>
          <w:iCs/>
          <w:noProof/>
          <w:sz w:val="24"/>
          <w:lang w:val="en-US"/>
        </w:rPr>
        <w:drawing>
          <wp:inline distT="0" distB="0" distL="0" distR="0">
            <wp:extent cx="1637214" cy="2181225"/>
            <wp:effectExtent l="0" t="0" r="1270" b="0"/>
            <wp:docPr id="1" name="Picture 1" descr="C:\Users\Macbook Air\Desktop\photo_2018-10-24_16-3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cbook Air\Desktop\photo_2018-10-24_16-34-1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43357" cy="2189409"/>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056AA7">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CA1D68">
        <w:rPr>
          <w:rFonts w:ascii="Times New Roman" w:hAnsi="Times New Roman" w:cs="Times New Roman"/>
          <w:iCs/>
          <w:sz w:val="24"/>
        </w:rPr>
        <w:t>Mahsa Mollap</w:t>
      </w:r>
      <w:r w:rsidR="00056AA7">
        <w:rPr>
          <w:rFonts w:ascii="Times New Roman" w:hAnsi="Times New Roman" w:cs="Times New Roman"/>
          <w:iCs/>
          <w:sz w:val="24"/>
        </w:rPr>
        <w:t>ur</w:t>
      </w:r>
      <w:r w:rsidR="00CA1D68">
        <w:rPr>
          <w:rFonts w:ascii="Times New Roman" w:hAnsi="Times New Roman" w:cs="Times New Roman"/>
          <w:iCs/>
          <w:sz w:val="24"/>
        </w:rPr>
        <w:t>@yahoo.com</w:t>
      </w:r>
    </w:p>
    <w:p w:rsidR="00550F9B" w:rsidRDefault="00550F9B" w:rsidP="00550F9B">
      <w:pPr>
        <w:rPr>
          <w:rFonts w:ascii="Times New Roman" w:hAnsi="Times New Roman" w:cs="Times New Roman"/>
          <w:b/>
          <w:sz w:val="24"/>
          <w:szCs w:val="24"/>
        </w:rPr>
      </w:pPr>
    </w:p>
    <w:p w:rsidR="00DF04E3" w:rsidRDefault="002E392A" w:rsidP="00550F9B">
      <w:pPr>
        <w:rPr>
          <w:rFonts w:asciiTheme="majorBidi" w:hAnsiTheme="majorBidi" w:cstheme="majorBidi"/>
          <w:bCs/>
          <w:sz w:val="18"/>
          <w:szCs w:val="18"/>
        </w:rPr>
      </w:pPr>
      <w:hyperlink r:id="rId7" w:history="1">
        <w:r w:rsidR="00550F9B" w:rsidRPr="004E7A6B">
          <w:rPr>
            <w:rStyle w:val="Hyperlink"/>
            <w:rFonts w:asciiTheme="majorBidi" w:hAnsiTheme="majorBidi" w:cstheme="majorBidi"/>
            <w:bCs/>
            <w:color w:val="auto"/>
            <w:sz w:val="18"/>
            <w:szCs w:val="18"/>
          </w:rPr>
          <w:t>https://scholar.google.com/citations?hl=en&amp;view_op=list_works&amp;gmla=AJsN-F4_-BaS0OkV1Xk-wT8-6d4Ze6f0kKMlGkr_3VaurWvTrhJ-IAdTxEHwR-8PMywFoA4TsIITrlkU3deChUHxTj-7Wz9Uhg&amp;user=RhJv5qMAAAAJ</w:t>
        </w:r>
      </w:hyperlink>
    </w:p>
    <w:p w:rsidR="004E7A6B" w:rsidRPr="004E7A6B" w:rsidRDefault="004E7A6B" w:rsidP="00550F9B">
      <w:pPr>
        <w:rPr>
          <w:rFonts w:asciiTheme="majorBidi" w:hAnsiTheme="majorBidi" w:cstheme="majorBidi"/>
          <w:bCs/>
          <w:sz w:val="18"/>
          <w:szCs w:val="18"/>
        </w:rPr>
      </w:pPr>
    </w:p>
    <w:p w:rsidR="00550F9B" w:rsidRDefault="00550F9B" w:rsidP="00550F9B">
      <w:pPr>
        <w:rPr>
          <w:rFonts w:ascii="Times New Roman" w:hAnsi="Times New Roman" w:cs="Times New Roman"/>
          <w:b/>
          <w:sz w:val="24"/>
          <w:szCs w:val="24"/>
        </w:rPr>
      </w:pPr>
    </w:p>
    <w:p w:rsidR="00062840" w:rsidRDefault="00062840" w:rsidP="00550F9B">
      <w:pPr>
        <w:rPr>
          <w:rFonts w:ascii="Times New Roman" w:hAnsi="Times New Roman" w:cs="Times New Roman"/>
          <w:b/>
          <w:sz w:val="24"/>
          <w:szCs w:val="24"/>
        </w:rPr>
      </w:pPr>
    </w:p>
    <w:p w:rsidR="00062840" w:rsidRDefault="00062840" w:rsidP="00550F9B">
      <w:pPr>
        <w:rPr>
          <w:rFonts w:ascii="Times New Roman" w:hAnsi="Times New Roman" w:cs="Times New Roman"/>
          <w:b/>
          <w:sz w:val="24"/>
          <w:szCs w:val="24"/>
        </w:rPr>
      </w:pPr>
    </w:p>
    <w:p w:rsidR="00062840" w:rsidRDefault="00062840" w:rsidP="00550F9B">
      <w:pPr>
        <w:rPr>
          <w:rFonts w:ascii="Times New Roman" w:hAnsi="Times New Roman" w:cs="Times New Roman"/>
          <w:b/>
          <w:sz w:val="24"/>
          <w:szCs w:val="24"/>
        </w:rPr>
      </w:pPr>
    </w:p>
    <w:p w:rsidR="00062840" w:rsidRDefault="00062840" w:rsidP="00550F9B">
      <w:pPr>
        <w:rPr>
          <w:rFonts w:ascii="Times New Roman" w:hAnsi="Times New Roman" w:cs="Times New Roman"/>
          <w:b/>
          <w:sz w:val="24"/>
          <w:szCs w:val="24"/>
        </w:rPr>
      </w:pPr>
    </w:p>
    <w:p w:rsidR="00062840" w:rsidRDefault="00062840" w:rsidP="00550F9B">
      <w:pPr>
        <w:rPr>
          <w:rFonts w:ascii="Times New Roman" w:hAnsi="Times New Roman" w:cs="Times New Roman"/>
          <w:b/>
          <w:sz w:val="24"/>
          <w:szCs w:val="24"/>
        </w:rPr>
      </w:pPr>
    </w:p>
    <w:p w:rsidR="00062840" w:rsidRDefault="00062840" w:rsidP="00550F9B">
      <w:pP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1463AF" w:rsidRPr="00A40CC0" w:rsidRDefault="00B97E91" w:rsidP="00A40CC0">
      <w:pPr>
        <w:jc w:val="both"/>
        <w:rPr>
          <w:rFonts w:asciiTheme="majorBidi" w:hAnsiTheme="majorBidi" w:cstheme="majorBidi"/>
        </w:rPr>
      </w:pPr>
      <w:r w:rsidRPr="00A40CC0">
        <w:rPr>
          <w:rFonts w:asciiTheme="majorBidi" w:hAnsiTheme="majorBidi" w:cstheme="majorBidi"/>
        </w:rPr>
        <w:t xml:space="preserve">Dear Sir or Madam, </w:t>
      </w:r>
    </w:p>
    <w:p w:rsidR="00B97E91" w:rsidRPr="00A40CC0" w:rsidRDefault="00B97E91" w:rsidP="00A40CC0">
      <w:pPr>
        <w:jc w:val="both"/>
        <w:rPr>
          <w:rFonts w:asciiTheme="majorBidi" w:hAnsiTheme="majorBidi" w:cstheme="majorBidi"/>
        </w:rPr>
      </w:pPr>
      <w:r w:rsidRPr="00A40CC0">
        <w:rPr>
          <w:rFonts w:asciiTheme="majorBidi" w:hAnsiTheme="majorBidi" w:cstheme="majorBidi"/>
        </w:rPr>
        <w:t xml:space="preserve">I wish to apply to attend the </w:t>
      </w:r>
      <w:r w:rsidR="004760B4" w:rsidRPr="00A40CC0">
        <w:rPr>
          <w:rFonts w:asciiTheme="majorBidi" w:hAnsiTheme="majorBidi" w:cstheme="majorBidi"/>
        </w:rPr>
        <w:t>Stem Cell</w:t>
      </w:r>
      <w:r w:rsidRPr="00A40CC0">
        <w:rPr>
          <w:rFonts w:asciiTheme="majorBidi" w:hAnsiTheme="majorBidi" w:cstheme="majorBidi"/>
        </w:rPr>
        <w:t xml:space="preserve"> conference </w:t>
      </w:r>
      <w:r w:rsidR="004760B4" w:rsidRPr="00A40CC0">
        <w:rPr>
          <w:rFonts w:asciiTheme="majorBidi" w:hAnsiTheme="majorBidi" w:cstheme="majorBidi"/>
        </w:rPr>
        <w:t>on Stockholm, Sweden</w:t>
      </w:r>
      <w:r w:rsidRPr="00A40CC0">
        <w:rPr>
          <w:rFonts w:asciiTheme="majorBidi" w:hAnsiTheme="majorBidi" w:cstheme="majorBidi"/>
        </w:rPr>
        <w:t>. The conference will be based</w:t>
      </w:r>
      <w:r w:rsidR="004760B4" w:rsidRPr="00A40CC0">
        <w:rPr>
          <w:rFonts w:asciiTheme="majorBidi" w:hAnsiTheme="majorBidi" w:cstheme="majorBidi"/>
        </w:rPr>
        <w:t xml:space="preserve"> on Advancing new progression &amp; horizons in Stem Cell research</w:t>
      </w:r>
      <w:r w:rsidR="005D406F" w:rsidRPr="00A40CC0">
        <w:rPr>
          <w:rFonts w:asciiTheme="majorBidi" w:hAnsiTheme="majorBidi" w:cstheme="majorBidi"/>
        </w:rPr>
        <w:t xml:space="preserve"> and runs from May 9th to May 10st 2019. </w:t>
      </w:r>
      <w:r w:rsidRPr="00A40CC0">
        <w:rPr>
          <w:rFonts w:asciiTheme="majorBidi" w:hAnsiTheme="majorBidi" w:cstheme="majorBidi"/>
        </w:rPr>
        <w:t xml:space="preserve">I am a last year doctorate student at the skin and stem cell research center, Tehran </w:t>
      </w:r>
      <w:r w:rsidR="00340F3C" w:rsidRPr="00A40CC0">
        <w:rPr>
          <w:rFonts w:asciiTheme="majorBidi" w:hAnsiTheme="majorBidi" w:cstheme="majorBidi"/>
        </w:rPr>
        <w:t>University of M</w:t>
      </w:r>
      <w:r w:rsidRPr="00A40CC0">
        <w:rPr>
          <w:rFonts w:asciiTheme="majorBidi" w:hAnsiTheme="majorBidi" w:cstheme="majorBidi"/>
        </w:rPr>
        <w:t xml:space="preserve">edical </w:t>
      </w:r>
      <w:r w:rsidR="00340F3C" w:rsidRPr="00A40CC0">
        <w:rPr>
          <w:rFonts w:asciiTheme="majorBidi" w:hAnsiTheme="majorBidi" w:cstheme="majorBidi"/>
        </w:rPr>
        <w:t>Sciences,</w:t>
      </w:r>
      <w:r w:rsidRPr="00A40CC0">
        <w:rPr>
          <w:rFonts w:asciiTheme="majorBidi" w:hAnsiTheme="majorBidi" w:cstheme="majorBidi"/>
        </w:rPr>
        <w:t xml:space="preserve"> working under the supervision of Professor </w:t>
      </w:r>
      <w:r w:rsidR="00340F3C" w:rsidRPr="00A40CC0">
        <w:rPr>
          <w:rFonts w:asciiTheme="majorBidi" w:hAnsiTheme="majorBidi" w:cstheme="majorBidi"/>
        </w:rPr>
        <w:t xml:space="preserve">Nilforoushzadeh. </w:t>
      </w:r>
      <w:r w:rsidRPr="00A40CC0">
        <w:rPr>
          <w:rFonts w:asciiTheme="majorBidi" w:hAnsiTheme="majorBidi" w:cstheme="majorBidi"/>
        </w:rPr>
        <w:t xml:space="preserve">I am working under an </w:t>
      </w:r>
      <w:r w:rsidR="00340F3C" w:rsidRPr="00A40CC0">
        <w:rPr>
          <w:rFonts w:asciiTheme="majorBidi" w:hAnsiTheme="majorBidi" w:cstheme="majorBidi"/>
          <w:shd w:val="clear" w:color="auto" w:fill="FFFFFF"/>
        </w:rPr>
        <w:t xml:space="preserve">Iranian </w:t>
      </w:r>
      <w:r w:rsidR="00340F3C" w:rsidRPr="00A40CC0">
        <w:rPr>
          <w:rFonts w:asciiTheme="majorBidi" w:hAnsiTheme="majorBidi" w:cstheme="majorBidi"/>
        </w:rPr>
        <w:t xml:space="preserve">council for development of stem cell sciences and technologies </w:t>
      </w:r>
      <w:r w:rsidRPr="00A40CC0">
        <w:rPr>
          <w:rFonts w:asciiTheme="majorBidi" w:hAnsiTheme="majorBidi" w:cstheme="majorBidi"/>
        </w:rPr>
        <w:t>grant</w:t>
      </w:r>
      <w:r w:rsidR="00340F3C" w:rsidRPr="00A40CC0">
        <w:rPr>
          <w:rFonts w:asciiTheme="majorBidi" w:hAnsiTheme="majorBidi" w:cstheme="majorBidi"/>
        </w:rPr>
        <w:t xml:space="preserve"> (grant number: REP210),</w:t>
      </w:r>
      <w:r w:rsidRPr="00A40CC0">
        <w:rPr>
          <w:rFonts w:asciiTheme="majorBidi" w:hAnsiTheme="majorBidi" w:cstheme="majorBidi"/>
        </w:rPr>
        <w:t xml:space="preserve"> which funds a research group and includes collaboration with </w:t>
      </w:r>
      <w:r w:rsidR="00340F3C" w:rsidRPr="00A40CC0">
        <w:rPr>
          <w:rFonts w:asciiTheme="majorBidi" w:hAnsiTheme="majorBidi" w:cstheme="majorBidi"/>
        </w:rPr>
        <w:t xml:space="preserve">Kashan University of Medical Sciences. </w:t>
      </w:r>
    </w:p>
    <w:p w:rsidR="00A40CC0" w:rsidRPr="00A40CC0" w:rsidRDefault="005D406F" w:rsidP="00A40CC0">
      <w:pPr>
        <w:jc w:val="both"/>
        <w:rPr>
          <w:rFonts w:asciiTheme="majorBidi" w:hAnsiTheme="majorBidi" w:cstheme="majorBidi"/>
        </w:rPr>
      </w:pPr>
      <w:r w:rsidRPr="00A40CC0">
        <w:rPr>
          <w:rFonts w:asciiTheme="majorBidi" w:hAnsiTheme="majorBidi" w:cstheme="majorBidi"/>
        </w:rPr>
        <w:t xml:space="preserve">I am looking to attend the </w:t>
      </w:r>
      <w:r w:rsidR="003F1C47" w:rsidRPr="00A40CC0">
        <w:rPr>
          <w:rFonts w:asciiTheme="majorBidi" w:hAnsiTheme="majorBidi" w:cstheme="majorBidi"/>
        </w:rPr>
        <w:t xml:space="preserve">Stem Cell conference </w:t>
      </w:r>
      <w:r w:rsidRPr="00A40CC0">
        <w:rPr>
          <w:rFonts w:asciiTheme="majorBidi" w:hAnsiTheme="majorBidi" w:cstheme="majorBidi"/>
        </w:rPr>
        <w:t xml:space="preserve">to talk at the </w:t>
      </w:r>
      <w:r w:rsidR="003F1C47" w:rsidRPr="00A40CC0">
        <w:rPr>
          <w:rFonts w:asciiTheme="majorBidi" w:hAnsiTheme="majorBidi" w:cstheme="majorBidi"/>
        </w:rPr>
        <w:t>conference</w:t>
      </w:r>
      <w:r w:rsidRPr="00A40CC0">
        <w:rPr>
          <w:rFonts w:asciiTheme="majorBidi" w:hAnsiTheme="majorBidi" w:cstheme="majorBidi"/>
        </w:rPr>
        <w:t xml:space="preserve">. The title of my talk will be </w:t>
      </w:r>
      <w:r w:rsidR="003F1C47" w:rsidRPr="00A40CC0">
        <w:rPr>
          <w:rFonts w:asciiTheme="majorBidi" w:hAnsiTheme="majorBidi" w:cstheme="majorBidi"/>
        </w:rPr>
        <w:t xml:space="preserve">Characterization and application of Stromal Vascular Fraction cells encapsulated in 3D fibrin-collagen hydrogels with intrinsic vascular network for skin tissue engineering. </w:t>
      </w:r>
      <w:r w:rsidRPr="00A40CC0">
        <w:rPr>
          <w:rFonts w:asciiTheme="majorBidi" w:hAnsiTheme="majorBidi" w:cstheme="majorBidi"/>
        </w:rPr>
        <w:t xml:space="preserve">The opportunity to talk at the </w:t>
      </w:r>
      <w:r w:rsidR="00C55CB5" w:rsidRPr="00A40CC0">
        <w:rPr>
          <w:rFonts w:asciiTheme="majorBidi" w:hAnsiTheme="majorBidi" w:cstheme="majorBidi"/>
        </w:rPr>
        <w:t>conference</w:t>
      </w:r>
      <w:r w:rsidRPr="00A40CC0">
        <w:rPr>
          <w:rFonts w:asciiTheme="majorBidi" w:hAnsiTheme="majorBidi" w:cstheme="majorBidi"/>
        </w:rPr>
        <w:t xml:space="preserve"> would allow me to discuss ideas with world experts in </w:t>
      </w:r>
      <w:r w:rsidR="00C55CB5" w:rsidRPr="00A40CC0">
        <w:rPr>
          <w:rFonts w:asciiTheme="majorBidi" w:hAnsiTheme="majorBidi" w:cstheme="majorBidi"/>
        </w:rPr>
        <w:t>Stem cell and regenerative medicine field</w:t>
      </w:r>
      <w:r w:rsidRPr="00A40CC0">
        <w:rPr>
          <w:rFonts w:asciiTheme="majorBidi" w:hAnsiTheme="majorBidi" w:cstheme="majorBidi"/>
        </w:rPr>
        <w:t xml:space="preserve">. This will be an invaluable experience that will undoubtably shape the future of my </w:t>
      </w:r>
      <w:r w:rsidR="00AF3545" w:rsidRPr="00A40CC0">
        <w:rPr>
          <w:rFonts w:asciiTheme="majorBidi" w:hAnsiTheme="majorBidi" w:cstheme="majorBidi"/>
        </w:rPr>
        <w:t>Postdoctoral</w:t>
      </w:r>
      <w:r w:rsidR="00AF3545" w:rsidRPr="00A40CC0">
        <w:rPr>
          <w:rFonts w:asciiTheme="majorBidi" w:hAnsiTheme="majorBidi" w:cstheme="majorBidi"/>
          <w:color w:val="222222"/>
          <w:sz w:val="30"/>
          <w:szCs w:val="30"/>
          <w:shd w:val="clear" w:color="auto" w:fill="FFFFFF"/>
        </w:rPr>
        <w:t> </w:t>
      </w:r>
      <w:r w:rsidR="00255453" w:rsidRPr="00A40CC0">
        <w:rPr>
          <w:rFonts w:asciiTheme="majorBidi" w:hAnsiTheme="majorBidi" w:cstheme="majorBidi"/>
        </w:rPr>
        <w:t xml:space="preserve">study and allowing us to gain information about where they are focusing their efforts.  Thank you for considering this request.  Please let me know if you need any additional information that may influence your decision. </w:t>
      </w:r>
    </w:p>
    <w:p w:rsidR="00F87D26" w:rsidRDefault="00255453" w:rsidP="00F87D26">
      <w:pPr>
        <w:rPr>
          <w:rFonts w:asciiTheme="majorBidi" w:hAnsiTheme="majorBidi" w:cstheme="majorBidi"/>
        </w:rPr>
      </w:pPr>
      <w:r w:rsidRPr="00A40CC0">
        <w:rPr>
          <w:rFonts w:asciiTheme="majorBidi" w:hAnsiTheme="majorBidi" w:cstheme="majorBidi"/>
        </w:rPr>
        <w:t xml:space="preserve">I look forward to hearing your response and attending the </w:t>
      </w:r>
      <w:r w:rsidR="00A40CC0" w:rsidRPr="00A40CC0">
        <w:rPr>
          <w:rFonts w:asciiTheme="majorBidi" w:hAnsiTheme="majorBidi" w:cstheme="majorBidi"/>
        </w:rPr>
        <w:t>Stem Cell conference on Stockholm, Sweden</w:t>
      </w:r>
      <w:r w:rsidR="00F87D26">
        <w:rPr>
          <w:rFonts w:asciiTheme="majorBidi" w:hAnsiTheme="majorBidi" w:cstheme="majorBidi"/>
        </w:rPr>
        <w:t>,</w:t>
      </w:r>
      <w:r w:rsidR="00A40CC0" w:rsidRPr="00A40CC0">
        <w:rPr>
          <w:rFonts w:asciiTheme="majorBidi" w:hAnsiTheme="majorBidi" w:cstheme="majorBidi"/>
        </w:rPr>
        <w:t xml:space="preserve"> </w:t>
      </w:r>
      <w:r w:rsidR="00F87D26">
        <w:rPr>
          <w:rFonts w:asciiTheme="majorBidi" w:hAnsiTheme="majorBidi" w:cstheme="majorBidi"/>
        </w:rPr>
        <w:t xml:space="preserve">with your financial assistance in providing travel. </w:t>
      </w:r>
    </w:p>
    <w:p w:rsidR="00255453" w:rsidRPr="00255453" w:rsidRDefault="00255453" w:rsidP="00255453">
      <w:pPr>
        <w:jc w:val="both"/>
        <w:rPr>
          <w:rFonts w:asciiTheme="majorBidi" w:hAnsiTheme="majorBidi" w:cstheme="majorBidi"/>
        </w:rPr>
      </w:pPr>
      <w:bookmarkStart w:id="0" w:name="_GoBack"/>
      <w:bookmarkEnd w:id="0"/>
    </w:p>
    <w:sectPr w:rsidR="00255453" w:rsidRPr="0025545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392A" w:rsidRDefault="002E392A" w:rsidP="00495C76">
      <w:pPr>
        <w:spacing w:after="0" w:line="240" w:lineRule="auto"/>
      </w:pPr>
      <w:r>
        <w:separator/>
      </w:r>
    </w:p>
  </w:endnote>
  <w:endnote w:type="continuationSeparator" w:id="0">
    <w:p w:rsidR="002E392A" w:rsidRDefault="002E392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392A" w:rsidRDefault="002E392A" w:rsidP="00495C76">
      <w:pPr>
        <w:spacing w:after="0" w:line="240" w:lineRule="auto"/>
      </w:pPr>
      <w:r>
        <w:separator/>
      </w:r>
    </w:p>
  </w:footnote>
  <w:footnote w:type="continuationSeparator" w:id="0">
    <w:p w:rsidR="002E392A" w:rsidRDefault="002E392A"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04A7" w:rsidRDefault="004004A7"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004A7" w:rsidRDefault="004004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56AA7"/>
    <w:rsid w:val="00062840"/>
    <w:rsid w:val="00095C04"/>
    <w:rsid w:val="000A4C22"/>
    <w:rsid w:val="001463AF"/>
    <w:rsid w:val="00174A2D"/>
    <w:rsid w:val="002053B1"/>
    <w:rsid w:val="002350BC"/>
    <w:rsid w:val="00255453"/>
    <w:rsid w:val="0028059F"/>
    <w:rsid w:val="00295ED3"/>
    <w:rsid w:val="002E392A"/>
    <w:rsid w:val="002F4DF0"/>
    <w:rsid w:val="00333E31"/>
    <w:rsid w:val="00340F3C"/>
    <w:rsid w:val="0038483D"/>
    <w:rsid w:val="003F1C47"/>
    <w:rsid w:val="003F2F71"/>
    <w:rsid w:val="004004A7"/>
    <w:rsid w:val="00435234"/>
    <w:rsid w:val="00457224"/>
    <w:rsid w:val="004760B4"/>
    <w:rsid w:val="00495C76"/>
    <w:rsid w:val="004E7A6B"/>
    <w:rsid w:val="00550F9B"/>
    <w:rsid w:val="00553E89"/>
    <w:rsid w:val="005A2975"/>
    <w:rsid w:val="005D406F"/>
    <w:rsid w:val="005F167F"/>
    <w:rsid w:val="00622C1F"/>
    <w:rsid w:val="00627419"/>
    <w:rsid w:val="006B333B"/>
    <w:rsid w:val="00725CB0"/>
    <w:rsid w:val="007C3E38"/>
    <w:rsid w:val="0083770A"/>
    <w:rsid w:val="00852A53"/>
    <w:rsid w:val="008B052D"/>
    <w:rsid w:val="009364F6"/>
    <w:rsid w:val="00A40CC0"/>
    <w:rsid w:val="00A44ABC"/>
    <w:rsid w:val="00A66696"/>
    <w:rsid w:val="00AE0C43"/>
    <w:rsid w:val="00AF3545"/>
    <w:rsid w:val="00B20E59"/>
    <w:rsid w:val="00B3082B"/>
    <w:rsid w:val="00B3335A"/>
    <w:rsid w:val="00B6703B"/>
    <w:rsid w:val="00B97E91"/>
    <w:rsid w:val="00BA654F"/>
    <w:rsid w:val="00C32E75"/>
    <w:rsid w:val="00C55CB5"/>
    <w:rsid w:val="00C7468B"/>
    <w:rsid w:val="00C87273"/>
    <w:rsid w:val="00CA1D68"/>
    <w:rsid w:val="00CD5A2F"/>
    <w:rsid w:val="00CE511D"/>
    <w:rsid w:val="00DF04E3"/>
    <w:rsid w:val="00DF5618"/>
    <w:rsid w:val="00EA6CEF"/>
    <w:rsid w:val="00F87D26"/>
    <w:rsid w:val="00FC4B1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C2E3CBF-AD5A-499C-9924-5AF596CA0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ighlight">
    <w:name w:val="highlight"/>
    <w:basedOn w:val="DefaultParagraphFont"/>
    <w:rsid w:val="00622C1F"/>
  </w:style>
  <w:style w:type="character" w:styleId="Emphasis">
    <w:name w:val="Emphasis"/>
    <w:basedOn w:val="DefaultParagraphFont"/>
    <w:uiPriority w:val="20"/>
    <w:qFormat/>
    <w:rsid w:val="00C7468B"/>
    <w:rPr>
      <w:i/>
      <w:iCs/>
    </w:rPr>
  </w:style>
  <w:style w:type="character" w:styleId="Hyperlink">
    <w:name w:val="Hyperlink"/>
    <w:basedOn w:val="DefaultParagraphFont"/>
    <w:uiPriority w:val="99"/>
    <w:unhideWhenUsed/>
    <w:rsid w:val="00550F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scholar.google.com/citations?hl=en&amp;view_op=list_works&amp;gmla=AJsN-F4_-BaS0OkV1Xk-wT8-6d4Ze6f0kKMlGkr_3VaurWvTrhJ-IAdTxEHwR-8PMywFoA4TsIITrlkU3deChUHxTj-7Wz9Uhg&amp;user=RhJv5qMAAAAJ"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238</TotalTime>
  <Pages>3</Pages>
  <Words>839</Words>
  <Characters>4783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 User</cp:lastModifiedBy>
  <cp:revision>26</cp:revision>
  <dcterms:created xsi:type="dcterms:W3CDTF">2017-03-28T12:12:00Z</dcterms:created>
  <dcterms:modified xsi:type="dcterms:W3CDTF">2018-10-24T13:59:00Z</dcterms:modified>
</cp:coreProperties>
</file>