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79CEEC" w14:textId="77777777" w:rsidR="000A4C22" w:rsidRPr="00B3082B" w:rsidRDefault="00381902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 xml:space="preserve">Abstract </w:t>
      </w:r>
      <w:bookmarkStart w:id="0" w:name="_GoBack"/>
      <w:bookmarkEnd w:id="0"/>
    </w:p>
    <w:p w14:paraId="1E03FCB8" w14:textId="77777777"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381902" w:rsidRPr="00CC7EE3">
        <w:rPr>
          <w:rFonts w:ascii="inherit" w:hAnsi="inherit" w:cs="Courier New"/>
          <w:color w:val="212121"/>
          <w:sz w:val="20"/>
          <w:szCs w:val="20"/>
          <w:lang w:val="en"/>
        </w:rPr>
        <w:t>IMPLA</w:t>
      </w:r>
      <w:r w:rsidR="00381902">
        <w:rPr>
          <w:rFonts w:ascii="inherit" w:hAnsi="inherit" w:cs="Courier New"/>
          <w:color w:val="212121"/>
          <w:sz w:val="20"/>
          <w:szCs w:val="20"/>
          <w:lang w:val="en"/>
        </w:rPr>
        <w:t xml:space="preserve">NT OF AUTOLOGOUS BONE MARROW STEM CELLS IN </w:t>
      </w:r>
      <w:r w:rsidR="00381902" w:rsidRPr="00CC7EE3">
        <w:rPr>
          <w:rFonts w:ascii="inherit" w:hAnsi="inherit" w:cs="Courier New"/>
          <w:color w:val="212121"/>
          <w:sz w:val="20"/>
          <w:szCs w:val="20"/>
          <w:lang w:val="en"/>
        </w:rPr>
        <w:t>PATIENT</w:t>
      </w:r>
      <w:r w:rsidR="00381902">
        <w:rPr>
          <w:rFonts w:ascii="inherit" w:hAnsi="inherit" w:cs="Courier New"/>
          <w:color w:val="212121"/>
          <w:sz w:val="20"/>
          <w:szCs w:val="20"/>
          <w:lang w:val="en"/>
        </w:rPr>
        <w:t>S</w:t>
      </w:r>
      <w:r w:rsidR="00381902" w:rsidRPr="00CC7EE3">
        <w:rPr>
          <w:rFonts w:ascii="inherit" w:hAnsi="inherit" w:cs="Courier New"/>
          <w:color w:val="212121"/>
          <w:sz w:val="20"/>
          <w:szCs w:val="20"/>
          <w:lang w:val="en"/>
        </w:rPr>
        <w:t xml:space="preserve"> WITH CONGESTIVE </w:t>
      </w:r>
      <w:r w:rsidR="00381902">
        <w:rPr>
          <w:rFonts w:ascii="inherit" w:hAnsi="inherit" w:cs="Courier New"/>
          <w:color w:val="212121"/>
          <w:sz w:val="20"/>
          <w:szCs w:val="20"/>
          <w:lang w:val="en"/>
        </w:rPr>
        <w:t>HEART FAILURE,</w:t>
      </w:r>
      <w:r w:rsidR="00381902" w:rsidRPr="00CC7EE3">
        <w:rPr>
          <w:rFonts w:ascii="inherit" w:hAnsi="inherit" w:cs="Courier New"/>
          <w:color w:val="212121"/>
          <w:sz w:val="20"/>
          <w:szCs w:val="20"/>
          <w:lang w:val="en"/>
        </w:rPr>
        <w:t xml:space="preserve"> FUNCTIONAL CLASS IV</w:t>
      </w:r>
    </w:p>
    <w:p w14:paraId="1A02CF2D" w14:textId="77777777" w:rsidR="00DF04E3" w:rsidRPr="00381902" w:rsidRDefault="00381902" w:rsidP="00DF04E3">
      <w:pPr>
        <w:pStyle w:val="HTMLPreformatted"/>
        <w:jc w:val="center"/>
        <w:rPr>
          <w:rFonts w:ascii="Times New Roman" w:hAnsi="Times New Roman" w:cs="Times New Roman"/>
          <w:sz w:val="24"/>
          <w:lang w:val="es-ES" w:eastAsia="zh-TW"/>
        </w:rPr>
      </w:pPr>
      <w:proofErr w:type="spellStart"/>
      <w:r w:rsidRPr="00381902">
        <w:rPr>
          <w:rFonts w:ascii="Times New Roman" w:hAnsi="Times New Roman" w:cs="Times New Roman"/>
          <w:sz w:val="24"/>
          <w:u w:val="single"/>
          <w:lang w:val="es-ES"/>
        </w:rPr>
        <w:t>M.Fernandez</w:t>
      </w:r>
      <w:proofErr w:type="spellEnd"/>
      <w:r w:rsidRPr="00381902">
        <w:rPr>
          <w:rFonts w:ascii="Times New Roman" w:hAnsi="Times New Roman" w:cs="Times New Roman"/>
          <w:sz w:val="24"/>
          <w:u w:val="single"/>
          <w:lang w:val="es-ES"/>
        </w:rPr>
        <w:t xml:space="preserve"> Vina</w:t>
      </w:r>
      <w:r w:rsidRPr="00381902">
        <w:rPr>
          <w:rFonts w:ascii="Times New Roman" w:hAnsi="Times New Roman" w:cs="Times New Roman"/>
          <w:i/>
          <w:iCs/>
          <w:sz w:val="24"/>
          <w:vertAlign w:val="superscript"/>
          <w:lang w:val="es-ES"/>
        </w:rPr>
        <w:t>1</w:t>
      </w:r>
      <w:r w:rsidRPr="00381902">
        <w:rPr>
          <w:rFonts w:ascii="Times New Roman" w:hAnsi="Times New Roman" w:cs="Times New Roman"/>
          <w:sz w:val="24"/>
          <w:u w:val="single"/>
          <w:lang w:val="es-ES"/>
        </w:rPr>
        <w:t xml:space="preserve">, </w:t>
      </w:r>
      <w:proofErr w:type="spellStart"/>
      <w:proofErr w:type="gramStart"/>
      <w:r w:rsidRPr="00381902">
        <w:rPr>
          <w:rFonts w:ascii="Times New Roman" w:hAnsi="Times New Roman" w:cs="Times New Roman"/>
          <w:sz w:val="24"/>
          <w:u w:val="single"/>
          <w:lang w:val="es-ES"/>
        </w:rPr>
        <w:t>R.Fernandez</w:t>
      </w:r>
      <w:proofErr w:type="spellEnd"/>
      <w:proofErr w:type="gramEnd"/>
      <w:r w:rsidRPr="00381902">
        <w:rPr>
          <w:rFonts w:ascii="Times New Roman" w:hAnsi="Times New Roman" w:cs="Times New Roman"/>
          <w:sz w:val="24"/>
          <w:u w:val="single"/>
          <w:lang w:val="es-ES"/>
        </w:rPr>
        <w:t xml:space="preserve"> Vina</w:t>
      </w:r>
      <w:r w:rsidRPr="00381902">
        <w:rPr>
          <w:rFonts w:ascii="Times New Roman" w:hAnsi="Times New Roman" w:cs="Times New Roman"/>
          <w:i/>
          <w:iCs/>
          <w:sz w:val="24"/>
          <w:vertAlign w:val="superscript"/>
          <w:lang w:val="es-ES"/>
        </w:rPr>
        <w:t>2</w:t>
      </w:r>
      <w:r w:rsidRPr="00381902">
        <w:rPr>
          <w:rFonts w:ascii="Times New Roman" w:hAnsi="Times New Roman" w:cs="Times New Roman"/>
          <w:sz w:val="24"/>
          <w:u w:val="single"/>
          <w:lang w:val="es-ES"/>
        </w:rPr>
        <w:t>, F. Martinez</w:t>
      </w:r>
      <w:r w:rsidRPr="00381902">
        <w:rPr>
          <w:rFonts w:ascii="Times New Roman" w:hAnsi="Times New Roman" w:cs="Times New Roman"/>
          <w:i/>
          <w:iCs/>
          <w:sz w:val="24"/>
          <w:vertAlign w:val="superscript"/>
          <w:lang w:val="es-ES"/>
        </w:rPr>
        <w:t>3</w:t>
      </w:r>
      <w:r w:rsidRPr="00381902">
        <w:rPr>
          <w:rFonts w:ascii="Times New Roman" w:hAnsi="Times New Roman" w:cs="Times New Roman"/>
          <w:sz w:val="24"/>
          <w:u w:val="single"/>
          <w:lang w:val="es-ES"/>
        </w:rPr>
        <w:t xml:space="preserve">, R.F. </w:t>
      </w:r>
      <w:proofErr w:type="spellStart"/>
      <w:r w:rsidRPr="00381902">
        <w:rPr>
          <w:rFonts w:ascii="Times New Roman" w:hAnsi="Times New Roman" w:cs="Times New Roman"/>
          <w:sz w:val="24"/>
          <w:u w:val="single"/>
          <w:lang w:val="es-ES"/>
        </w:rPr>
        <w:t>Fernandez</w:t>
      </w:r>
      <w:proofErr w:type="spellEnd"/>
      <w:r w:rsidRPr="00381902">
        <w:rPr>
          <w:rFonts w:ascii="Times New Roman" w:hAnsi="Times New Roman" w:cs="Times New Roman"/>
          <w:sz w:val="24"/>
          <w:u w:val="single"/>
          <w:lang w:val="es-ES"/>
        </w:rPr>
        <w:t xml:space="preserve"> Vina</w:t>
      </w:r>
      <w:r w:rsidRPr="00381902">
        <w:rPr>
          <w:rFonts w:ascii="Times New Roman" w:hAnsi="Times New Roman" w:cs="Times New Roman"/>
          <w:i/>
          <w:iCs/>
          <w:sz w:val="24"/>
          <w:vertAlign w:val="superscript"/>
          <w:lang w:val="es-ES"/>
        </w:rPr>
        <w:t>4</w:t>
      </w:r>
      <w:r w:rsidRPr="00381902">
        <w:rPr>
          <w:rFonts w:ascii="Times New Roman" w:hAnsi="Times New Roman" w:cs="Times New Roman"/>
          <w:sz w:val="24"/>
          <w:u w:val="single"/>
          <w:lang w:val="es-ES"/>
        </w:rPr>
        <w:t>, L.Camozzi</w:t>
      </w:r>
      <w:r w:rsidRPr="00381902">
        <w:rPr>
          <w:rFonts w:ascii="Times New Roman" w:hAnsi="Times New Roman" w:cs="Times New Roman"/>
          <w:i/>
          <w:iCs/>
          <w:sz w:val="24"/>
          <w:vertAlign w:val="superscript"/>
          <w:lang w:val="es-ES"/>
        </w:rPr>
        <w:t>5</w:t>
      </w:r>
      <w:r>
        <w:rPr>
          <w:rFonts w:ascii="Times New Roman" w:hAnsi="Times New Roman" w:cs="Times New Roman"/>
          <w:sz w:val="24"/>
          <w:u w:val="single"/>
          <w:lang w:val="es-ES"/>
        </w:rPr>
        <w:t>, J.Saslavski</w:t>
      </w:r>
      <w:r w:rsidRPr="00381902">
        <w:rPr>
          <w:rFonts w:ascii="Times New Roman" w:hAnsi="Times New Roman" w:cs="Times New Roman"/>
          <w:i/>
          <w:iCs/>
          <w:sz w:val="24"/>
          <w:vertAlign w:val="superscript"/>
          <w:lang w:val="es-ES"/>
        </w:rPr>
        <w:t>6,</w:t>
      </w:r>
    </w:p>
    <w:p w14:paraId="78D2AAE4" w14:textId="77777777" w:rsidR="0028059F" w:rsidRPr="00381902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  <w:lang w:val="es-ES"/>
        </w:rPr>
      </w:pPr>
    </w:p>
    <w:p w14:paraId="44F2D9D9" w14:textId="77777777" w:rsidR="00DF04E3" w:rsidRPr="00381902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  <w:lang w:val="es-ES"/>
        </w:rPr>
      </w:pPr>
      <w:r w:rsidRPr="00381902">
        <w:rPr>
          <w:rFonts w:ascii="Times New Roman" w:hAnsi="Times New Roman" w:cs="Times New Roman"/>
          <w:i/>
          <w:iCs/>
          <w:sz w:val="24"/>
          <w:vertAlign w:val="superscript"/>
          <w:lang w:val="es-ES"/>
        </w:rPr>
        <w:t>1</w:t>
      </w:r>
      <w:r w:rsidR="00435234" w:rsidRPr="00381902">
        <w:rPr>
          <w:rFonts w:ascii="Times New Roman" w:hAnsi="Times New Roman" w:cs="Times New Roman"/>
          <w:i/>
          <w:iCs/>
          <w:sz w:val="24"/>
          <w:vertAlign w:val="superscript"/>
          <w:lang w:val="es-ES"/>
        </w:rPr>
        <w:t xml:space="preserve"> </w:t>
      </w:r>
      <w:proofErr w:type="spellStart"/>
      <w:r w:rsidR="00381902" w:rsidRPr="00381902">
        <w:rPr>
          <w:rFonts w:ascii="Times New Roman" w:hAnsi="Times New Roman" w:cs="Times New Roman"/>
          <w:i/>
          <w:iCs/>
          <w:sz w:val="24"/>
          <w:lang w:val="es-ES"/>
        </w:rPr>
        <w:t>Clinica</w:t>
      </w:r>
      <w:proofErr w:type="spellEnd"/>
      <w:r w:rsidR="00381902" w:rsidRPr="00381902">
        <w:rPr>
          <w:rFonts w:ascii="Times New Roman" w:hAnsi="Times New Roman" w:cs="Times New Roman"/>
          <w:i/>
          <w:iCs/>
          <w:sz w:val="24"/>
          <w:lang w:val="es-ES"/>
        </w:rPr>
        <w:t xml:space="preserve"> San </w:t>
      </w:r>
      <w:proofErr w:type="spellStart"/>
      <w:r w:rsidR="00381902" w:rsidRPr="00381902">
        <w:rPr>
          <w:rFonts w:ascii="Times New Roman" w:hAnsi="Times New Roman" w:cs="Times New Roman"/>
          <w:i/>
          <w:iCs/>
          <w:sz w:val="24"/>
          <w:lang w:val="es-ES"/>
        </w:rPr>
        <w:t>Nicolas</w:t>
      </w:r>
      <w:proofErr w:type="spellEnd"/>
      <w:r w:rsidR="00435234" w:rsidRPr="00381902">
        <w:rPr>
          <w:rFonts w:ascii="Times New Roman" w:hAnsi="Times New Roman" w:cs="Times New Roman"/>
          <w:i/>
          <w:iCs/>
          <w:sz w:val="24"/>
          <w:lang w:val="es-ES"/>
        </w:rPr>
        <w:t xml:space="preserve"> (</w:t>
      </w:r>
      <w:r w:rsidR="00381902" w:rsidRPr="00381902">
        <w:rPr>
          <w:rFonts w:ascii="Times New Roman" w:hAnsi="Times New Roman" w:cs="Times New Roman"/>
          <w:i/>
          <w:iCs/>
          <w:sz w:val="24"/>
          <w:lang w:val="es-ES"/>
        </w:rPr>
        <w:t>Argentina</w:t>
      </w:r>
      <w:r w:rsidR="00435234" w:rsidRPr="00381902">
        <w:rPr>
          <w:rFonts w:ascii="Times New Roman" w:hAnsi="Times New Roman" w:cs="Times New Roman"/>
          <w:i/>
          <w:iCs/>
          <w:sz w:val="24"/>
          <w:lang w:val="es-ES"/>
        </w:rPr>
        <w:t>)</w:t>
      </w:r>
    </w:p>
    <w:p w14:paraId="339C3EC3" w14:textId="77777777" w:rsidR="00381902" w:rsidRPr="00381902" w:rsidRDefault="00DF04E3" w:rsidP="0028059F">
      <w:pPr>
        <w:pStyle w:val="HTMLPreformatted"/>
        <w:rPr>
          <w:rFonts w:ascii="Times New Roman" w:hAnsi="Times New Roman" w:cs="Times New Roman"/>
          <w:i/>
          <w:iCs/>
          <w:sz w:val="24"/>
          <w:lang w:val="es-ES"/>
        </w:rPr>
      </w:pPr>
      <w:r w:rsidRPr="00381902">
        <w:rPr>
          <w:rFonts w:ascii="Times New Roman" w:hAnsi="Times New Roman" w:cs="Times New Roman"/>
          <w:i/>
          <w:iCs/>
          <w:sz w:val="24"/>
          <w:vertAlign w:val="superscript"/>
          <w:lang w:val="es-ES"/>
        </w:rPr>
        <w:t>2</w:t>
      </w:r>
      <w:r w:rsidR="00381902" w:rsidRPr="00381902">
        <w:rPr>
          <w:rFonts w:ascii="Times New Roman" w:hAnsi="Times New Roman" w:cs="Times New Roman"/>
          <w:i/>
          <w:iCs/>
          <w:sz w:val="24"/>
          <w:lang w:val="es-ES"/>
        </w:rPr>
        <w:t xml:space="preserve"> </w:t>
      </w:r>
      <w:proofErr w:type="spellStart"/>
      <w:r w:rsidR="00381902" w:rsidRPr="00381902">
        <w:rPr>
          <w:rFonts w:ascii="Times New Roman" w:hAnsi="Times New Roman" w:cs="Times New Roman"/>
          <w:i/>
          <w:iCs/>
          <w:sz w:val="24"/>
          <w:lang w:val="es-ES"/>
        </w:rPr>
        <w:t>Clinica</w:t>
      </w:r>
      <w:proofErr w:type="spellEnd"/>
      <w:r w:rsidR="00381902" w:rsidRPr="00381902">
        <w:rPr>
          <w:rFonts w:ascii="Times New Roman" w:hAnsi="Times New Roman" w:cs="Times New Roman"/>
          <w:i/>
          <w:iCs/>
          <w:sz w:val="24"/>
          <w:lang w:val="es-ES"/>
        </w:rPr>
        <w:t xml:space="preserve"> San </w:t>
      </w:r>
      <w:proofErr w:type="spellStart"/>
      <w:r w:rsidR="00381902" w:rsidRPr="00381902">
        <w:rPr>
          <w:rFonts w:ascii="Times New Roman" w:hAnsi="Times New Roman" w:cs="Times New Roman"/>
          <w:i/>
          <w:iCs/>
          <w:sz w:val="24"/>
          <w:lang w:val="es-ES"/>
        </w:rPr>
        <w:t>Nicolas</w:t>
      </w:r>
      <w:proofErr w:type="spellEnd"/>
      <w:r w:rsidR="00381902" w:rsidRPr="00381902">
        <w:rPr>
          <w:rFonts w:ascii="Times New Roman" w:hAnsi="Times New Roman" w:cs="Times New Roman"/>
          <w:i/>
          <w:iCs/>
          <w:sz w:val="24"/>
          <w:lang w:val="es-ES"/>
        </w:rPr>
        <w:t xml:space="preserve"> (Argentina)</w:t>
      </w:r>
    </w:p>
    <w:p w14:paraId="0C208C05" w14:textId="77777777"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381902" w:rsidRPr="00381902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381902">
        <w:rPr>
          <w:rFonts w:ascii="Times New Roman" w:hAnsi="Times New Roman" w:cs="Times New Roman"/>
          <w:i/>
          <w:iCs/>
          <w:sz w:val="24"/>
        </w:rPr>
        <w:t>Clinica</w:t>
      </w:r>
      <w:proofErr w:type="spellEnd"/>
      <w:r w:rsidR="00381902">
        <w:rPr>
          <w:rFonts w:ascii="Times New Roman" w:hAnsi="Times New Roman" w:cs="Times New Roman"/>
          <w:i/>
          <w:iCs/>
          <w:sz w:val="24"/>
        </w:rPr>
        <w:t xml:space="preserve"> San Nicolas</w:t>
      </w:r>
      <w:r w:rsidR="00381902"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 w:rsidR="00381902">
        <w:rPr>
          <w:rFonts w:ascii="Times New Roman" w:hAnsi="Times New Roman" w:cs="Times New Roman"/>
          <w:i/>
          <w:iCs/>
          <w:sz w:val="24"/>
        </w:rPr>
        <w:t>Argentina</w:t>
      </w:r>
      <w:r w:rsidR="00381902" w:rsidRPr="00435234">
        <w:rPr>
          <w:rFonts w:ascii="Times New Roman" w:hAnsi="Times New Roman" w:cs="Times New Roman"/>
          <w:i/>
          <w:iCs/>
          <w:sz w:val="24"/>
        </w:rPr>
        <w:t>)</w:t>
      </w:r>
    </w:p>
    <w:p w14:paraId="57A852BD" w14:textId="77777777" w:rsidR="00381902" w:rsidRPr="00381902" w:rsidRDefault="00381902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  <w:lang w:val="es-ES"/>
        </w:rPr>
      </w:pPr>
      <w:r w:rsidRPr="00381902">
        <w:rPr>
          <w:rFonts w:ascii="Times New Roman" w:hAnsi="Times New Roman" w:cs="Times New Roman"/>
          <w:i/>
          <w:iCs/>
          <w:sz w:val="24"/>
          <w:vertAlign w:val="superscript"/>
          <w:lang w:val="es-ES"/>
        </w:rPr>
        <w:t>4</w:t>
      </w:r>
      <w:r w:rsidRPr="00381902">
        <w:rPr>
          <w:rFonts w:ascii="Times New Roman" w:hAnsi="Times New Roman" w:cs="Times New Roman"/>
          <w:i/>
          <w:iCs/>
          <w:sz w:val="24"/>
          <w:lang w:val="es-ES"/>
        </w:rPr>
        <w:t xml:space="preserve"> </w:t>
      </w:r>
      <w:proofErr w:type="spellStart"/>
      <w:r w:rsidRPr="00381902">
        <w:rPr>
          <w:rFonts w:ascii="Times New Roman" w:hAnsi="Times New Roman" w:cs="Times New Roman"/>
          <w:i/>
          <w:iCs/>
          <w:sz w:val="24"/>
          <w:lang w:val="es-ES"/>
        </w:rPr>
        <w:t>Clinica</w:t>
      </w:r>
      <w:proofErr w:type="spellEnd"/>
      <w:r w:rsidRPr="00381902">
        <w:rPr>
          <w:rFonts w:ascii="Times New Roman" w:hAnsi="Times New Roman" w:cs="Times New Roman"/>
          <w:i/>
          <w:iCs/>
          <w:sz w:val="24"/>
          <w:lang w:val="es-ES"/>
        </w:rPr>
        <w:t xml:space="preserve"> San </w:t>
      </w:r>
      <w:proofErr w:type="spellStart"/>
      <w:r w:rsidRPr="00381902">
        <w:rPr>
          <w:rFonts w:ascii="Times New Roman" w:hAnsi="Times New Roman" w:cs="Times New Roman"/>
          <w:i/>
          <w:iCs/>
          <w:sz w:val="24"/>
          <w:lang w:val="es-ES"/>
        </w:rPr>
        <w:t>Nicolas</w:t>
      </w:r>
      <w:proofErr w:type="spellEnd"/>
      <w:r w:rsidRPr="00381902">
        <w:rPr>
          <w:rFonts w:ascii="Times New Roman" w:hAnsi="Times New Roman" w:cs="Times New Roman"/>
          <w:i/>
          <w:iCs/>
          <w:sz w:val="24"/>
          <w:lang w:val="es-ES"/>
        </w:rPr>
        <w:t xml:space="preserve"> (Argentina)</w:t>
      </w:r>
    </w:p>
    <w:p w14:paraId="6F7AFBF7" w14:textId="77777777" w:rsidR="00381902" w:rsidRDefault="00381902" w:rsidP="00DF04E3">
      <w:pPr>
        <w:pStyle w:val="HTMLPreformatted"/>
        <w:rPr>
          <w:rFonts w:ascii="Times New Roman" w:hAnsi="Times New Roman" w:cs="Times New Roman"/>
          <w:i/>
          <w:iCs/>
          <w:sz w:val="24"/>
          <w:lang w:val="es-ES"/>
        </w:rPr>
      </w:pPr>
      <w:r w:rsidRPr="00381902">
        <w:rPr>
          <w:rFonts w:ascii="Times New Roman" w:hAnsi="Times New Roman" w:cs="Times New Roman"/>
          <w:i/>
          <w:iCs/>
          <w:sz w:val="24"/>
          <w:vertAlign w:val="superscript"/>
          <w:lang w:val="es-ES"/>
        </w:rPr>
        <w:t>5</w:t>
      </w:r>
      <w:r w:rsidRPr="00381902">
        <w:rPr>
          <w:rFonts w:ascii="Times New Roman" w:hAnsi="Times New Roman" w:cs="Times New Roman"/>
          <w:i/>
          <w:iCs/>
          <w:sz w:val="24"/>
          <w:lang w:val="es-ES"/>
        </w:rPr>
        <w:t xml:space="preserve"> </w:t>
      </w:r>
      <w:proofErr w:type="spellStart"/>
      <w:r w:rsidRPr="00381902">
        <w:rPr>
          <w:rFonts w:ascii="Times New Roman" w:hAnsi="Times New Roman" w:cs="Times New Roman"/>
          <w:i/>
          <w:iCs/>
          <w:sz w:val="24"/>
          <w:lang w:val="es-ES"/>
        </w:rPr>
        <w:t>Clinica</w:t>
      </w:r>
      <w:proofErr w:type="spellEnd"/>
      <w:r w:rsidRPr="00381902">
        <w:rPr>
          <w:rFonts w:ascii="Times New Roman" w:hAnsi="Times New Roman" w:cs="Times New Roman"/>
          <w:i/>
          <w:iCs/>
          <w:sz w:val="24"/>
          <w:lang w:val="es-ES"/>
        </w:rPr>
        <w:t xml:space="preserve"> San </w:t>
      </w:r>
      <w:proofErr w:type="spellStart"/>
      <w:r w:rsidRPr="00381902">
        <w:rPr>
          <w:rFonts w:ascii="Times New Roman" w:hAnsi="Times New Roman" w:cs="Times New Roman"/>
          <w:i/>
          <w:iCs/>
          <w:sz w:val="24"/>
          <w:lang w:val="es-ES"/>
        </w:rPr>
        <w:t>Nicolas</w:t>
      </w:r>
      <w:proofErr w:type="spellEnd"/>
      <w:r w:rsidRPr="00381902">
        <w:rPr>
          <w:rFonts w:ascii="Times New Roman" w:hAnsi="Times New Roman" w:cs="Times New Roman"/>
          <w:i/>
          <w:iCs/>
          <w:sz w:val="24"/>
          <w:lang w:val="es-ES"/>
        </w:rPr>
        <w:t xml:space="preserve"> (Argentina)</w:t>
      </w:r>
    </w:p>
    <w:p w14:paraId="5C2134BB" w14:textId="77777777" w:rsidR="00381902" w:rsidRPr="00381902" w:rsidRDefault="00381902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  <w:lang w:val="es-ES"/>
        </w:rPr>
      </w:pPr>
      <w:r>
        <w:rPr>
          <w:rFonts w:ascii="Times New Roman" w:hAnsi="Times New Roman" w:cs="Times New Roman"/>
          <w:i/>
          <w:iCs/>
          <w:sz w:val="24"/>
          <w:vertAlign w:val="superscript"/>
          <w:lang w:val="es-ES"/>
        </w:rPr>
        <w:t xml:space="preserve">6 </w:t>
      </w:r>
      <w:proofErr w:type="spellStart"/>
      <w:r>
        <w:rPr>
          <w:rFonts w:ascii="Times New Roman" w:hAnsi="Times New Roman" w:cs="Times New Roman"/>
          <w:i/>
          <w:iCs/>
          <w:sz w:val="24"/>
        </w:rPr>
        <w:t>Clinica</w:t>
      </w:r>
      <w:proofErr w:type="spellEnd"/>
      <w:r>
        <w:rPr>
          <w:rFonts w:ascii="Times New Roman" w:hAnsi="Times New Roman" w:cs="Times New Roman"/>
          <w:i/>
          <w:iCs/>
          <w:sz w:val="24"/>
        </w:rPr>
        <w:t xml:space="preserve"> San Nicolas</w:t>
      </w:r>
      <w:r w:rsidRPr="00435234">
        <w:rPr>
          <w:rFonts w:ascii="Times New Roman" w:hAnsi="Times New Roman" w:cs="Times New Roman"/>
          <w:i/>
          <w:iCs/>
          <w:sz w:val="24"/>
        </w:rPr>
        <w:t xml:space="preserve"> (</w:t>
      </w:r>
      <w:r>
        <w:rPr>
          <w:rFonts w:ascii="Times New Roman" w:hAnsi="Times New Roman" w:cs="Times New Roman"/>
          <w:i/>
          <w:iCs/>
          <w:sz w:val="24"/>
        </w:rPr>
        <w:t>Argentina</w:t>
      </w:r>
      <w:r w:rsidRPr="00435234">
        <w:rPr>
          <w:rFonts w:ascii="Times New Roman" w:hAnsi="Times New Roman" w:cs="Times New Roman"/>
          <w:i/>
          <w:iCs/>
          <w:sz w:val="24"/>
        </w:rPr>
        <w:t>)</w:t>
      </w:r>
    </w:p>
    <w:p w14:paraId="00F0C979" w14:textId="77777777" w:rsidR="00DF04E3" w:rsidRPr="00381902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  <w:lang w:val="es-ES"/>
        </w:rPr>
      </w:pPr>
    </w:p>
    <w:p w14:paraId="306DCAC6" w14:textId="77777777"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14:paraId="7F08E106" w14:textId="77777777"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12AD9962" w14:textId="77777777" w:rsidR="00381902" w:rsidRPr="00CC7EE3" w:rsidRDefault="00381902" w:rsidP="003819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hAnsi="inherit" w:cs="Courier New"/>
          <w:b/>
          <w:color w:val="212121"/>
          <w:sz w:val="20"/>
          <w:szCs w:val="20"/>
          <w:lang w:val="en"/>
        </w:rPr>
      </w:pPr>
      <w:proofErr w:type="spellStart"/>
      <w:r>
        <w:rPr>
          <w:rFonts w:ascii="inherit" w:hAnsi="inherit" w:cs="Courier New"/>
          <w:b/>
          <w:color w:val="212121"/>
          <w:sz w:val="20"/>
          <w:szCs w:val="20"/>
          <w:lang w:val="en"/>
        </w:rPr>
        <w:t>Objetives</w:t>
      </w:r>
      <w:proofErr w:type="spellEnd"/>
      <w:r>
        <w:rPr>
          <w:rFonts w:ascii="inherit" w:hAnsi="inherit" w:cs="Courier New"/>
          <w:b/>
          <w:color w:val="212121"/>
          <w:sz w:val="20"/>
          <w:szCs w:val="20"/>
          <w:lang w:val="en"/>
        </w:rPr>
        <w:t>/Goals:</w:t>
      </w:r>
    </w:p>
    <w:p w14:paraId="28E1F994" w14:textId="77777777" w:rsidR="00381902" w:rsidRPr="00CC7EE3" w:rsidRDefault="00381902" w:rsidP="003819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hAnsi="inherit" w:cs="Courier New"/>
          <w:color w:val="212121"/>
          <w:sz w:val="20"/>
          <w:szCs w:val="20"/>
          <w:lang w:val="en"/>
        </w:rPr>
      </w:pPr>
      <w:r w:rsidRPr="00CC7EE3">
        <w:rPr>
          <w:rFonts w:ascii="inherit" w:hAnsi="inherit" w:cs="Courier New"/>
          <w:color w:val="212121"/>
          <w:sz w:val="20"/>
          <w:szCs w:val="20"/>
          <w:lang w:val="en"/>
        </w:rPr>
        <w:t>1) Demonstrate that CD34 + / CD38 (-) Adult Stem Cells in myocardial tissue generate a significant increase in the ejection fraction after implantation.</w:t>
      </w:r>
    </w:p>
    <w:p w14:paraId="0030665B" w14:textId="77777777" w:rsidR="00381902" w:rsidRPr="00CC7EE3" w:rsidRDefault="00381902" w:rsidP="003819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hAnsi="inherit" w:cs="Courier New"/>
          <w:color w:val="212121"/>
          <w:sz w:val="20"/>
          <w:szCs w:val="20"/>
          <w:lang w:val="en"/>
        </w:rPr>
      </w:pPr>
      <w:r w:rsidRPr="00CC7EE3">
        <w:rPr>
          <w:rFonts w:ascii="inherit" w:hAnsi="inherit" w:cs="Courier New"/>
          <w:color w:val="212121"/>
          <w:sz w:val="20"/>
          <w:szCs w:val="20"/>
          <w:lang w:val="en"/>
        </w:rPr>
        <w:t>2) To observe the improvement in the quality of life of the implanted patient</w:t>
      </w:r>
      <w:r>
        <w:rPr>
          <w:rFonts w:ascii="inherit" w:hAnsi="inherit" w:cs="Courier New"/>
          <w:color w:val="212121"/>
          <w:sz w:val="20"/>
          <w:szCs w:val="20"/>
          <w:lang w:val="en"/>
        </w:rPr>
        <w:t>s</w:t>
      </w:r>
      <w:r w:rsidRPr="00CC7EE3">
        <w:rPr>
          <w:rFonts w:ascii="inherit" w:hAnsi="inherit" w:cs="Courier New"/>
          <w:color w:val="212121"/>
          <w:sz w:val="20"/>
          <w:szCs w:val="20"/>
          <w:lang w:val="en"/>
        </w:rPr>
        <w:t>, evaluating the reduction of dyspnea and the number of hospitalizations.</w:t>
      </w:r>
    </w:p>
    <w:p w14:paraId="5BD35E64" w14:textId="77777777" w:rsidR="00381902" w:rsidRPr="00CC7EE3" w:rsidRDefault="00381902" w:rsidP="003819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hAnsi="inherit" w:cs="Courier New"/>
          <w:color w:val="212121"/>
          <w:sz w:val="20"/>
          <w:szCs w:val="20"/>
          <w:lang w:val="en"/>
        </w:rPr>
      </w:pPr>
      <w:r w:rsidRPr="00CC7EE3">
        <w:rPr>
          <w:rFonts w:ascii="inherit" w:hAnsi="inherit" w:cs="Courier New"/>
          <w:b/>
          <w:color w:val="212121"/>
          <w:sz w:val="20"/>
          <w:szCs w:val="20"/>
          <w:lang w:val="en"/>
        </w:rPr>
        <w:t>Material and methods:</w:t>
      </w:r>
      <w:r w:rsidRPr="00CC7EE3">
        <w:rPr>
          <w:rFonts w:ascii="inherit" w:hAnsi="inherit" w:cs="Courier New"/>
          <w:color w:val="212121"/>
          <w:sz w:val="20"/>
          <w:szCs w:val="20"/>
          <w:lang w:val="en"/>
        </w:rPr>
        <w:t xml:space="preserve"> A descr</w:t>
      </w:r>
      <w:r>
        <w:rPr>
          <w:rFonts w:ascii="inherit" w:hAnsi="inherit" w:cs="Courier New"/>
          <w:color w:val="212121"/>
          <w:sz w:val="20"/>
          <w:szCs w:val="20"/>
          <w:lang w:val="en"/>
        </w:rPr>
        <w:t xml:space="preserve">iptive, observational study of </w:t>
      </w:r>
      <w:r w:rsidRPr="00CC7EE3">
        <w:rPr>
          <w:rFonts w:ascii="inherit" w:hAnsi="inherit" w:cs="Courier New"/>
          <w:color w:val="212121"/>
          <w:sz w:val="20"/>
          <w:szCs w:val="20"/>
          <w:lang w:val="en"/>
        </w:rPr>
        <w:t>71</w:t>
      </w:r>
      <w:r>
        <w:rPr>
          <w:rFonts w:ascii="inherit" w:hAnsi="inherit" w:cs="Courier New"/>
          <w:color w:val="212121"/>
          <w:sz w:val="20"/>
          <w:szCs w:val="20"/>
          <w:lang w:val="en"/>
        </w:rPr>
        <w:t xml:space="preserve"> and 88 </w:t>
      </w:r>
      <w:r w:rsidRPr="00CC7EE3">
        <w:rPr>
          <w:rFonts w:ascii="inherit" w:hAnsi="inherit" w:cs="Courier New"/>
          <w:color w:val="212121"/>
          <w:sz w:val="20"/>
          <w:szCs w:val="20"/>
          <w:lang w:val="en"/>
        </w:rPr>
        <w:t>-year-old patient</w:t>
      </w:r>
      <w:r>
        <w:rPr>
          <w:rFonts w:ascii="inherit" w:hAnsi="inherit" w:cs="Courier New"/>
          <w:color w:val="212121"/>
          <w:sz w:val="20"/>
          <w:szCs w:val="20"/>
          <w:lang w:val="en"/>
        </w:rPr>
        <w:t>s</w:t>
      </w:r>
      <w:r w:rsidRPr="00CC7EE3">
        <w:rPr>
          <w:rFonts w:ascii="inherit" w:hAnsi="inherit" w:cs="Courier New"/>
          <w:color w:val="212121"/>
          <w:sz w:val="20"/>
          <w:szCs w:val="20"/>
          <w:lang w:val="en"/>
        </w:rPr>
        <w:t xml:space="preserve"> with a history of CF IV</w:t>
      </w:r>
      <w:r>
        <w:rPr>
          <w:rFonts w:ascii="inherit" w:hAnsi="inherit" w:cs="Courier New"/>
          <w:color w:val="212121"/>
          <w:sz w:val="20"/>
          <w:szCs w:val="20"/>
          <w:lang w:val="en"/>
        </w:rPr>
        <w:t xml:space="preserve"> heart failure with severe deteriorated FEY </w:t>
      </w:r>
      <w:r w:rsidRPr="00CC7EE3">
        <w:rPr>
          <w:rFonts w:ascii="inherit" w:hAnsi="inherit" w:cs="Courier New"/>
          <w:color w:val="212121"/>
          <w:sz w:val="20"/>
          <w:szCs w:val="20"/>
          <w:lang w:val="en"/>
        </w:rPr>
        <w:t>(&lt;30%) who suffered hospitalizations every 15 days, due</w:t>
      </w:r>
      <w:r>
        <w:rPr>
          <w:rFonts w:ascii="inherit" w:hAnsi="inherit" w:cs="Courier New"/>
          <w:color w:val="212121"/>
          <w:sz w:val="20"/>
          <w:szCs w:val="20"/>
          <w:lang w:val="en"/>
        </w:rPr>
        <w:t xml:space="preserve"> to biventricular dysfunction. They were</w:t>
      </w:r>
      <w:r w:rsidRPr="00CC7EE3">
        <w:rPr>
          <w:rFonts w:ascii="inherit" w:hAnsi="inherit" w:cs="Courier New"/>
          <w:color w:val="212121"/>
          <w:sz w:val="20"/>
          <w:szCs w:val="20"/>
          <w:lang w:val="en"/>
        </w:rPr>
        <w:t xml:space="preserve"> submitted to implantation of bone marrow Stem Cells through retrograde venous technique in coronary sinus with balloon occlusion by femoral catheterization. A pre / post implant echocardiogram was indicated for comparisons (7 months) and a post-implant effort </w:t>
      </w:r>
      <w:proofErr w:type="spellStart"/>
      <w:r w:rsidRPr="00CC7EE3">
        <w:rPr>
          <w:rFonts w:ascii="inherit" w:hAnsi="inherit" w:cs="Courier New"/>
          <w:color w:val="212121"/>
          <w:sz w:val="20"/>
          <w:szCs w:val="20"/>
          <w:lang w:val="en"/>
        </w:rPr>
        <w:t>ergometry</w:t>
      </w:r>
      <w:proofErr w:type="spellEnd"/>
      <w:r w:rsidRPr="00CC7EE3">
        <w:rPr>
          <w:rFonts w:ascii="inherit" w:hAnsi="inherit" w:cs="Courier New"/>
          <w:color w:val="212121"/>
          <w:sz w:val="20"/>
          <w:szCs w:val="20"/>
          <w:lang w:val="en"/>
        </w:rPr>
        <w:t xml:space="preserve"> test was performed.</w:t>
      </w:r>
    </w:p>
    <w:p w14:paraId="56D8F80C" w14:textId="77777777" w:rsidR="00381902" w:rsidRPr="00CC7EE3" w:rsidRDefault="00381902" w:rsidP="003819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hAnsi="inherit" w:cs="Courier New"/>
          <w:b/>
          <w:color w:val="212121"/>
          <w:sz w:val="20"/>
          <w:szCs w:val="20"/>
          <w:lang w:val="en"/>
        </w:rPr>
      </w:pPr>
      <w:r w:rsidRPr="00CC7EE3">
        <w:rPr>
          <w:rFonts w:ascii="inherit" w:hAnsi="inherit" w:cs="Courier New"/>
          <w:b/>
          <w:color w:val="212121"/>
          <w:sz w:val="20"/>
          <w:szCs w:val="20"/>
          <w:lang w:val="en"/>
        </w:rPr>
        <w:t>Results</w:t>
      </w:r>
      <w:r>
        <w:rPr>
          <w:rFonts w:ascii="inherit" w:hAnsi="inherit" w:cs="Courier New"/>
          <w:b/>
          <w:color w:val="212121"/>
          <w:sz w:val="20"/>
          <w:szCs w:val="20"/>
          <w:lang w:val="en"/>
        </w:rPr>
        <w:t>:</w:t>
      </w:r>
    </w:p>
    <w:p w14:paraId="5CB0C4CA" w14:textId="77777777" w:rsidR="00381902" w:rsidRPr="00CC7EE3" w:rsidRDefault="00381902" w:rsidP="003819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hAnsi="inherit" w:cs="Courier New"/>
          <w:color w:val="212121"/>
          <w:sz w:val="20"/>
          <w:szCs w:val="20"/>
          <w:lang w:val="en"/>
        </w:rPr>
      </w:pPr>
      <w:r w:rsidRPr="00CC7EE3">
        <w:rPr>
          <w:rFonts w:ascii="inherit" w:hAnsi="inherit" w:cs="Courier New"/>
          <w:color w:val="212121"/>
          <w:sz w:val="20"/>
          <w:szCs w:val="20"/>
          <w:lang w:val="en"/>
        </w:rPr>
        <w:t>After a period of 210 days, a significant improvement in the ejecti</w:t>
      </w:r>
      <w:r>
        <w:rPr>
          <w:rFonts w:ascii="inherit" w:hAnsi="inherit" w:cs="Courier New"/>
          <w:color w:val="212121"/>
          <w:sz w:val="20"/>
          <w:szCs w:val="20"/>
          <w:lang w:val="en"/>
        </w:rPr>
        <w:t xml:space="preserve">on fraction of approximately 8% and 14% </w:t>
      </w:r>
      <w:r w:rsidRPr="00CC7EE3">
        <w:rPr>
          <w:rFonts w:ascii="inherit" w:hAnsi="inherit" w:cs="Courier New"/>
          <w:color w:val="212121"/>
          <w:sz w:val="20"/>
          <w:szCs w:val="20"/>
          <w:lang w:val="en"/>
        </w:rPr>
        <w:t>was observed with respect to the baseline (P</w:t>
      </w:r>
      <w:r>
        <w:rPr>
          <w:rFonts w:ascii="inherit" w:hAnsi="inherit" w:cs="Courier New"/>
          <w:color w:val="212121"/>
          <w:sz w:val="20"/>
          <w:szCs w:val="20"/>
          <w:lang w:val="en"/>
        </w:rPr>
        <w:t>:</w:t>
      </w:r>
      <w:r w:rsidRPr="00CC7EE3">
        <w:rPr>
          <w:rFonts w:ascii="inherit" w:hAnsi="inherit" w:cs="Courier New"/>
          <w:color w:val="212121"/>
          <w:sz w:val="20"/>
          <w:szCs w:val="20"/>
          <w:lang w:val="en"/>
        </w:rPr>
        <w:t xml:space="preserve">0.05), and a decrease in </w:t>
      </w:r>
      <w:r>
        <w:rPr>
          <w:rFonts w:ascii="inherit" w:hAnsi="inherit" w:cs="Courier New"/>
          <w:color w:val="212121"/>
          <w:sz w:val="20"/>
          <w:szCs w:val="20"/>
          <w:lang w:val="en"/>
        </w:rPr>
        <w:t xml:space="preserve">both </w:t>
      </w:r>
      <w:r w:rsidRPr="00CC7EE3">
        <w:rPr>
          <w:rFonts w:ascii="inherit" w:hAnsi="inherit" w:cs="Courier New"/>
          <w:color w:val="212121"/>
          <w:sz w:val="20"/>
          <w:szCs w:val="20"/>
          <w:lang w:val="en"/>
        </w:rPr>
        <w:t>heart</w:t>
      </w:r>
      <w:r>
        <w:rPr>
          <w:rFonts w:ascii="inherit" w:hAnsi="inherit" w:cs="Courier New"/>
          <w:color w:val="212121"/>
          <w:sz w:val="20"/>
          <w:szCs w:val="20"/>
          <w:lang w:val="en"/>
        </w:rPr>
        <w:t>s</w:t>
      </w:r>
      <w:r w:rsidRPr="00CC7EE3">
        <w:rPr>
          <w:rFonts w:ascii="inherit" w:hAnsi="inherit" w:cs="Courier New"/>
          <w:color w:val="212121"/>
          <w:sz w:val="20"/>
          <w:szCs w:val="20"/>
          <w:lang w:val="en"/>
        </w:rPr>
        <w:t xml:space="preserve"> mass of </w:t>
      </w:r>
      <w:r>
        <w:rPr>
          <w:rFonts w:ascii="inherit" w:hAnsi="inherit" w:cs="Courier New"/>
          <w:color w:val="212121"/>
          <w:sz w:val="20"/>
          <w:szCs w:val="20"/>
          <w:lang w:val="en"/>
        </w:rPr>
        <w:t>20% (</w:t>
      </w:r>
      <w:r w:rsidRPr="00CC7EE3">
        <w:rPr>
          <w:rFonts w:ascii="inherit" w:hAnsi="inherit" w:cs="Courier New"/>
          <w:color w:val="212121"/>
          <w:sz w:val="20"/>
          <w:szCs w:val="20"/>
          <w:lang w:val="en"/>
        </w:rPr>
        <w:t>grams</w:t>
      </w:r>
      <w:r>
        <w:rPr>
          <w:rFonts w:ascii="inherit" w:hAnsi="inherit" w:cs="Courier New"/>
          <w:color w:val="212121"/>
          <w:sz w:val="20"/>
          <w:szCs w:val="20"/>
          <w:lang w:val="en"/>
        </w:rPr>
        <w:t>)</w:t>
      </w:r>
      <w:r w:rsidRPr="00CC7EE3">
        <w:rPr>
          <w:rFonts w:ascii="inherit" w:hAnsi="inherit" w:cs="Courier New"/>
          <w:color w:val="212121"/>
          <w:sz w:val="20"/>
          <w:szCs w:val="20"/>
          <w:lang w:val="en"/>
        </w:rPr>
        <w:t>. In addition, it was observed that the patient</w:t>
      </w:r>
      <w:r>
        <w:rPr>
          <w:rFonts w:ascii="inherit" w:hAnsi="inherit" w:cs="Courier New"/>
          <w:color w:val="212121"/>
          <w:sz w:val="20"/>
          <w:szCs w:val="20"/>
          <w:lang w:val="en"/>
        </w:rPr>
        <w:t>s</w:t>
      </w:r>
      <w:r w:rsidRPr="00CC7EE3">
        <w:rPr>
          <w:rFonts w:ascii="inherit" w:hAnsi="inherit" w:cs="Courier New"/>
          <w:color w:val="212121"/>
          <w:sz w:val="20"/>
          <w:szCs w:val="20"/>
          <w:lang w:val="en"/>
        </w:rPr>
        <w:t xml:space="preserve"> did not have recurrence in hospital admissions su</w:t>
      </w:r>
      <w:r>
        <w:rPr>
          <w:rFonts w:ascii="inherit" w:hAnsi="inherit" w:cs="Courier New"/>
          <w:color w:val="212121"/>
          <w:sz w:val="20"/>
          <w:szCs w:val="20"/>
          <w:lang w:val="en"/>
        </w:rPr>
        <w:t>ccessively every 15-20 days, cause</w:t>
      </w:r>
      <w:r w:rsidRPr="00CC7EE3">
        <w:rPr>
          <w:rFonts w:ascii="inherit" w:hAnsi="inherit" w:cs="Courier New"/>
          <w:color w:val="212121"/>
          <w:sz w:val="20"/>
          <w:szCs w:val="20"/>
          <w:lang w:val="en"/>
        </w:rPr>
        <w:t xml:space="preserve"> congestive heart failure and that there is a remarkable improvement in the quality of life rapidly after the implantation of Stem Cells. The post-implant </w:t>
      </w:r>
      <w:proofErr w:type="spellStart"/>
      <w:r w:rsidRPr="00CC7EE3">
        <w:rPr>
          <w:rFonts w:ascii="inherit" w:hAnsi="inherit" w:cs="Courier New"/>
          <w:color w:val="212121"/>
          <w:sz w:val="20"/>
          <w:szCs w:val="20"/>
          <w:lang w:val="en"/>
        </w:rPr>
        <w:t>ergometry</w:t>
      </w:r>
      <w:proofErr w:type="spellEnd"/>
      <w:r w:rsidRPr="00CC7EE3">
        <w:rPr>
          <w:rFonts w:ascii="inherit" w:hAnsi="inherit" w:cs="Courier New"/>
          <w:color w:val="212121"/>
          <w:sz w:val="20"/>
          <w:szCs w:val="20"/>
          <w:lang w:val="en"/>
        </w:rPr>
        <w:t xml:space="preserve"> test, at 210 days, turned out to be encouraging, since the patient tolerated the stress test greater than 6 minutes.</w:t>
      </w:r>
    </w:p>
    <w:p w14:paraId="047A70D3" w14:textId="77777777" w:rsidR="00381902" w:rsidRPr="00CC7EE3" w:rsidRDefault="00381902" w:rsidP="003819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hAnsi="inherit" w:cs="Courier New"/>
          <w:b/>
          <w:color w:val="212121"/>
          <w:sz w:val="20"/>
          <w:szCs w:val="20"/>
          <w:lang w:val="en"/>
        </w:rPr>
      </w:pPr>
      <w:r w:rsidRPr="00CC7EE3">
        <w:rPr>
          <w:rFonts w:ascii="inherit" w:hAnsi="inherit" w:cs="Courier New"/>
          <w:b/>
          <w:color w:val="212121"/>
          <w:sz w:val="20"/>
          <w:szCs w:val="20"/>
          <w:lang w:val="en"/>
        </w:rPr>
        <w:t>Conclusion:</w:t>
      </w:r>
    </w:p>
    <w:p w14:paraId="6846F04B" w14:textId="77777777" w:rsidR="00381902" w:rsidRPr="00CC7EE3" w:rsidRDefault="00381902" w:rsidP="0038190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herit" w:hAnsi="inherit" w:cs="Courier New"/>
          <w:color w:val="212121"/>
          <w:sz w:val="20"/>
          <w:szCs w:val="20"/>
        </w:rPr>
      </w:pPr>
      <w:r>
        <w:rPr>
          <w:rFonts w:ascii="inherit" w:hAnsi="inherit" w:cs="Courier New"/>
          <w:color w:val="212121"/>
          <w:sz w:val="20"/>
          <w:szCs w:val="20"/>
          <w:lang w:val="en"/>
        </w:rPr>
        <w:t xml:space="preserve">The implantation of Stem </w:t>
      </w:r>
      <w:r w:rsidRPr="00CC7EE3">
        <w:rPr>
          <w:rFonts w:ascii="inherit" w:hAnsi="inherit" w:cs="Courier New"/>
          <w:color w:val="212121"/>
          <w:sz w:val="20"/>
          <w:szCs w:val="20"/>
          <w:lang w:val="en"/>
        </w:rPr>
        <w:t>Cells generated a favorable decrease in the number of hospital readmissions of the evaluated patient</w:t>
      </w:r>
      <w:r>
        <w:rPr>
          <w:rFonts w:ascii="inherit" w:hAnsi="inherit" w:cs="Courier New"/>
          <w:color w:val="212121"/>
          <w:sz w:val="20"/>
          <w:szCs w:val="20"/>
          <w:lang w:val="en"/>
        </w:rPr>
        <w:t>s</w:t>
      </w:r>
      <w:r w:rsidRPr="00CC7EE3">
        <w:rPr>
          <w:rFonts w:ascii="inherit" w:hAnsi="inherit" w:cs="Courier New"/>
          <w:color w:val="212121"/>
          <w:sz w:val="20"/>
          <w:szCs w:val="20"/>
          <w:lang w:val="en"/>
        </w:rPr>
        <w:t xml:space="preserve"> and showed improvement of th</w:t>
      </w:r>
      <w:r>
        <w:rPr>
          <w:rFonts w:ascii="inherit" w:hAnsi="inherit" w:cs="Courier New"/>
          <w:color w:val="212121"/>
          <w:sz w:val="20"/>
          <w:szCs w:val="20"/>
          <w:lang w:val="en"/>
        </w:rPr>
        <w:t xml:space="preserve">eir quality of life after no </w:t>
      </w:r>
      <w:r w:rsidRPr="00CC7EE3">
        <w:rPr>
          <w:rFonts w:ascii="inherit" w:hAnsi="inherit" w:cs="Courier New"/>
          <w:color w:val="212121"/>
          <w:sz w:val="20"/>
          <w:szCs w:val="20"/>
          <w:lang w:val="en"/>
        </w:rPr>
        <w:t xml:space="preserve">dyspnea </w:t>
      </w:r>
      <w:r>
        <w:rPr>
          <w:rFonts w:ascii="inherit" w:hAnsi="inherit" w:cs="Courier New"/>
          <w:color w:val="212121"/>
          <w:sz w:val="20"/>
          <w:szCs w:val="20"/>
          <w:lang w:val="en"/>
        </w:rPr>
        <w:t xml:space="preserve">CF </w:t>
      </w:r>
      <w:r w:rsidRPr="00CC7EE3">
        <w:rPr>
          <w:rFonts w:ascii="inherit" w:hAnsi="inherit" w:cs="Courier New"/>
          <w:color w:val="212121"/>
          <w:sz w:val="20"/>
          <w:szCs w:val="20"/>
          <w:lang w:val="en"/>
        </w:rPr>
        <w:t xml:space="preserve">IV. It was corroborated that there is a significant </w:t>
      </w:r>
      <w:r>
        <w:rPr>
          <w:rFonts w:ascii="inherit" w:hAnsi="inherit" w:cs="Courier New"/>
          <w:color w:val="212121"/>
          <w:sz w:val="20"/>
          <w:szCs w:val="20"/>
          <w:lang w:val="en"/>
        </w:rPr>
        <w:t>improvement</w:t>
      </w:r>
      <w:r w:rsidRPr="00CC7EE3">
        <w:rPr>
          <w:rFonts w:ascii="inherit" w:hAnsi="inherit" w:cs="Courier New"/>
          <w:color w:val="212121"/>
          <w:sz w:val="20"/>
          <w:szCs w:val="20"/>
          <w:lang w:val="en"/>
        </w:rPr>
        <w:t xml:space="preserve"> of the ejection fraction, with decrease of the mass of the implanted organ.</w:t>
      </w:r>
    </w:p>
    <w:p w14:paraId="047D5C72" w14:textId="77777777" w:rsidR="00381902" w:rsidRDefault="00381902" w:rsidP="00381902"/>
    <w:p w14:paraId="585023CE" w14:textId="77777777" w:rsidR="002350BC" w:rsidRPr="00381902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  <w:lang w:val="en-IN"/>
        </w:rPr>
      </w:pPr>
    </w:p>
    <w:p w14:paraId="157A7DFD" w14:textId="77777777"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381902">
        <w:rPr>
          <w:rFonts w:ascii="Times New Roman" w:hAnsi="Times New Roman" w:cs="Times New Roman"/>
          <w:i/>
          <w:sz w:val="24"/>
        </w:rPr>
        <w:t xml:space="preserve">Stem </w:t>
      </w:r>
      <w:proofErr w:type="gramStart"/>
      <w:r w:rsidR="00381902">
        <w:rPr>
          <w:rFonts w:ascii="Times New Roman" w:hAnsi="Times New Roman" w:cs="Times New Roman"/>
          <w:i/>
          <w:sz w:val="24"/>
        </w:rPr>
        <w:t>Cells ,</w:t>
      </w:r>
      <w:proofErr w:type="gramEnd"/>
      <w:r w:rsidR="00381902">
        <w:rPr>
          <w:rFonts w:ascii="Times New Roman" w:hAnsi="Times New Roman" w:cs="Times New Roman"/>
          <w:i/>
          <w:sz w:val="24"/>
        </w:rPr>
        <w:t xml:space="preserve"> Heart Failure, Improvement, Retrograde Technique</w:t>
      </w:r>
    </w:p>
    <w:p w14:paraId="174018D2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14:paraId="1104F5D3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14:paraId="065768B6" w14:textId="77777777"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6258C56A" w14:textId="77777777"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029A4F4D" w14:textId="77777777" w:rsidR="00DF04E3" w:rsidRDefault="00381902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Dr Matias Fernandez </w:t>
      </w:r>
      <w:proofErr w:type="spellStart"/>
      <w:r>
        <w:rPr>
          <w:rFonts w:ascii="Times New Roman" w:hAnsi="Times New Roman" w:cs="Times New Roman"/>
          <w:iCs/>
          <w:sz w:val="24"/>
        </w:rPr>
        <w:t>Vina</w:t>
      </w:r>
      <w:proofErr w:type="spellEnd"/>
      <w:r>
        <w:rPr>
          <w:rFonts w:ascii="Times New Roman" w:hAnsi="Times New Roman" w:cs="Times New Roman"/>
          <w:iCs/>
          <w:sz w:val="24"/>
        </w:rPr>
        <w:t>, Argentine,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>
        <w:rPr>
          <w:rFonts w:ascii="Times New Roman" w:hAnsi="Times New Roman" w:cs="Times New Roman"/>
          <w:iCs/>
          <w:sz w:val="24"/>
        </w:rPr>
        <w:t>26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 xml:space="preserve">Universidad </w:t>
      </w:r>
      <w:proofErr w:type="spellStart"/>
      <w:r>
        <w:rPr>
          <w:rFonts w:ascii="Times New Roman" w:hAnsi="Times New Roman" w:cs="Times New Roman"/>
          <w:iCs/>
          <w:sz w:val="24"/>
        </w:rPr>
        <w:t>Abierta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Interamericana</w:t>
      </w:r>
      <w:proofErr w:type="spellEnd"/>
      <w:r>
        <w:rPr>
          <w:rFonts w:ascii="Times New Roman" w:hAnsi="Times New Roman" w:cs="Times New Roman"/>
          <w:iCs/>
          <w:sz w:val="24"/>
        </w:rPr>
        <w:t xml:space="preserve"> Rosario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and </w:t>
      </w:r>
      <w:r>
        <w:rPr>
          <w:rFonts w:ascii="Times New Roman" w:hAnsi="Times New Roman" w:cs="Times New Roman"/>
          <w:iCs/>
          <w:sz w:val="24"/>
        </w:rPr>
        <w:t>specialized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studies from </w:t>
      </w:r>
      <w:r>
        <w:rPr>
          <w:rFonts w:ascii="Times New Roman" w:hAnsi="Times New Roman" w:cs="Times New Roman"/>
          <w:iCs/>
          <w:sz w:val="24"/>
        </w:rPr>
        <w:t xml:space="preserve">Universidad </w:t>
      </w:r>
      <w:proofErr w:type="gramStart"/>
      <w:r>
        <w:rPr>
          <w:rFonts w:ascii="Times New Roman" w:hAnsi="Times New Roman" w:cs="Times New Roman"/>
          <w:iCs/>
          <w:sz w:val="24"/>
        </w:rPr>
        <w:t xml:space="preserve">Maimonides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as</w:t>
      </w:r>
      <w:proofErr w:type="gramEnd"/>
      <w:r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Cardiologyst</w:t>
      </w:r>
      <w:proofErr w:type="spellEnd"/>
      <w:r w:rsidR="00DF04E3" w:rsidRPr="00DF04E3">
        <w:rPr>
          <w:rFonts w:ascii="Times New Roman" w:hAnsi="Times New Roman" w:cs="Times New Roman"/>
          <w:iCs/>
          <w:sz w:val="24"/>
        </w:rPr>
        <w:t xml:space="preserve">. </w:t>
      </w:r>
    </w:p>
    <w:p w14:paraId="74E0DDA3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71A3BDE9" w14:textId="77777777"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14:paraId="31B9829D" w14:textId="77777777" w:rsidR="00381902" w:rsidRDefault="00381902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34D49B53" w14:textId="77777777" w:rsidR="00381902" w:rsidRDefault="00381902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14:paraId="5B579445" w14:textId="77777777" w:rsidR="00381902" w:rsidRDefault="00381902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/>
        </w:rPr>
        <w:drawing>
          <wp:inline distT="0" distB="0" distL="0" distR="0" wp14:anchorId="5D8A0F51" wp14:editId="147A8E3D">
            <wp:extent cx="2908935" cy="4083667"/>
            <wp:effectExtent l="0" t="0" r="12065" b="6350"/>
            <wp:docPr id="1" name="Picture 1" descr="../Desktop/Medicina%20Mati/Biography/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Desktop/Medicina%20Mati/Biography/Imag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5349" cy="4233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E00218" w14:textId="77777777"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</w:p>
    <w:p w14:paraId="31BD2331" w14:textId="77777777" w:rsidR="00381902" w:rsidRPr="00DF04E3" w:rsidRDefault="00B3082B" w:rsidP="00381902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381902">
        <w:rPr>
          <w:rFonts w:ascii="Times New Roman" w:hAnsi="Times New Roman" w:cs="Times New Roman"/>
          <w:iCs/>
          <w:sz w:val="24"/>
        </w:rPr>
        <w:t>matiasfernandezvina@hotmail.com</w:t>
      </w:r>
    </w:p>
    <w:p w14:paraId="3FFBEBCA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E9167D2" w14:textId="77777777"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14:paraId="6B48A90C" w14:textId="77777777" w:rsidR="00DF04E3" w:rsidRPr="00495C76" w:rsidRDefault="00DF04E3" w:rsidP="002350BC">
      <w:pPr>
        <w:rPr>
          <w:rFonts w:ascii="Times New Roman" w:hAnsi="Times New Roman" w:cs="Times New Roman"/>
          <w:b/>
          <w:sz w:val="24"/>
          <w:szCs w:val="24"/>
        </w:rPr>
      </w:pPr>
    </w:p>
    <w:sectPr w:rsidR="00DF04E3" w:rsidRPr="00495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E2A269" w14:textId="77777777" w:rsidR="00742675" w:rsidRDefault="00742675" w:rsidP="00495C76">
      <w:pPr>
        <w:spacing w:after="0" w:line="240" w:lineRule="auto"/>
      </w:pPr>
      <w:r>
        <w:separator/>
      </w:r>
    </w:p>
  </w:endnote>
  <w:endnote w:type="continuationSeparator" w:id="0">
    <w:p w14:paraId="310D8CF3" w14:textId="77777777" w:rsidR="00742675" w:rsidRDefault="00742675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8214CD" w14:textId="77777777" w:rsidR="00742675" w:rsidRDefault="00742675" w:rsidP="00495C76">
      <w:pPr>
        <w:spacing w:after="0" w:line="240" w:lineRule="auto"/>
      </w:pPr>
      <w:r>
        <w:separator/>
      </w:r>
    </w:p>
  </w:footnote>
  <w:footnote w:type="continuationSeparator" w:id="0">
    <w:p w14:paraId="48AD38B5" w14:textId="77777777" w:rsidR="00742675" w:rsidRDefault="00742675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4CBE2E" w14:textId="77777777"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 wp14:anchorId="11A19B9C" wp14:editId="7FDB7953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28D0D8" w14:textId="77777777"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A4C22"/>
    <w:rsid w:val="002350BC"/>
    <w:rsid w:val="0028059F"/>
    <w:rsid w:val="002F4DF0"/>
    <w:rsid w:val="00333E31"/>
    <w:rsid w:val="00381902"/>
    <w:rsid w:val="0038483D"/>
    <w:rsid w:val="00435234"/>
    <w:rsid w:val="00495C76"/>
    <w:rsid w:val="005E3263"/>
    <w:rsid w:val="00627419"/>
    <w:rsid w:val="00742675"/>
    <w:rsid w:val="00B3082B"/>
    <w:rsid w:val="00B6703B"/>
    <w:rsid w:val="00BA654F"/>
    <w:rsid w:val="00CE511D"/>
    <w:rsid w:val="00DD6800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0CE37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jpeg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401</Words>
  <Characters>2286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Matias Fernández Viña</cp:lastModifiedBy>
  <cp:revision>2</cp:revision>
  <dcterms:created xsi:type="dcterms:W3CDTF">2017-11-24T21:39:00Z</dcterms:created>
  <dcterms:modified xsi:type="dcterms:W3CDTF">2017-11-24T21:39:00Z</dcterms:modified>
</cp:coreProperties>
</file>