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B3082B" w:rsidRDefault="000A4C22" w:rsidP="00A859FD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</w:p>
    <w:p w:rsidR="008F173F" w:rsidRPr="00E77A4E" w:rsidRDefault="008F173F" w:rsidP="00A859FD">
      <w:pPr>
        <w:autoSpaceDE w:val="0"/>
        <w:autoSpaceDN w:val="0"/>
        <w:adjustRightInd w:val="0"/>
        <w:ind w:firstLine="340"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E77A4E">
        <w:rPr>
          <w:rFonts w:asciiTheme="majorBidi" w:hAnsiTheme="majorBidi" w:cstheme="majorBidi"/>
          <w:b/>
          <w:bCs/>
          <w:color w:val="000000"/>
          <w:sz w:val="24"/>
          <w:szCs w:val="24"/>
        </w:rPr>
        <w:t>Evaluation of Pulmonary Vascular Permeabilit</w:t>
      </w:r>
      <w:r w:rsidR="00C320B4" w:rsidRPr="00E77A4E">
        <w:rPr>
          <w:rFonts w:asciiTheme="majorBidi" w:hAnsiTheme="majorBidi" w:cstheme="majorBidi"/>
          <w:b/>
          <w:bCs/>
          <w:color w:val="000000"/>
          <w:sz w:val="24"/>
          <w:szCs w:val="24"/>
        </w:rPr>
        <w:t>y Following Using Intratracheal</w:t>
      </w:r>
      <w:r w:rsidRPr="00E77A4E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of Marrow-Derived </w:t>
      </w:r>
      <w:r w:rsidR="00C320B4" w:rsidRPr="00E77A4E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Mesenchymal Stem Cells </w:t>
      </w:r>
      <w:r w:rsidR="00222467" w:rsidRPr="00E77A4E">
        <w:rPr>
          <w:rFonts w:asciiTheme="majorBidi" w:hAnsiTheme="majorBidi" w:cstheme="majorBidi"/>
          <w:b/>
          <w:bCs/>
          <w:color w:val="000000"/>
          <w:sz w:val="24"/>
          <w:szCs w:val="24"/>
        </w:rPr>
        <w:t>in</w:t>
      </w:r>
      <w:r w:rsidRPr="00E77A4E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Experimental Model of Acute Respiratory Distress </w:t>
      </w:r>
      <w:r w:rsidR="00C320B4" w:rsidRPr="00E77A4E">
        <w:rPr>
          <w:rFonts w:asciiTheme="majorBidi" w:hAnsiTheme="majorBidi" w:cstheme="majorBidi"/>
          <w:b/>
          <w:bCs/>
          <w:color w:val="000000"/>
          <w:sz w:val="24"/>
          <w:szCs w:val="24"/>
        </w:rPr>
        <w:t>Syndrome</w:t>
      </w:r>
      <w:r w:rsidRPr="00E77A4E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r w:rsidR="00222467" w:rsidRPr="00E77A4E">
        <w:rPr>
          <w:rFonts w:asciiTheme="majorBidi" w:hAnsiTheme="majorBidi" w:cstheme="majorBidi"/>
          <w:b/>
          <w:bCs/>
          <w:color w:val="000000"/>
          <w:sz w:val="24"/>
          <w:szCs w:val="24"/>
        </w:rPr>
        <w:t>in</w:t>
      </w:r>
      <w:r w:rsidRPr="00E77A4E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Sheep</w:t>
      </w:r>
    </w:p>
    <w:p w:rsidR="008F173F" w:rsidRPr="008F173F" w:rsidRDefault="008F173F" w:rsidP="00FE24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  <w:rtl/>
        </w:rPr>
      </w:pPr>
      <w:r w:rsidRPr="008F173F">
        <w:rPr>
          <w:rFonts w:ascii="Times New Roman" w:hAnsi="Times New Roman" w:cs="Times New Roman"/>
          <w:sz w:val="24"/>
          <w:szCs w:val="24"/>
          <w:u w:val="single"/>
        </w:rPr>
        <w:t>Sadeghian Chaleshtori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8F173F">
        <w:rPr>
          <w:rFonts w:ascii="Times New Roman" w:hAnsi="Times New Roman" w:cs="Times New Roman"/>
          <w:sz w:val="24"/>
          <w:szCs w:val="24"/>
          <w:u w:val="single"/>
        </w:rPr>
        <w:t xml:space="preserve"> Sirous</w:t>
      </w:r>
      <w:r w:rsidRPr="008F173F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 xml:space="preserve"> 1, 3</w:t>
      </w:r>
      <w:r w:rsidRPr="008F173F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8F173F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8F173F">
        <w:rPr>
          <w:rFonts w:ascii="Times New Roman" w:hAnsi="Times New Roman" w:cs="Times New Roman"/>
          <w:sz w:val="24"/>
          <w:szCs w:val="24"/>
          <w:u w:val="single"/>
        </w:rPr>
        <w:t>Mokhber Dezfouli</w:t>
      </w:r>
      <w:bookmarkStart w:id="0" w:name="OLE_LINK13"/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8F173F">
        <w:rPr>
          <w:rFonts w:ascii="Times New Roman" w:hAnsi="Times New Roman" w:cs="Times New Roman"/>
          <w:sz w:val="24"/>
          <w:szCs w:val="24"/>
          <w:u w:val="single"/>
        </w:rPr>
        <w:t xml:space="preserve"> Mohammad Reza </w:t>
      </w:r>
      <w:r w:rsidRPr="008F173F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</w:t>
      </w:r>
      <w:bookmarkEnd w:id="0"/>
      <w:r w:rsidRPr="008F173F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, 3</w:t>
      </w:r>
      <w:r>
        <w:rPr>
          <w:rFonts w:ascii="Times New Roman" w:hAnsi="Times New Roman" w:cs="Times New Roman"/>
          <w:sz w:val="24"/>
          <w:szCs w:val="24"/>
          <w:u w:val="single"/>
        </w:rPr>
        <w:t>,</w:t>
      </w:r>
    </w:p>
    <w:p w:rsidR="008F173F" w:rsidRDefault="008F173F" w:rsidP="00FE24FE">
      <w:pPr>
        <w:bidi/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  <w:u w:val="single"/>
          <w:vertAlign w:val="superscript"/>
        </w:rPr>
      </w:pPr>
      <w:r w:rsidRPr="008F173F">
        <w:rPr>
          <w:rFonts w:ascii="Times New Roman" w:hAnsi="Times New Roman" w:cs="Times New Roman"/>
          <w:sz w:val="24"/>
          <w:szCs w:val="24"/>
          <w:u w:val="single"/>
        </w:rPr>
        <w:t>Dehghan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Pr="008F173F">
        <w:rPr>
          <w:rFonts w:ascii="Times New Roman" w:hAnsi="Times New Roman" w:cs="Times New Roman"/>
          <w:sz w:val="24"/>
          <w:szCs w:val="24"/>
          <w:u w:val="single"/>
        </w:rPr>
        <w:t>Mohammad Mehdi</w:t>
      </w:r>
      <w:r w:rsidRPr="008F173F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 xml:space="preserve"> 2, 3</w:t>
      </w:r>
      <w:r w:rsidRPr="008F173F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>Jabbari Fakh</w:t>
      </w:r>
      <w:r w:rsidR="002E0C45">
        <w:rPr>
          <w:rFonts w:ascii="Times New Roman" w:hAnsi="Times New Roman" w:cs="Times New Roman"/>
          <w:spacing w:val="-2"/>
          <w:sz w:val="24"/>
          <w:szCs w:val="24"/>
          <w:u w:val="single"/>
        </w:rPr>
        <w:t>r</w:t>
      </w:r>
      <w:r>
        <w:rPr>
          <w:rFonts w:ascii="Times New Roman" w:hAnsi="Times New Roman" w:cs="Times New Roman"/>
          <w:spacing w:val="-2"/>
          <w:sz w:val="24"/>
          <w:szCs w:val="24"/>
          <w:u w:val="single"/>
        </w:rPr>
        <w:t>.</w:t>
      </w:r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 xml:space="preserve"> Massoumeh </w:t>
      </w:r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  <w:vertAlign w:val="superscript"/>
        </w:rPr>
        <w:t>3, 4</w:t>
      </w:r>
      <w:r w:rsidR="00222467"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>,</w:t>
      </w:r>
      <w:r w:rsidR="00222467">
        <w:rPr>
          <w:rFonts w:ascii="Times New Roman" w:hAnsi="Times New Roman" w:cs="Times New Roman"/>
          <w:spacing w:val="-2"/>
          <w:sz w:val="24"/>
          <w:szCs w:val="24"/>
          <w:u w:val="single"/>
        </w:rPr>
        <w:t xml:space="preserve"> Yadollahi</w:t>
      </w:r>
      <w:r w:rsidR="00E8116E">
        <w:rPr>
          <w:rFonts w:ascii="Times New Roman" w:hAnsi="Times New Roman" w:cs="Times New Roman"/>
          <w:spacing w:val="-2"/>
          <w:sz w:val="24"/>
          <w:szCs w:val="24"/>
          <w:u w:val="single"/>
        </w:rPr>
        <w:t>. Shokufeh</w:t>
      </w:r>
      <w:r w:rsidR="00E8116E" w:rsidRPr="00E8116E">
        <w:rPr>
          <w:rFonts w:ascii="Times New Roman" w:hAnsi="Times New Roman" w:cs="Times New Roman"/>
          <w:spacing w:val="-2"/>
          <w:sz w:val="24"/>
          <w:szCs w:val="24"/>
          <w:u w:val="single"/>
          <w:vertAlign w:val="superscript"/>
        </w:rPr>
        <w:t>4</w:t>
      </w:r>
      <w:r w:rsidR="00E8116E">
        <w:rPr>
          <w:rFonts w:ascii="Times New Roman" w:hAnsi="Times New Roman" w:cs="Times New Roman"/>
          <w:spacing w:val="-2"/>
          <w:sz w:val="24"/>
          <w:szCs w:val="24"/>
          <w:u w:val="single"/>
        </w:rPr>
        <w:t>,</w:t>
      </w:r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 xml:space="preserve"> Ab</w:t>
      </w:r>
      <w:r w:rsidR="00FE24FE">
        <w:rPr>
          <w:rFonts w:ascii="Times New Roman" w:hAnsi="Times New Roman" w:cs="Times New Roman"/>
          <w:spacing w:val="-2"/>
          <w:sz w:val="24"/>
          <w:szCs w:val="24"/>
          <w:u w:val="single"/>
        </w:rPr>
        <w:t>b</w:t>
      </w:r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>asi</w:t>
      </w:r>
      <w:r>
        <w:rPr>
          <w:rFonts w:ascii="Times New Roman" w:hAnsi="Times New Roman" w:cs="Times New Roman"/>
          <w:spacing w:val="-2"/>
          <w:sz w:val="24"/>
          <w:szCs w:val="24"/>
          <w:u w:val="single"/>
        </w:rPr>
        <w:t>.</w:t>
      </w:r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 xml:space="preserve"> Javad</w:t>
      </w:r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  <w:vertAlign w:val="superscript"/>
        </w:rPr>
        <w:t xml:space="preserve"> 5</w:t>
      </w:r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>, N</w:t>
      </w:r>
      <w:r w:rsidR="002E0C45">
        <w:rPr>
          <w:rFonts w:ascii="Times New Roman" w:hAnsi="Times New Roman" w:cs="Times New Roman"/>
          <w:spacing w:val="-2"/>
          <w:sz w:val="24"/>
          <w:szCs w:val="24"/>
          <w:u w:val="single"/>
        </w:rPr>
        <w:t>o</w:t>
      </w:r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>ori</w:t>
      </w:r>
      <w:r>
        <w:rPr>
          <w:rFonts w:ascii="Times New Roman" w:hAnsi="Times New Roman" w:cs="Times New Roman"/>
          <w:spacing w:val="-2"/>
          <w:sz w:val="24"/>
          <w:szCs w:val="24"/>
          <w:u w:val="single"/>
        </w:rPr>
        <w:t>.</w:t>
      </w:r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</w:rPr>
        <w:t xml:space="preserve"> Afshin</w:t>
      </w:r>
      <w:r w:rsidRPr="008F173F">
        <w:rPr>
          <w:rFonts w:ascii="Times New Roman" w:hAnsi="Times New Roman" w:cs="Times New Roman"/>
          <w:spacing w:val="-2"/>
          <w:sz w:val="24"/>
          <w:szCs w:val="24"/>
          <w:u w:val="single"/>
          <w:vertAlign w:val="superscript"/>
        </w:rPr>
        <w:t xml:space="preserve"> 6</w:t>
      </w:r>
    </w:p>
    <w:p w:rsidR="00FE24FE" w:rsidRPr="008F173F" w:rsidRDefault="00FE24FE" w:rsidP="00FE24FE">
      <w:pPr>
        <w:bidi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  <w:vertAlign w:val="superscript"/>
        </w:rPr>
      </w:pPr>
    </w:p>
    <w:p w:rsidR="008F173F" w:rsidRPr="008F173F" w:rsidRDefault="008F173F" w:rsidP="00A85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F173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Pr="008F173F">
        <w:rPr>
          <w:rFonts w:ascii="Times New Roman" w:hAnsi="Times New Roman" w:cs="Times New Roman"/>
          <w:i/>
          <w:iCs/>
          <w:sz w:val="24"/>
          <w:szCs w:val="24"/>
        </w:rPr>
        <w:t>D</w:t>
      </w:r>
      <w:r>
        <w:rPr>
          <w:rFonts w:ascii="Times New Roman" w:hAnsi="Times New Roman" w:cs="Times New Roman"/>
          <w:i/>
          <w:iCs/>
          <w:sz w:val="24"/>
          <w:szCs w:val="24"/>
        </w:rPr>
        <w:t>epartment of Internal Medicine (</w:t>
      </w:r>
      <w:r w:rsidRPr="008F173F">
        <w:rPr>
          <w:rFonts w:ascii="Times New Roman" w:hAnsi="Times New Roman" w:cs="Times New Roman"/>
          <w:i/>
          <w:iCs/>
          <w:sz w:val="24"/>
          <w:szCs w:val="24"/>
        </w:rPr>
        <w:t>University of Tehran, Iran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8F173F" w:rsidRPr="008F173F" w:rsidRDefault="008F173F" w:rsidP="00A85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</w:pPr>
      <w:r w:rsidRPr="008F173F">
        <w:rPr>
          <w:rFonts w:ascii="Times New Roman" w:hAnsi="Times New Roman" w:cs="Times New Roman"/>
          <w:i/>
          <w:iCs/>
          <w:spacing w:val="-2"/>
          <w:sz w:val="24"/>
          <w:szCs w:val="24"/>
          <w:vertAlign w:val="superscript"/>
        </w:rPr>
        <w:t>2</w:t>
      </w:r>
      <w:r w:rsidRPr="008F173F">
        <w:rPr>
          <w:rFonts w:ascii="Times New Roman" w:hAnsi="Times New Roman" w:cs="Times New Roman"/>
          <w:i/>
          <w:iCs/>
          <w:spacing w:val="-2"/>
          <w:sz w:val="24"/>
          <w:szCs w:val="24"/>
        </w:rPr>
        <w:t>Department of Surgery and Radiology</w:t>
      </w:r>
      <w:r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8F173F">
        <w:rPr>
          <w:rFonts w:ascii="Times New Roman" w:hAnsi="Times New Roman" w:cs="Times New Roman"/>
          <w:i/>
          <w:iCs/>
          <w:sz w:val="24"/>
          <w:szCs w:val="24"/>
        </w:rPr>
        <w:t>University of Tehran, Iran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8F173F" w:rsidRPr="008F173F" w:rsidRDefault="008F173F" w:rsidP="00A85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F173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3</w:t>
      </w:r>
      <w:r w:rsidRPr="008F173F">
        <w:rPr>
          <w:rFonts w:ascii="Times New Roman" w:hAnsi="Times New Roman" w:cs="Times New Roman"/>
          <w:i/>
          <w:iCs/>
          <w:sz w:val="24"/>
          <w:szCs w:val="24"/>
        </w:rPr>
        <w:t>Institute of Biomedical Research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Pr="008F173F">
        <w:rPr>
          <w:rFonts w:ascii="Times New Roman" w:hAnsi="Times New Roman" w:cs="Times New Roman"/>
          <w:i/>
          <w:iCs/>
          <w:sz w:val="24"/>
          <w:szCs w:val="24"/>
        </w:rPr>
        <w:t>University of Tehran, Iran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8F173F" w:rsidRPr="008F173F" w:rsidRDefault="008F173F" w:rsidP="00A859F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4"/>
          <w:szCs w:val="24"/>
        </w:rPr>
      </w:pPr>
      <w:r w:rsidRPr="008F173F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4</w:t>
      </w:r>
      <w:r w:rsidRPr="008F173F">
        <w:rPr>
          <w:rFonts w:asciiTheme="majorBidi" w:hAnsiTheme="majorBidi" w:cstheme="majorBidi"/>
          <w:i/>
          <w:iCs/>
          <w:sz w:val="24"/>
          <w:szCs w:val="24"/>
        </w:rPr>
        <w:t>Graduated from D.V.M in Veterinary Medicine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8F173F">
        <w:rPr>
          <w:rFonts w:ascii="Times New Roman" w:hAnsi="Times New Roman" w:cs="Times New Roman"/>
          <w:i/>
          <w:iCs/>
          <w:sz w:val="24"/>
          <w:szCs w:val="24"/>
        </w:rPr>
        <w:t>University of Tehran, Iran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8F173F" w:rsidRPr="008F173F" w:rsidRDefault="008F173F" w:rsidP="00A859F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4"/>
          <w:szCs w:val="24"/>
        </w:rPr>
      </w:pPr>
      <w:r w:rsidRPr="008F173F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5</w:t>
      </w:r>
      <w:r w:rsidRPr="008F173F">
        <w:rPr>
          <w:rFonts w:asciiTheme="majorBidi" w:hAnsiTheme="majorBidi" w:cstheme="majorBidi"/>
          <w:i/>
          <w:iCs/>
          <w:sz w:val="24"/>
          <w:szCs w:val="24"/>
        </w:rPr>
        <w:t xml:space="preserve">Post graduated from D.V.Sc in Veterinary </w:t>
      </w:r>
      <w:r w:rsidRPr="008F173F">
        <w:rPr>
          <w:rFonts w:ascii="Times New Roman" w:hAnsi="Times New Roman" w:cs="Times New Roman"/>
          <w:i/>
          <w:iCs/>
          <w:sz w:val="24"/>
          <w:szCs w:val="24"/>
        </w:rPr>
        <w:t xml:space="preserve">Internal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Medicine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8F173F">
        <w:rPr>
          <w:rFonts w:ascii="Times New Roman" w:hAnsi="Times New Roman" w:cs="Times New Roman"/>
          <w:i/>
          <w:iCs/>
          <w:sz w:val="24"/>
          <w:szCs w:val="24"/>
        </w:rPr>
        <w:t>University of Tehran, Iran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28059F" w:rsidRPr="008F173F" w:rsidRDefault="008F173F" w:rsidP="00A85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F173F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6</w:t>
      </w:r>
      <w:r w:rsidRPr="008F173F">
        <w:rPr>
          <w:rFonts w:asciiTheme="majorBidi" w:hAnsiTheme="majorBidi" w:cstheme="majorBidi"/>
          <w:i/>
          <w:iCs/>
          <w:sz w:val="24"/>
          <w:szCs w:val="24"/>
        </w:rPr>
        <w:t>Student of Veterinary Medicine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8F173F">
        <w:rPr>
          <w:rFonts w:ascii="Times New Roman" w:hAnsi="Times New Roman" w:cs="Times New Roman"/>
          <w:i/>
          <w:iCs/>
          <w:sz w:val="24"/>
          <w:szCs w:val="24"/>
        </w:rPr>
        <w:t>University of Tehran, Iran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</w:t>
      </w:r>
      <w:r w:rsidR="00A859FD">
        <w:rPr>
          <w:rFonts w:ascii="Times New Roman" w:hAnsi="Times New Roman" w:cs="Times New Roman"/>
          <w:b/>
          <w:sz w:val="24"/>
        </w:rPr>
        <w:t>stract</w:t>
      </w:r>
    </w:p>
    <w:p w:rsidR="00541B0C" w:rsidRPr="00C320B4" w:rsidRDefault="00541B0C" w:rsidP="00C320B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bookmarkStart w:id="1" w:name="_GoBack"/>
      <w:r w:rsidRPr="00541B0C">
        <w:rPr>
          <w:rFonts w:asciiTheme="majorBidi" w:hAnsiTheme="majorBidi" w:cstheme="majorBidi"/>
          <w:color w:val="000000"/>
          <w:sz w:val="24"/>
          <w:szCs w:val="24"/>
        </w:rPr>
        <w:t>The acut</w:t>
      </w:r>
      <w:r w:rsidR="00137A1A">
        <w:rPr>
          <w:rFonts w:asciiTheme="majorBidi" w:hAnsiTheme="majorBidi" w:cstheme="majorBidi"/>
          <w:color w:val="000000"/>
          <w:sz w:val="24"/>
          <w:szCs w:val="24"/>
        </w:rPr>
        <w:t xml:space="preserve">e respiratory distress </w:t>
      </w:r>
      <w:proofErr w:type="gramStart"/>
      <w:r w:rsidR="00137A1A">
        <w:rPr>
          <w:rFonts w:asciiTheme="majorBidi" w:hAnsiTheme="majorBidi" w:cstheme="majorBidi"/>
          <w:color w:val="000000"/>
          <w:sz w:val="24"/>
          <w:szCs w:val="24"/>
        </w:rPr>
        <w:t>syndrome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>(</w:t>
      </w:r>
      <w:proofErr w:type="gramEnd"/>
      <w:r w:rsidRPr="00541B0C">
        <w:rPr>
          <w:rFonts w:asciiTheme="majorBidi" w:hAnsiTheme="majorBidi" w:cstheme="majorBidi"/>
          <w:color w:val="000000"/>
          <w:sz w:val="24"/>
          <w:szCs w:val="24"/>
        </w:rPr>
        <w:t>ARDS), is a clinical complication of severe acute lung Injury.</w:t>
      </w:r>
      <w:r w:rsidRPr="00541B0C">
        <w:rPr>
          <w:rFonts w:asciiTheme="majorBidi" w:hAnsiTheme="majorBidi" w:cstheme="majorBidi"/>
          <w:color w:val="000000"/>
          <w:sz w:val="24"/>
          <w:szCs w:val="24"/>
          <w:rtl/>
        </w:rPr>
        <w:t xml:space="preserve"> </w:t>
      </w:r>
      <w:r w:rsidR="00C320B4">
        <w:rPr>
          <w:rFonts w:asciiTheme="majorBidi" w:hAnsiTheme="majorBidi" w:cstheme="majorBidi"/>
          <w:color w:val="000000"/>
          <w:sz w:val="24"/>
          <w:szCs w:val="24"/>
        </w:rPr>
        <w:t xml:space="preserve">ARDS 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>is characterized by disruption of the l</w:t>
      </w:r>
      <w:r w:rsidR="00222467">
        <w:rPr>
          <w:rFonts w:asciiTheme="majorBidi" w:hAnsiTheme="majorBidi" w:cstheme="majorBidi"/>
          <w:color w:val="000000"/>
          <w:sz w:val="24"/>
          <w:szCs w:val="24"/>
        </w:rPr>
        <w:t xml:space="preserve">ung alveolar–capillary membrane 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barrier and resultant pulmonary edema associated with a </w:t>
      </w:r>
      <w:r w:rsidR="00137A1A">
        <w:rPr>
          <w:rFonts w:asciiTheme="majorBidi" w:hAnsiTheme="majorBidi" w:cstheme="majorBidi"/>
          <w:color w:val="000000"/>
          <w:sz w:val="24"/>
          <w:szCs w:val="24"/>
        </w:rPr>
        <w:t>proteinaceous alveolar exudate.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>Current specific treatment s</w:t>
      </w:r>
      <w:r w:rsidR="00137A1A">
        <w:rPr>
          <w:rFonts w:asciiTheme="majorBidi" w:hAnsiTheme="majorBidi" w:cstheme="majorBidi"/>
          <w:color w:val="000000"/>
          <w:sz w:val="24"/>
          <w:szCs w:val="24"/>
        </w:rPr>
        <w:t>trategies for ARDS are lacking.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The use of mesenchymal stem cells in the treatment of lung injury and recovery has become a promising therapeutic approach. </w:t>
      </w:r>
      <w:r w:rsidRPr="00541B0C">
        <w:rPr>
          <w:rStyle w:val="alt-edited"/>
          <w:rFonts w:asciiTheme="majorBidi" w:hAnsiTheme="majorBidi" w:cstheme="majorBidi"/>
          <w:color w:val="000000"/>
          <w:sz w:val="24"/>
          <w:szCs w:val="24"/>
          <w:lang w:bidi="fa-IR"/>
        </w:rPr>
        <w:t>The purpose of this</w:t>
      </w:r>
      <w:r w:rsidRPr="00541B0C">
        <w:rPr>
          <w:rFonts w:asciiTheme="majorBidi" w:hAnsiTheme="majorBidi" w:cstheme="majorBidi"/>
          <w:color w:val="000000"/>
          <w:sz w:val="24"/>
          <w:szCs w:val="24"/>
          <w:lang w:bidi="fa-IR"/>
        </w:rPr>
        <w:t xml:space="preserve"> study </w:t>
      </w:r>
      <w:r w:rsidRPr="00541B0C">
        <w:rPr>
          <w:rStyle w:val="alt-edited"/>
          <w:rFonts w:asciiTheme="majorBidi" w:hAnsiTheme="majorBidi" w:cstheme="majorBidi"/>
          <w:color w:val="000000"/>
          <w:sz w:val="24"/>
          <w:szCs w:val="24"/>
        </w:rPr>
        <w:t>is to evaluate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the performance of </w:t>
      </w:r>
      <w:r w:rsidR="00C320B4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bone marrow derived 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mesenchymal stem </w:t>
      </w:r>
      <w:proofErr w:type="gramStart"/>
      <w:r w:rsidRPr="00541B0C">
        <w:rPr>
          <w:rFonts w:asciiTheme="majorBidi" w:hAnsiTheme="majorBidi" w:cstheme="majorBidi"/>
          <w:color w:val="000000"/>
          <w:sz w:val="24"/>
          <w:szCs w:val="24"/>
        </w:rPr>
        <w:t>cells</w:t>
      </w:r>
      <w:r w:rsidR="00C320B4">
        <w:rPr>
          <w:rFonts w:asciiTheme="majorBidi" w:hAnsiTheme="majorBidi" w:cstheme="majorBidi"/>
          <w:color w:val="000000"/>
          <w:sz w:val="24"/>
          <w:szCs w:val="24"/>
        </w:rPr>
        <w:t>(</w:t>
      </w:r>
      <w:proofErr w:type="gramEnd"/>
      <w:r w:rsidR="00C320B4" w:rsidRPr="00541B0C">
        <w:rPr>
          <w:rFonts w:asciiTheme="majorBidi" w:hAnsiTheme="majorBidi" w:cstheme="majorBidi"/>
          <w:sz w:val="24"/>
          <w:szCs w:val="24"/>
        </w:rPr>
        <w:t>BM-MSCs</w:t>
      </w:r>
      <w:r w:rsidR="00C320B4">
        <w:rPr>
          <w:rFonts w:asciiTheme="majorBidi" w:hAnsiTheme="majorBidi" w:cstheme="majorBidi"/>
          <w:color w:val="000000"/>
          <w:sz w:val="24"/>
          <w:szCs w:val="24"/>
        </w:rPr>
        <w:t>)</w:t>
      </w:r>
      <w:r w:rsidRPr="00C320B4">
        <w:rPr>
          <w:rFonts w:asciiTheme="majorBidi" w:hAnsiTheme="majorBidi" w:cstheme="majorBidi"/>
          <w:color w:val="000000"/>
          <w:sz w:val="24"/>
          <w:szCs w:val="24"/>
        </w:rPr>
        <w:t xml:space="preserve">in </w:t>
      </w:r>
      <w:r w:rsidR="00C320B4">
        <w:rPr>
          <w:rFonts w:asciiTheme="majorBidi" w:hAnsiTheme="majorBidi" w:cstheme="majorBidi"/>
          <w:color w:val="000000"/>
          <w:sz w:val="24"/>
          <w:szCs w:val="24"/>
        </w:rPr>
        <w:t>pulmonary vascular p</w:t>
      </w:r>
      <w:r w:rsidR="00C320B4" w:rsidRPr="00C320B4">
        <w:rPr>
          <w:rFonts w:asciiTheme="majorBidi" w:hAnsiTheme="majorBidi" w:cstheme="majorBidi"/>
          <w:color w:val="000000"/>
          <w:sz w:val="24"/>
          <w:szCs w:val="24"/>
        </w:rPr>
        <w:t>ermeability</w:t>
      </w:r>
      <w:r w:rsidR="00C320B4">
        <w:rPr>
          <w:rFonts w:asciiTheme="majorBidi" w:hAnsiTheme="majorBidi" w:cstheme="majorBidi"/>
          <w:color w:val="000000"/>
          <w:sz w:val="24"/>
          <w:szCs w:val="24"/>
        </w:rPr>
        <w:t xml:space="preserve"> in ARDS model</w:t>
      </w:r>
      <w:r w:rsidR="00C320B4">
        <w:rPr>
          <w:rFonts w:asciiTheme="majorBidi" w:hAnsiTheme="majorBidi" w:cstheme="majorBidi"/>
          <w:b/>
          <w:bCs/>
          <w:color w:val="000000"/>
          <w:sz w:val="24"/>
          <w:szCs w:val="24"/>
        </w:rPr>
        <w:t>.</w:t>
      </w:r>
    </w:p>
    <w:p w:rsidR="00541B0C" w:rsidRPr="00541B0C" w:rsidRDefault="00541B0C" w:rsidP="00C320B4">
      <w:pPr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541B0C">
        <w:rPr>
          <w:rFonts w:asciiTheme="majorBidi" w:hAnsiTheme="majorBidi" w:cstheme="majorBidi"/>
          <w:color w:val="000000"/>
          <w:sz w:val="24"/>
          <w:szCs w:val="24"/>
        </w:rPr>
        <w:t>In this study</w:t>
      </w:r>
      <w:r w:rsidR="00C320B4">
        <w:rPr>
          <w:rFonts w:asciiTheme="majorBidi" w:hAnsiTheme="majorBidi" w:cstheme="majorBidi"/>
          <w:color w:val="000000"/>
          <w:sz w:val="24"/>
          <w:szCs w:val="24"/>
        </w:rPr>
        <w:t xml:space="preserve">, 10 male sheep 3-4 months old </w:t>
      </w:r>
      <w:proofErr w:type="gramStart"/>
      <w:r w:rsidR="00C320B4">
        <w:rPr>
          <w:rFonts w:asciiTheme="majorBidi" w:hAnsiTheme="majorBidi" w:cstheme="majorBidi"/>
          <w:color w:val="000000"/>
          <w:sz w:val="24"/>
          <w:szCs w:val="24"/>
        </w:rPr>
        <w:t>S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>hall</w:t>
      </w:r>
      <w:proofErr w:type="gramEnd"/>
      <w:r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strain were selected and were </w:t>
      </w:r>
      <w:r w:rsidR="00C320B4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randomly </w:t>
      </w:r>
      <w:r w:rsidR="00C320B4">
        <w:rPr>
          <w:rFonts w:asciiTheme="majorBidi" w:hAnsiTheme="majorBidi" w:cstheme="majorBidi"/>
          <w:color w:val="000000"/>
          <w:sz w:val="24"/>
          <w:szCs w:val="24"/>
        </w:rPr>
        <w:t>divided into two groups of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treatment and control.</w:t>
      </w:r>
    </w:p>
    <w:p w:rsidR="00541B0C" w:rsidRPr="00541B0C" w:rsidRDefault="00C320B4" w:rsidP="00C93EDA">
      <w:pPr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>By intra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tracheal </w:t>
      </w:r>
      <w:r>
        <w:rPr>
          <w:rFonts w:asciiTheme="majorBidi" w:hAnsiTheme="majorBidi" w:cstheme="majorBidi"/>
          <w:color w:val="000000"/>
          <w:sz w:val="24"/>
          <w:szCs w:val="24"/>
        </w:rPr>
        <w:t>adminstration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of </w:t>
      </w:r>
      <w:r w:rsidR="00137A1A">
        <w:rPr>
          <w:rFonts w:asciiTheme="majorBidi" w:hAnsiTheme="majorBidi" w:cstheme="majorBidi"/>
          <w:sz w:val="24"/>
          <w:szCs w:val="24"/>
        </w:rPr>
        <w:t>E.</w:t>
      </w:r>
      <w:r w:rsidR="00541B0C" w:rsidRPr="00541B0C">
        <w:rPr>
          <w:rFonts w:asciiTheme="majorBidi" w:hAnsiTheme="majorBidi" w:cstheme="majorBidi"/>
          <w:sz w:val="24"/>
          <w:szCs w:val="24"/>
        </w:rPr>
        <w:t>Coli-</w:t>
      </w:r>
      <w:r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lipopolysaccharide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strain of </w:t>
      </w:r>
      <w:r w:rsidR="00137A1A">
        <w:rPr>
          <w:rFonts w:asciiTheme="majorBidi" w:hAnsiTheme="majorBidi" w:cstheme="majorBidi"/>
          <w:sz w:val="24"/>
          <w:szCs w:val="24"/>
          <w:lang w:bidi="fa-IR"/>
        </w:rPr>
        <w:t>O55:</w:t>
      </w:r>
      <w:r w:rsidR="00541B0C" w:rsidRPr="00541B0C">
        <w:rPr>
          <w:rFonts w:asciiTheme="majorBidi" w:hAnsiTheme="majorBidi" w:cstheme="majorBidi"/>
          <w:sz w:val="24"/>
          <w:szCs w:val="24"/>
          <w:lang w:bidi="fa-IR"/>
        </w:rPr>
        <w:t>B5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was induced an experimental model of ARDS and confirmed by registration of clinica</w:t>
      </w:r>
      <w:r w:rsidR="00137A1A">
        <w:rPr>
          <w:rFonts w:asciiTheme="majorBidi" w:hAnsiTheme="majorBidi" w:cstheme="majorBidi"/>
          <w:color w:val="000000"/>
          <w:sz w:val="24"/>
          <w:szCs w:val="24"/>
        </w:rPr>
        <w:t>l signs and radiographic image.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Then in the treatment group, </w:t>
      </w:r>
      <w:r w:rsidRPr="00541B0C">
        <w:rPr>
          <w:rFonts w:asciiTheme="majorBidi" w:hAnsiTheme="majorBidi" w:cstheme="majorBidi"/>
          <w:sz w:val="24"/>
          <w:szCs w:val="24"/>
        </w:rPr>
        <w:t xml:space="preserve">BM-MSCs 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were collected, isolated and cultivated. The number of cells </w:t>
      </w:r>
      <w:r w:rsidR="00137A1A">
        <w:rPr>
          <w:rFonts w:asciiTheme="majorBidi" w:hAnsiTheme="majorBidi" w:cstheme="majorBidi"/>
          <w:color w:val="000000"/>
          <w:sz w:val="24"/>
          <w:szCs w:val="24"/>
        </w:rPr>
        <w:t>for each sheep was brought to 5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>×10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7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cells. </w:t>
      </w:r>
      <w:r w:rsidR="00541B0C" w:rsidRPr="00541B0C">
        <w:rPr>
          <w:rFonts w:asciiTheme="majorBidi" w:hAnsiTheme="majorBidi" w:cstheme="majorBidi"/>
          <w:sz w:val="24"/>
          <w:szCs w:val="24"/>
        </w:rPr>
        <w:t xml:space="preserve">After 24 hours of ARDS-induce, BM-MSCs were autographed as </w:t>
      </w:r>
      <w:r>
        <w:rPr>
          <w:rFonts w:asciiTheme="majorBidi" w:hAnsiTheme="majorBidi" w:cstheme="majorBidi"/>
          <w:color w:val="000000"/>
          <w:sz w:val="24"/>
          <w:szCs w:val="24"/>
        </w:rPr>
        <w:t>intra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>tracheal</w:t>
      </w:r>
      <w:r w:rsidR="00541B0C" w:rsidRPr="00541B0C">
        <w:rPr>
          <w:rFonts w:asciiTheme="majorBidi" w:hAnsiTheme="majorBidi" w:cstheme="majorBidi"/>
          <w:sz w:val="24"/>
          <w:szCs w:val="24"/>
        </w:rPr>
        <w:t xml:space="preserve"> in the treatment group and</w:t>
      </w:r>
      <w:r w:rsidR="00137A1A">
        <w:rPr>
          <w:rFonts w:asciiTheme="majorBidi" w:hAnsiTheme="majorBidi" w:cstheme="majorBidi"/>
          <w:color w:val="000000"/>
          <w:sz w:val="24"/>
          <w:szCs w:val="24"/>
        </w:rPr>
        <w:t xml:space="preserve"> in control-</w:t>
      </w:r>
      <w:r>
        <w:rPr>
          <w:rFonts w:asciiTheme="majorBidi" w:hAnsiTheme="majorBidi" w:cstheme="majorBidi"/>
          <w:color w:val="000000"/>
          <w:sz w:val="24"/>
          <w:szCs w:val="24"/>
        </w:rPr>
        <w:t>group 10 ml intra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>tracheal PBS was injected.</w:t>
      </w:r>
      <w:r w:rsidR="00541B0C" w:rsidRPr="00541B0C">
        <w:rPr>
          <w:rFonts w:asciiTheme="majorBidi" w:hAnsiTheme="majorBidi" w:cstheme="majorBidi"/>
          <w:sz w:val="24"/>
          <w:szCs w:val="24"/>
        </w:rPr>
        <w:t xml:space="preserve"> </w:t>
      </w:r>
      <w:r w:rsidR="00541B0C" w:rsidRPr="00541B0C">
        <w:rPr>
          <w:rStyle w:val="alt-edited"/>
          <w:rFonts w:asciiTheme="majorBidi" w:hAnsiTheme="majorBidi" w:cstheme="majorBidi"/>
          <w:color w:val="000000"/>
          <w:sz w:val="24"/>
          <w:szCs w:val="24"/>
        </w:rPr>
        <w:t>In order to evaluate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effects of c</w:t>
      </w:r>
      <w:r w:rsidR="00137A1A">
        <w:rPr>
          <w:rFonts w:asciiTheme="majorBidi" w:hAnsiTheme="majorBidi" w:cstheme="majorBidi"/>
          <w:color w:val="000000"/>
          <w:sz w:val="24"/>
          <w:szCs w:val="24"/>
        </w:rPr>
        <w:t>ell therapy, before and 24,48,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>72 and 168 hours after stem cell t</w:t>
      </w:r>
      <w:r>
        <w:rPr>
          <w:rFonts w:asciiTheme="majorBidi" w:hAnsiTheme="majorBidi" w:cstheme="majorBidi"/>
          <w:color w:val="000000"/>
          <w:sz w:val="24"/>
          <w:szCs w:val="24"/>
        </w:rPr>
        <w:t>ransplantation or PBS infusion s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>ample</w:t>
      </w:r>
      <w:r>
        <w:rPr>
          <w:rFonts w:asciiTheme="majorBidi" w:hAnsiTheme="majorBidi" w:cstheme="majorBidi"/>
          <w:color w:val="000000"/>
          <w:sz w:val="24"/>
          <w:szCs w:val="24"/>
        </w:rPr>
        <w:t>s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of </w:t>
      </w:r>
      <w:r>
        <w:rPr>
          <w:rFonts w:asciiTheme="majorBidi" w:hAnsiTheme="majorBidi" w:cstheme="majorBidi"/>
          <w:color w:val="000000"/>
          <w:sz w:val="24"/>
          <w:szCs w:val="24"/>
        </w:rPr>
        <w:t>b</w:t>
      </w:r>
      <w:r w:rsidR="007E00C4" w:rsidRPr="00541B0C">
        <w:rPr>
          <w:rFonts w:asciiTheme="majorBidi" w:hAnsiTheme="majorBidi" w:cstheme="majorBidi"/>
          <w:color w:val="000000"/>
          <w:sz w:val="24"/>
          <w:szCs w:val="24"/>
        </w:rPr>
        <w:t>roncho alveolar</w:t>
      </w:r>
      <w:r w:rsidR="00137A1A">
        <w:rPr>
          <w:rFonts w:asciiTheme="majorBidi" w:hAnsiTheme="majorBidi" w:cstheme="majorBidi"/>
          <w:color w:val="000000"/>
          <w:sz w:val="24"/>
          <w:szCs w:val="24"/>
        </w:rPr>
        <w:t xml:space="preserve"> lavage</w:t>
      </w:r>
      <w:r w:rsidR="00E77A4E">
        <w:rPr>
          <w:rFonts w:asciiTheme="majorBidi" w:hAnsiTheme="majorBidi" w:cstheme="majorBidi"/>
          <w:color w:val="000000"/>
          <w:sz w:val="24"/>
          <w:szCs w:val="24"/>
        </w:rPr>
        <w:t>(BAL)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>were obtai</w:t>
      </w:r>
      <w:r w:rsidR="00541B0C" w:rsidRPr="00C93EDA">
        <w:rPr>
          <w:rFonts w:asciiTheme="majorBidi" w:hAnsiTheme="majorBidi" w:cstheme="majorBidi"/>
          <w:color w:val="000000"/>
          <w:sz w:val="24"/>
          <w:szCs w:val="24"/>
        </w:rPr>
        <w:t xml:space="preserve">ned </w:t>
      </w:r>
      <w:r w:rsidRPr="00C93EDA">
        <w:rPr>
          <w:rFonts w:asciiTheme="majorBidi" w:hAnsiTheme="majorBidi" w:cstheme="majorBidi"/>
          <w:sz w:val="24"/>
          <w:szCs w:val="24"/>
        </w:rPr>
        <w:t>by bronchoscopy</w:t>
      </w:r>
      <w:r w:rsidR="00C93EDA" w:rsidRPr="00C93EDA">
        <w:rPr>
          <w:rFonts w:asciiTheme="majorBidi" w:hAnsiTheme="majorBidi" w:cstheme="majorBidi"/>
          <w:sz w:val="24"/>
          <w:szCs w:val="24"/>
        </w:rPr>
        <w:t xml:space="preserve"> from distal airway</w:t>
      </w:r>
      <w:r w:rsidRPr="00C93EDA">
        <w:rPr>
          <w:rFonts w:asciiTheme="majorBidi" w:hAnsiTheme="majorBidi" w:cstheme="majorBidi"/>
          <w:sz w:val="24"/>
          <w:szCs w:val="24"/>
        </w:rPr>
        <w:t xml:space="preserve"> </w:t>
      </w:r>
      <w:r w:rsidR="00541B0C" w:rsidRPr="00C93EDA">
        <w:rPr>
          <w:rFonts w:asciiTheme="majorBidi" w:hAnsiTheme="majorBidi" w:cstheme="majorBidi"/>
          <w:color w:val="000000"/>
          <w:sz w:val="24"/>
          <w:szCs w:val="24"/>
        </w:rPr>
        <w:t xml:space="preserve">to </w:t>
      </w:r>
      <w:r w:rsidR="00541B0C" w:rsidRPr="00541B0C">
        <w:rPr>
          <w:rFonts w:asciiTheme="majorBidi" w:hAnsiTheme="majorBidi" w:cstheme="majorBidi"/>
          <w:color w:val="000000"/>
          <w:sz w:val="24"/>
          <w:szCs w:val="24"/>
        </w:rPr>
        <w:t>measure the concentration of Ig</w:t>
      </w:r>
      <w:r w:rsidR="00E77A4E">
        <w:rPr>
          <w:rFonts w:asciiTheme="majorBidi" w:hAnsiTheme="majorBidi" w:cstheme="majorBidi"/>
          <w:color w:val="000000"/>
          <w:sz w:val="24"/>
          <w:szCs w:val="24"/>
        </w:rPr>
        <w:t xml:space="preserve">M, albumin and total protein by </w:t>
      </w:r>
      <w:r w:rsidR="00541B0C" w:rsidRPr="00C93EDA">
        <w:rPr>
          <w:rFonts w:asciiTheme="majorBidi" w:hAnsiTheme="majorBidi" w:cstheme="majorBidi"/>
          <w:color w:val="000000"/>
          <w:sz w:val="24"/>
          <w:szCs w:val="24"/>
        </w:rPr>
        <w:t>ELISA</w:t>
      </w:r>
      <w:r w:rsidR="00E77A4E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541B0C" w:rsidRPr="00C93EDA">
        <w:rPr>
          <w:rFonts w:asciiTheme="majorBidi" w:hAnsiTheme="majorBidi" w:cstheme="majorBidi"/>
          <w:color w:val="000000"/>
          <w:sz w:val="24"/>
          <w:szCs w:val="24"/>
        </w:rPr>
        <w:t>Kit.</w:t>
      </w:r>
    </w:p>
    <w:p w:rsidR="00541B0C" w:rsidRPr="00541B0C" w:rsidRDefault="00541B0C" w:rsidP="00137A1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The </w:t>
      </w:r>
      <w:r w:rsidR="00C320B4">
        <w:rPr>
          <w:rFonts w:asciiTheme="majorBidi" w:hAnsiTheme="majorBidi" w:cstheme="majorBidi"/>
          <w:color w:val="000000"/>
          <w:sz w:val="24"/>
          <w:szCs w:val="24"/>
        </w:rPr>
        <w:t>results showed that transplantion of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stem cells </w:t>
      </w:r>
      <w:r w:rsidR="00C320B4">
        <w:rPr>
          <w:rFonts w:asciiTheme="majorBidi" w:hAnsiTheme="majorBidi" w:cstheme="majorBidi"/>
          <w:color w:val="000000"/>
          <w:sz w:val="24"/>
          <w:szCs w:val="24"/>
        </w:rPr>
        <w:t>can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reduce concentration of </w:t>
      </w:r>
      <w:r w:rsidR="00C320B4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increased 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>IgM, albumin and total protein in lung inflammation</w:t>
      </w:r>
      <w:r w:rsidR="00C320B4">
        <w:rPr>
          <w:rFonts w:asciiTheme="majorBidi" w:hAnsiTheme="majorBidi" w:cstheme="majorBidi"/>
          <w:color w:val="000000"/>
          <w:sz w:val="24"/>
          <w:szCs w:val="24"/>
        </w:rPr>
        <w:t xml:space="preserve"> time,</w:t>
      </w:r>
      <w:r w:rsidR="00C320B4" w:rsidRPr="00C320B4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C320B4" w:rsidRPr="00541B0C">
        <w:rPr>
          <w:rFonts w:asciiTheme="majorBidi" w:hAnsiTheme="majorBidi" w:cstheme="majorBidi"/>
          <w:color w:val="000000"/>
          <w:sz w:val="24"/>
          <w:szCs w:val="24"/>
        </w:rPr>
        <w:t>significantly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. </w:t>
      </w:r>
      <w:r w:rsidR="00F45991" w:rsidRPr="00F45991">
        <w:rPr>
          <w:rFonts w:asciiTheme="majorBidi" w:hAnsiTheme="majorBidi" w:cstheme="majorBidi"/>
          <w:color w:val="000000"/>
          <w:sz w:val="24"/>
          <w:szCs w:val="24"/>
        </w:rPr>
        <w:t xml:space="preserve">Ratio of </w:t>
      </w:r>
      <w:r w:rsidR="00F45991" w:rsidRPr="00541B0C">
        <w:rPr>
          <w:rFonts w:asciiTheme="majorBidi" w:hAnsiTheme="majorBidi" w:cstheme="majorBidi"/>
          <w:color w:val="000000"/>
          <w:sz w:val="24"/>
          <w:szCs w:val="24"/>
        </w:rPr>
        <w:t>IgM</w:t>
      </w:r>
      <w:r w:rsidR="00F45991" w:rsidRPr="00F45991">
        <w:rPr>
          <w:rFonts w:asciiTheme="majorBidi" w:hAnsiTheme="majorBidi" w:cstheme="majorBidi"/>
          <w:color w:val="000000"/>
          <w:sz w:val="24"/>
          <w:szCs w:val="24"/>
        </w:rPr>
        <w:t xml:space="preserve"> to </w:t>
      </w:r>
      <w:r w:rsidR="00F45991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total protein </w:t>
      </w:r>
      <w:r w:rsidR="001427B8">
        <w:rPr>
          <w:rFonts w:asciiTheme="majorBidi" w:hAnsiTheme="majorBidi" w:cstheme="majorBidi"/>
          <w:color w:val="000000"/>
          <w:sz w:val="24"/>
          <w:szCs w:val="24"/>
        </w:rPr>
        <w:t xml:space="preserve">and </w:t>
      </w:r>
      <w:r w:rsidR="00F45991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albumin </w:t>
      </w:r>
      <w:r w:rsidR="00F45991" w:rsidRPr="00F45991">
        <w:rPr>
          <w:rFonts w:asciiTheme="majorBidi" w:hAnsiTheme="majorBidi" w:cstheme="majorBidi"/>
          <w:color w:val="000000"/>
          <w:sz w:val="24"/>
          <w:szCs w:val="24"/>
        </w:rPr>
        <w:t xml:space="preserve">to </w:t>
      </w:r>
      <w:r w:rsidR="00F45991"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total protein </w:t>
      </w:r>
      <w:r w:rsidR="001427B8">
        <w:rPr>
          <w:rFonts w:asciiTheme="majorBidi" w:hAnsiTheme="majorBidi" w:cstheme="majorBidi"/>
          <w:color w:val="000000"/>
          <w:sz w:val="24"/>
          <w:szCs w:val="24"/>
        </w:rPr>
        <w:t xml:space="preserve">showed 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significant reduction </w:t>
      </w:r>
      <w:r w:rsidR="001427B8">
        <w:rPr>
          <w:rFonts w:asciiTheme="majorBidi" w:hAnsiTheme="majorBidi" w:cstheme="majorBidi"/>
          <w:color w:val="000000"/>
          <w:sz w:val="24"/>
          <w:szCs w:val="24"/>
        </w:rPr>
        <w:t xml:space="preserve">at 72 and 168 hours </w:t>
      </w:r>
      <w:r w:rsidR="00F45991">
        <w:rPr>
          <w:rFonts w:asciiTheme="majorBidi" w:hAnsiTheme="majorBidi" w:cstheme="majorBidi"/>
          <w:color w:val="000000"/>
          <w:sz w:val="24"/>
          <w:szCs w:val="24"/>
        </w:rPr>
        <w:t>and total protein was d</w:t>
      </w:r>
      <w:r w:rsidR="001427B8">
        <w:rPr>
          <w:rFonts w:asciiTheme="majorBidi" w:hAnsiTheme="majorBidi" w:cstheme="majorBidi"/>
          <w:color w:val="000000"/>
          <w:sz w:val="24"/>
          <w:szCs w:val="24"/>
        </w:rPr>
        <w:t>ecreased at hours of</w:t>
      </w:r>
      <w:r w:rsidR="00137A1A">
        <w:rPr>
          <w:rFonts w:asciiTheme="majorBidi" w:hAnsiTheme="majorBidi" w:cstheme="majorBidi"/>
          <w:color w:val="000000"/>
          <w:sz w:val="24"/>
          <w:szCs w:val="24"/>
        </w:rPr>
        <w:t xml:space="preserve"> 48,72,</w:t>
      </w:r>
      <w:r w:rsidR="00F45991">
        <w:rPr>
          <w:rFonts w:asciiTheme="majorBidi" w:hAnsiTheme="majorBidi" w:cstheme="majorBidi"/>
          <w:color w:val="000000"/>
          <w:sz w:val="24"/>
          <w:szCs w:val="24"/>
        </w:rPr>
        <w:t>168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137A1A">
        <w:rPr>
          <w:rFonts w:asciiTheme="majorBidi" w:hAnsiTheme="majorBidi" w:cstheme="majorBidi"/>
          <w:color w:val="000000"/>
          <w:sz w:val="24"/>
          <w:szCs w:val="24"/>
        </w:rPr>
        <w:t>compared with inflamation time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>(P</w:t>
      </w:r>
      <w:r w:rsidR="00137A1A">
        <w:rPr>
          <w:rFonts w:asciiTheme="majorBidi" w:hAnsiTheme="majorBidi" w:cstheme="majorBidi"/>
          <w:color w:val="000000"/>
          <w:sz w:val="24"/>
          <w:szCs w:val="24"/>
        </w:rPr>
        <w:t>&lt;0.05).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>These results sugge</w:t>
      </w:r>
      <w:r w:rsidR="001427B8">
        <w:rPr>
          <w:rFonts w:asciiTheme="majorBidi" w:hAnsiTheme="majorBidi" w:cstheme="majorBidi"/>
          <w:color w:val="000000"/>
          <w:sz w:val="24"/>
          <w:szCs w:val="24"/>
        </w:rPr>
        <w:t>sted that BM-MSCs</w:t>
      </w:r>
      <w:r w:rsidRPr="00541B0C">
        <w:rPr>
          <w:rFonts w:asciiTheme="majorBidi" w:hAnsiTheme="majorBidi" w:cstheme="majorBidi"/>
          <w:color w:val="000000"/>
          <w:sz w:val="24"/>
          <w:szCs w:val="24"/>
        </w:rPr>
        <w:t xml:space="preserve"> could improve the capillary-alveolar barrier integrity and play a significant role in the repair of lung injury.</w:t>
      </w:r>
    </w:p>
    <w:bookmarkEnd w:id="1"/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8F173F" w:rsidRPr="008F173F" w:rsidRDefault="0028059F" w:rsidP="001427B8">
      <w:pPr>
        <w:pStyle w:val="HTMLPreformatted"/>
        <w:jc w:val="both"/>
        <w:rPr>
          <w:rFonts w:asciiTheme="majorBidi" w:hAnsiTheme="majorBidi" w:cstheme="majorBidi"/>
          <w:i/>
          <w:iCs/>
          <w:sz w:val="24"/>
          <w:szCs w:val="24"/>
          <w:rtl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8F173F" w:rsidRPr="008F173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8F173F" w:rsidRPr="008F173F">
        <w:rPr>
          <w:rFonts w:asciiTheme="majorBidi" w:hAnsiTheme="majorBidi" w:cstheme="majorBidi"/>
          <w:i/>
          <w:iCs/>
          <w:sz w:val="24"/>
          <w:szCs w:val="24"/>
        </w:rPr>
        <w:t>A</w:t>
      </w:r>
      <w:r w:rsidR="001427B8">
        <w:rPr>
          <w:rFonts w:asciiTheme="majorBidi" w:hAnsiTheme="majorBidi" w:cstheme="majorBidi"/>
          <w:i/>
          <w:iCs/>
          <w:sz w:val="24"/>
          <w:szCs w:val="24"/>
        </w:rPr>
        <w:t>RDS, BM-MSCs, BAL, Sheep.</w:t>
      </w:r>
    </w:p>
    <w:p w:rsidR="00DF04E3" w:rsidRPr="008F173F" w:rsidRDefault="00DF04E3" w:rsidP="00DF04E3">
      <w:pPr>
        <w:pStyle w:val="HTMLPreformatted"/>
        <w:jc w:val="both"/>
        <w:rPr>
          <w:rFonts w:asciiTheme="majorBidi" w:hAnsiTheme="majorBidi" w:cstheme="majorBidi"/>
          <w:i/>
          <w:iCs/>
          <w:sz w:val="24"/>
          <w:szCs w:val="24"/>
        </w:rPr>
      </w:pPr>
    </w:p>
    <w:p w:rsidR="00DF04E3" w:rsidRDefault="0028059F" w:rsidP="00B91DD4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DF04E3" w:rsidRDefault="00237B01" w:rsidP="00237B01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lastRenderedPageBreak/>
        <w:t>Afshin Noori Student of DVM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at the age of </w:t>
      </w:r>
      <w:r>
        <w:rPr>
          <w:rFonts w:ascii="Times New Roman" w:hAnsi="Times New Roman" w:cs="Times New Roman"/>
          <w:iCs/>
          <w:sz w:val="24"/>
        </w:rPr>
        <w:t>25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University of Tehran.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91DD4" w:rsidP="00B91DD4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B91DD4">
        <w:rPr>
          <w:noProof/>
          <w:lang w:val="en-US"/>
        </w:rPr>
        <w:drawing>
          <wp:inline distT="0" distB="0" distL="0" distR="0">
            <wp:extent cx="1656272" cy="2222252"/>
            <wp:effectExtent l="0" t="0" r="1270" b="6985"/>
            <wp:docPr id="1" name="Picture 1" descr="C:\Users\Sepita\Desktop\photo_2017-10-18_15-39-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pita\Desktop\photo_2017-10-18_15-39-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337" cy="223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237B01">
        <w:rPr>
          <w:rFonts w:ascii="Times New Roman" w:hAnsi="Times New Roman" w:cs="Times New Roman"/>
          <w:iCs/>
          <w:sz w:val="24"/>
        </w:rPr>
        <w:t>Afshin</w:t>
      </w:r>
      <w:r w:rsidR="00237B01">
        <w:rPr>
          <w:rFonts w:ascii="Times New Roman" w:hAnsi="Times New Roman" w:cs="Times New Roman"/>
          <w:iCs/>
          <w:sz w:val="24"/>
        </w:rPr>
        <w:softHyphen/>
        <w:t>_Noori92@yahoo.com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5624" w:rsidRDefault="00A65624" w:rsidP="00495C76">
      <w:pPr>
        <w:spacing w:after="0" w:line="240" w:lineRule="auto"/>
      </w:pPr>
      <w:r>
        <w:separator/>
      </w:r>
    </w:p>
  </w:endnote>
  <w:endnote w:type="continuationSeparator" w:id="0">
    <w:p w:rsidR="00A65624" w:rsidRDefault="00A65624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5624" w:rsidRDefault="00A65624" w:rsidP="00495C76">
      <w:pPr>
        <w:spacing w:after="0" w:line="240" w:lineRule="auto"/>
      </w:pPr>
      <w:r>
        <w:separator/>
      </w:r>
    </w:p>
  </w:footnote>
  <w:footnote w:type="continuationSeparator" w:id="0">
    <w:p w:rsidR="00A65624" w:rsidRDefault="00A65624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11190D"/>
    <w:rsid w:val="00137A1A"/>
    <w:rsid w:val="001427B8"/>
    <w:rsid w:val="00222467"/>
    <w:rsid w:val="002350BC"/>
    <w:rsid w:val="00237B01"/>
    <w:rsid w:val="0028059F"/>
    <w:rsid w:val="002B7E7F"/>
    <w:rsid w:val="002E0C45"/>
    <w:rsid w:val="002F4DF0"/>
    <w:rsid w:val="00333E31"/>
    <w:rsid w:val="0038483D"/>
    <w:rsid w:val="00435234"/>
    <w:rsid w:val="00495C76"/>
    <w:rsid w:val="00541B0C"/>
    <w:rsid w:val="005E3263"/>
    <w:rsid w:val="00627419"/>
    <w:rsid w:val="00643E50"/>
    <w:rsid w:val="007E00C4"/>
    <w:rsid w:val="008F173F"/>
    <w:rsid w:val="009058B2"/>
    <w:rsid w:val="00A65624"/>
    <w:rsid w:val="00A859FD"/>
    <w:rsid w:val="00B3082B"/>
    <w:rsid w:val="00B6703B"/>
    <w:rsid w:val="00B91DD4"/>
    <w:rsid w:val="00BA654F"/>
    <w:rsid w:val="00C320B4"/>
    <w:rsid w:val="00C93EDA"/>
    <w:rsid w:val="00CE511D"/>
    <w:rsid w:val="00D80938"/>
    <w:rsid w:val="00DC02C5"/>
    <w:rsid w:val="00DC643E"/>
    <w:rsid w:val="00DD6800"/>
    <w:rsid w:val="00DF04E3"/>
    <w:rsid w:val="00E4744B"/>
    <w:rsid w:val="00E77A4E"/>
    <w:rsid w:val="00E8116E"/>
    <w:rsid w:val="00F45991"/>
    <w:rsid w:val="00FE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5169190E-96FE-4915-ABEC-8DD479A02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alt-edited">
    <w:name w:val="alt-edited"/>
    <w:rsid w:val="0011190D"/>
  </w:style>
  <w:style w:type="character" w:customStyle="1" w:styleId="apple-converted-space">
    <w:name w:val="apple-converted-space"/>
    <w:basedOn w:val="DefaultParagraphFont"/>
    <w:rsid w:val="0011190D"/>
  </w:style>
  <w:style w:type="character" w:customStyle="1" w:styleId="kwd-text">
    <w:name w:val="kwd-text"/>
    <w:basedOn w:val="DefaultParagraphFont"/>
    <w:rsid w:val="00111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2B5BE-D796-4FB8-9020-D9DB0578F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Nidhi Arora</dc:creator>
  <cp:keywords/>
  <dc:description/>
  <cp:lastModifiedBy>Sepita</cp:lastModifiedBy>
  <cp:revision>7</cp:revision>
  <dcterms:created xsi:type="dcterms:W3CDTF">2017-10-17T06:39:00Z</dcterms:created>
  <dcterms:modified xsi:type="dcterms:W3CDTF">2017-10-18T12:25:00Z</dcterms:modified>
</cp:coreProperties>
</file>