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C99" w:rsidRPr="002252DB" w:rsidRDefault="00235D5E" w:rsidP="002252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  <w:szCs w:val="28"/>
        </w:rPr>
      </w:pPr>
      <w:r w:rsidRPr="002252DB">
        <w:rPr>
          <w:rFonts w:ascii="Times New Roman" w:hAnsi="Times New Roman" w:cs="Times New Roman"/>
          <w:b/>
          <w:sz w:val="24"/>
          <w:szCs w:val="28"/>
        </w:rPr>
        <w:t xml:space="preserve">Incidence and predictors of mortality among human immunodeficiency virus infected children on antiretroviral therapy in Amhara regional state Referral Hospitals, Northwest Ethiopia, 2017: A retrospective follow up study </w:t>
      </w:r>
    </w:p>
    <w:p w:rsidR="00662841" w:rsidRPr="00943C73" w:rsidRDefault="00DC0C99" w:rsidP="002252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vertAlign w:val="superscript"/>
        </w:rPr>
      </w:pPr>
      <w:r w:rsidRPr="00943C73">
        <w:rPr>
          <w:rFonts w:ascii="Times New Roman" w:hAnsi="Times New Roman" w:cs="Times New Roman"/>
          <w:sz w:val="24"/>
        </w:rPr>
        <w:t xml:space="preserve">Animut </w:t>
      </w:r>
      <w:proofErr w:type="gramStart"/>
      <w:r w:rsidRPr="00943C73">
        <w:rPr>
          <w:rFonts w:ascii="Times New Roman" w:hAnsi="Times New Roman" w:cs="Times New Roman"/>
          <w:sz w:val="24"/>
        </w:rPr>
        <w:t>Alebel</w:t>
      </w:r>
      <w:r w:rsidR="002252DB" w:rsidRPr="00943C73">
        <w:rPr>
          <w:rFonts w:ascii="Times New Roman" w:hAnsi="Times New Roman" w:cs="Times New Roman"/>
          <w:sz w:val="24"/>
          <w:vertAlign w:val="superscript"/>
        </w:rPr>
        <w:t>1</w:t>
      </w:r>
      <w:r w:rsidR="005A021A" w:rsidRPr="00943C73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943C73">
        <w:rPr>
          <w:rFonts w:ascii="Times New Roman" w:hAnsi="Times New Roman" w:cs="Times New Roman"/>
          <w:sz w:val="24"/>
        </w:rPr>
        <w:t>,</w:t>
      </w:r>
      <w:proofErr w:type="gramEnd"/>
      <w:r w:rsidRPr="00943C73">
        <w:rPr>
          <w:rFonts w:ascii="Times New Roman" w:hAnsi="Times New Roman" w:cs="Times New Roman"/>
          <w:sz w:val="24"/>
        </w:rPr>
        <w:t xml:space="preserve"> </w:t>
      </w:r>
      <w:r w:rsidRPr="00943C73">
        <w:rPr>
          <w:rFonts w:ascii="Times New Roman" w:hAnsi="Times New Roman" w:cs="Times New Roman"/>
          <w:bCs/>
          <w:sz w:val="24"/>
          <w:lang w:val="en-GB"/>
        </w:rPr>
        <w:t>Eshetu H/Selassie</w:t>
      </w:r>
      <w:r w:rsidR="002252DB" w:rsidRPr="00943C73">
        <w:rPr>
          <w:rFonts w:ascii="Times New Roman" w:hAnsi="Times New Roman" w:cs="Times New Roman"/>
          <w:bCs/>
          <w:sz w:val="24"/>
          <w:vertAlign w:val="superscript"/>
          <w:lang w:val="en-GB"/>
        </w:rPr>
        <w:t>2</w:t>
      </w:r>
      <w:r w:rsidRPr="00943C73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="007F378D" w:rsidRPr="00943C73">
        <w:rPr>
          <w:rFonts w:ascii="Times New Roman" w:hAnsi="Times New Roman" w:cs="Times New Roman"/>
          <w:bCs/>
          <w:sz w:val="24"/>
          <w:lang w:val="en-GB"/>
        </w:rPr>
        <w:t xml:space="preserve"> and </w:t>
      </w:r>
      <w:r w:rsidRPr="00943C73">
        <w:rPr>
          <w:rFonts w:ascii="Times New Roman" w:hAnsi="Times New Roman" w:cs="Times New Roman"/>
          <w:sz w:val="24"/>
        </w:rPr>
        <w:t>Mengistu Mekonnen</w:t>
      </w:r>
      <w:r w:rsidR="002252DB" w:rsidRPr="00943C73">
        <w:rPr>
          <w:rFonts w:ascii="Times New Roman" w:hAnsi="Times New Roman" w:cs="Times New Roman"/>
          <w:sz w:val="24"/>
          <w:vertAlign w:val="superscript"/>
        </w:rPr>
        <w:t>2</w:t>
      </w:r>
    </w:p>
    <w:p w:rsidR="00064808" w:rsidRPr="00943C73" w:rsidRDefault="00064808" w:rsidP="002252DB">
      <w:pPr>
        <w:rPr>
          <w:rFonts w:ascii="Times New Roman" w:hAnsi="Times New Roman" w:cs="Times New Roman"/>
          <w:sz w:val="24"/>
        </w:rPr>
      </w:pPr>
      <w:proofErr w:type="gramStart"/>
      <w:r w:rsidRPr="00943C73">
        <w:rPr>
          <w:rFonts w:ascii="Times New Roman" w:hAnsi="Times New Roman" w:cs="Times New Roman"/>
          <w:sz w:val="24"/>
          <w:vertAlign w:val="superscript"/>
        </w:rPr>
        <w:t>1</w:t>
      </w:r>
      <w:proofErr w:type="gramEnd"/>
      <w:r w:rsidRPr="00943C73">
        <w:rPr>
          <w:rFonts w:ascii="Times New Roman" w:hAnsi="Times New Roman" w:cs="Times New Roman"/>
          <w:sz w:val="24"/>
          <w:vertAlign w:val="superscript"/>
        </w:rPr>
        <w:t xml:space="preserve"> </w:t>
      </w:r>
      <w:r w:rsidRPr="00943C73">
        <w:rPr>
          <w:rFonts w:ascii="Times New Roman" w:hAnsi="Times New Roman" w:cs="Times New Roman"/>
          <w:sz w:val="24"/>
        </w:rPr>
        <w:t>College of Health Sciences, Debre Markos University, Debre Markos, Ethiopia.</w:t>
      </w:r>
    </w:p>
    <w:p w:rsidR="00064808" w:rsidRPr="00943C73" w:rsidRDefault="00064808" w:rsidP="002252DB">
      <w:pPr>
        <w:rPr>
          <w:rFonts w:ascii="Times New Roman" w:hAnsi="Times New Roman" w:cs="Times New Roman"/>
          <w:sz w:val="24"/>
        </w:rPr>
      </w:pPr>
      <w:proofErr w:type="gramStart"/>
      <w:r w:rsidRPr="00943C73">
        <w:rPr>
          <w:rFonts w:ascii="Times New Roman" w:hAnsi="Times New Roman" w:cs="Times New Roman"/>
          <w:sz w:val="24"/>
          <w:vertAlign w:val="superscript"/>
        </w:rPr>
        <w:t>2</w:t>
      </w:r>
      <w:proofErr w:type="gramEnd"/>
      <w:r w:rsidRPr="00943C73">
        <w:rPr>
          <w:rFonts w:ascii="Times New Roman" w:hAnsi="Times New Roman" w:cs="Times New Roman"/>
          <w:sz w:val="24"/>
        </w:rPr>
        <w:t xml:space="preserve"> College of Medicine and Health Sciences, University of Gondar, Gondar, Ethiopia.</w:t>
      </w:r>
    </w:p>
    <w:p w:rsidR="00DC0C99" w:rsidRPr="00943C73" w:rsidRDefault="00662841" w:rsidP="002252DB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sz w:val="24"/>
        </w:rPr>
      </w:pPr>
      <w:r w:rsidRPr="00943C73">
        <w:rPr>
          <w:rFonts w:ascii="Times New Roman" w:hAnsi="Times New Roman" w:cs="Times New Roman"/>
          <w:b/>
          <w:sz w:val="24"/>
        </w:rPr>
        <w:t>Animut Alebel</w:t>
      </w:r>
      <w:r w:rsidR="00700CBF" w:rsidRPr="00943C73">
        <w:rPr>
          <w:rFonts w:ascii="Times New Roman" w:hAnsi="Times New Roman" w:cs="Times New Roman"/>
          <w:b/>
          <w:sz w:val="24"/>
        </w:rPr>
        <w:t xml:space="preserve"> (</w:t>
      </w:r>
      <w:proofErr w:type="spellStart"/>
      <w:r w:rsidRPr="00943C73">
        <w:rPr>
          <w:rFonts w:ascii="Times New Roman" w:hAnsi="Times New Roman" w:cs="Times New Roman"/>
          <w:b/>
          <w:sz w:val="24"/>
        </w:rPr>
        <w:t>BSc</w:t>
      </w:r>
      <w:proofErr w:type="spellEnd"/>
      <w:r w:rsidRPr="00943C73">
        <w:rPr>
          <w:rFonts w:ascii="Times New Roman" w:hAnsi="Times New Roman" w:cs="Times New Roman"/>
          <w:b/>
          <w:sz w:val="24"/>
        </w:rPr>
        <w:t xml:space="preserve">, </w:t>
      </w:r>
      <w:proofErr w:type="spellStart"/>
      <w:r w:rsidRPr="00943C73">
        <w:rPr>
          <w:rFonts w:ascii="Times New Roman" w:hAnsi="Times New Roman" w:cs="Times New Roman"/>
          <w:b/>
          <w:sz w:val="24"/>
        </w:rPr>
        <w:t>MSc</w:t>
      </w:r>
      <w:proofErr w:type="spellEnd"/>
      <w:r w:rsidRPr="00943C73">
        <w:rPr>
          <w:rFonts w:ascii="Times New Roman" w:hAnsi="Times New Roman" w:cs="Times New Roman"/>
          <w:b/>
          <w:sz w:val="24"/>
        </w:rPr>
        <w:t xml:space="preserve">) </w:t>
      </w:r>
      <w:r w:rsidR="00232D1A" w:rsidRPr="00943C73">
        <w:rPr>
          <w:rFonts w:ascii="Times New Roman" w:hAnsi="Times New Roman" w:cs="Times New Roman"/>
          <w:b/>
          <w:sz w:val="24"/>
        </w:rPr>
        <w:t xml:space="preserve">Phone: +251915627269 </w:t>
      </w:r>
      <w:r w:rsidR="00DC0C99" w:rsidRPr="00943C73">
        <w:rPr>
          <w:rFonts w:ascii="Times New Roman" w:hAnsi="Times New Roman" w:cs="Times New Roman"/>
          <w:b/>
          <w:sz w:val="24"/>
        </w:rPr>
        <w:t>Email address</w:t>
      </w:r>
      <w:r w:rsidR="00232D1A" w:rsidRPr="00943C73">
        <w:rPr>
          <w:rFonts w:ascii="Times New Roman" w:hAnsi="Times New Roman" w:cs="Times New Roman"/>
          <w:b/>
          <w:sz w:val="24"/>
        </w:rPr>
        <w:t xml:space="preserve">: </w:t>
      </w:r>
      <w:hyperlink r:id="rId5" w:history="1">
        <w:r w:rsidR="00DC0C99" w:rsidRPr="00943C73">
          <w:rPr>
            <w:rStyle w:val="Hyperlink"/>
            <w:rFonts w:ascii="Times New Roman" w:hAnsi="Times New Roman" w:cs="Times New Roman"/>
            <w:b/>
            <w:sz w:val="24"/>
          </w:rPr>
          <w:t>animut.a23@gmail.com</w:t>
        </w:r>
      </w:hyperlink>
      <w:r w:rsidR="00943C73" w:rsidRPr="00943C73">
        <w:rPr>
          <w:rFonts w:ascii="Times New Roman" w:hAnsi="Times New Roman" w:cs="Times New Roman"/>
          <w:b/>
          <w:sz w:val="24"/>
        </w:rPr>
        <w:t xml:space="preserve">, </w:t>
      </w:r>
      <w:r w:rsidR="00943C73" w:rsidRPr="00943C73">
        <w:rPr>
          <w:rFonts w:ascii="Times New Roman" w:hAnsi="Times New Roman" w:cs="Times New Roman"/>
          <w:b/>
          <w:sz w:val="24"/>
          <w:szCs w:val="24"/>
        </w:rPr>
        <w:t>P.O. Box 269</w:t>
      </w:r>
      <w:r w:rsidR="00DC0C99" w:rsidRPr="00943C73">
        <w:rPr>
          <w:rFonts w:ascii="Times New Roman" w:hAnsi="Times New Roman" w:cs="Times New Roman"/>
          <w:b/>
          <w:sz w:val="24"/>
        </w:rPr>
        <w:t xml:space="preserve"> </w:t>
      </w:r>
      <w:bookmarkStart w:id="0" w:name="_Toc485831125"/>
    </w:p>
    <w:p w:rsidR="00DC0C99" w:rsidRPr="00943C73" w:rsidRDefault="00DC0C99" w:rsidP="00943C73">
      <w:pPr>
        <w:pStyle w:val="Heading1"/>
        <w:spacing w:before="0"/>
        <w:jc w:val="both"/>
        <w:rPr>
          <w:rFonts w:ascii="Times New Roman" w:eastAsiaTheme="minorHAnsi" w:hAnsi="Times New Roman" w:cs="Times New Roman"/>
          <w:color w:val="000000" w:themeColor="text1"/>
          <w:szCs w:val="24"/>
        </w:rPr>
      </w:pPr>
      <w:r w:rsidRPr="00943C73">
        <w:rPr>
          <w:rFonts w:ascii="Times New Roman" w:hAnsi="Times New Roman" w:cs="Times New Roman"/>
          <w:color w:val="000000" w:themeColor="text1"/>
          <w:szCs w:val="24"/>
        </w:rPr>
        <w:t>Abstract</w:t>
      </w:r>
      <w:bookmarkEnd w:id="0"/>
      <w:r w:rsidRPr="00943C73">
        <w:rPr>
          <w:rFonts w:ascii="Times New Roman" w:hAnsi="Times New Roman" w:cs="Times New Roman"/>
          <w:color w:val="000000" w:themeColor="text1"/>
          <w:szCs w:val="24"/>
        </w:rPr>
        <w:t xml:space="preserve"> </w:t>
      </w:r>
      <w:r w:rsidRPr="00943C73">
        <w:rPr>
          <w:rFonts w:ascii="Times New Roman" w:eastAsiaTheme="minorHAnsi" w:hAnsi="Times New Roman" w:cs="Times New Roman"/>
          <w:color w:val="000000" w:themeColor="text1"/>
          <w:sz w:val="32"/>
          <w:szCs w:val="24"/>
        </w:rPr>
        <w:t xml:space="preserve"> </w:t>
      </w:r>
    </w:p>
    <w:p w:rsidR="00DC0C99" w:rsidRPr="005A021A" w:rsidRDefault="00DC0C99" w:rsidP="00943C73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  <w:r w:rsidRPr="002C0108">
        <w:rPr>
          <w:rFonts w:ascii="Times New Roman" w:hAnsi="Times New Roman" w:cs="Times New Roman"/>
          <w:b/>
          <w:sz w:val="24"/>
          <w:szCs w:val="24"/>
        </w:rPr>
        <w:t>:</w:t>
      </w:r>
      <w:r w:rsidRPr="002C010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In Ethiopia, </w:t>
      </w:r>
      <w:r>
        <w:rPr>
          <w:rFonts w:ascii="Times New Roman" w:eastAsia="Times New Roman" w:hAnsi="Times New Roman" w:cs="Times New Roman"/>
          <w:sz w:val="24"/>
          <w:szCs w:val="24"/>
        </w:rPr>
        <w:t>d</w:t>
      </w:r>
      <w:r w:rsidRPr="002C0108">
        <w:rPr>
          <w:rFonts w:ascii="Times New Roman" w:eastAsia="Times New Roman" w:hAnsi="Times New Roman" w:cs="Times New Roman"/>
          <w:sz w:val="24"/>
          <w:szCs w:val="24"/>
        </w:rPr>
        <w:t xml:space="preserve">espite the availability of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highly active </w:t>
      </w:r>
      <w:r w:rsidRPr="002C0108">
        <w:rPr>
          <w:rFonts w:ascii="Times New Roman" w:eastAsia="Times New Roman" w:hAnsi="Times New Roman" w:cs="Times New Roman"/>
          <w:sz w:val="24"/>
          <w:szCs w:val="24"/>
        </w:rPr>
        <w:t>antiretroviral therapy for more than 13 years there is still a scarcity of data in related to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mortality rate among human </w:t>
      </w:r>
      <w:r w:rsidRPr="00C50116">
        <w:rPr>
          <w:rFonts w:ascii="Times New Roman" w:hAnsi="Times New Roman" w:cs="Times New Roman"/>
          <w:sz w:val="24"/>
          <w:szCs w:val="24"/>
        </w:rPr>
        <w:t>immunodeficiency virus infected children on antiretroviral therapy</w:t>
      </w:r>
      <w:r w:rsidRPr="00C50116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5A021A">
        <w:rPr>
          <w:rFonts w:ascii="Times New Roman" w:eastAsia="Times New Roman" w:hAnsi="Times New Roman" w:cs="Times New Roman"/>
          <w:sz w:val="24"/>
          <w:szCs w:val="24"/>
        </w:rPr>
        <w:t xml:space="preserve">Therefore, </w:t>
      </w:r>
      <w:r w:rsidR="002252DB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8E74B6">
        <w:rPr>
          <w:rFonts w:ascii="Times New Roman" w:hAnsi="Times New Roman" w:cs="Times New Roman"/>
          <w:sz w:val="24"/>
          <w:szCs w:val="24"/>
        </w:rPr>
        <w:t>study assess</w:t>
      </w:r>
      <w:r w:rsidR="002252DB">
        <w:rPr>
          <w:rFonts w:ascii="Times New Roman" w:hAnsi="Times New Roman" w:cs="Times New Roman"/>
          <w:sz w:val="24"/>
          <w:szCs w:val="24"/>
        </w:rPr>
        <w:t xml:space="preserve">ed the </w:t>
      </w:r>
      <w:r w:rsidRPr="008E74B6">
        <w:rPr>
          <w:rFonts w:ascii="Times New Roman" w:hAnsi="Times New Roman" w:cs="Times New Roman"/>
          <w:sz w:val="24"/>
          <w:szCs w:val="24"/>
        </w:rPr>
        <w:t>incidence and predictors of mortality among human immunodeficiency virus infected children on antiretroviral therapy in Amhara regional state referral hospitals, Northwest Ethiopia.</w:t>
      </w:r>
    </w:p>
    <w:p w:rsidR="00DC0C99" w:rsidRPr="008E74B6" w:rsidRDefault="00DC0C99" w:rsidP="00943C73">
      <w:pPr>
        <w:autoSpaceDE w:val="0"/>
        <w:autoSpaceDN w:val="0"/>
        <w:adjustRightInd w:val="0"/>
        <w:spacing w:before="480"/>
        <w:jc w:val="both"/>
        <w:rPr>
          <w:rFonts w:ascii="Times New Roman" w:hAnsi="Times New Roman" w:cs="Times New Roman"/>
          <w:sz w:val="24"/>
          <w:szCs w:val="24"/>
        </w:rPr>
      </w:pPr>
      <w:r w:rsidRPr="008E74B6">
        <w:rPr>
          <w:rFonts w:ascii="Times New Roman" w:hAnsi="Times New Roman" w:cs="Times New Roman"/>
          <w:b/>
          <w:sz w:val="24"/>
          <w:szCs w:val="24"/>
        </w:rPr>
        <w:t>Methods:</w:t>
      </w:r>
      <w:r w:rsidRPr="008E74B6">
        <w:rPr>
          <w:rFonts w:ascii="Times New Roman" w:hAnsi="Times New Roman" w:cs="Times New Roman"/>
          <w:sz w:val="24"/>
          <w:szCs w:val="24"/>
        </w:rPr>
        <w:t xml:space="preserve"> An institution based retrospective follow up study was conducted among 553 among human immunodeficiency virus infected children on antiretroviral therapy from January 1, 2012 to Fe</w:t>
      </w:r>
      <w:r w:rsidR="002252DB">
        <w:rPr>
          <w:rFonts w:ascii="Times New Roman" w:hAnsi="Times New Roman" w:cs="Times New Roman"/>
          <w:sz w:val="24"/>
          <w:szCs w:val="24"/>
        </w:rPr>
        <w:t xml:space="preserve">bruary 28, 2017. </w:t>
      </w:r>
      <w:r w:rsidRPr="008E74B6">
        <w:rPr>
          <w:rFonts w:ascii="Times New Roman" w:hAnsi="Times New Roman" w:cs="Times New Roman"/>
          <w:sz w:val="24"/>
          <w:szCs w:val="24"/>
        </w:rPr>
        <w:t xml:space="preserve">A simple random sampling technique </w:t>
      </w:r>
      <w:proofErr w:type="gramStart"/>
      <w:r w:rsidRPr="008E74B6">
        <w:rPr>
          <w:rFonts w:ascii="Times New Roman" w:hAnsi="Times New Roman" w:cs="Times New Roman"/>
          <w:sz w:val="24"/>
          <w:szCs w:val="24"/>
        </w:rPr>
        <w:t>was employed</w:t>
      </w:r>
      <w:proofErr w:type="gramEnd"/>
      <w:r w:rsidRPr="008E74B6">
        <w:rPr>
          <w:rFonts w:ascii="Times New Roman" w:hAnsi="Times New Roman" w:cs="Times New Roman"/>
          <w:sz w:val="24"/>
          <w:szCs w:val="24"/>
        </w:rPr>
        <w:t xml:space="preserve"> t</w:t>
      </w:r>
      <w:r w:rsidR="002252DB">
        <w:rPr>
          <w:rFonts w:ascii="Times New Roman" w:hAnsi="Times New Roman" w:cs="Times New Roman"/>
          <w:sz w:val="24"/>
          <w:szCs w:val="24"/>
        </w:rPr>
        <w:t>o select the study participants</w:t>
      </w:r>
      <w:r w:rsidRPr="008E74B6">
        <w:rPr>
          <w:rFonts w:ascii="Times New Roman" w:hAnsi="Times New Roman" w:cs="Times New Roman"/>
          <w:sz w:val="24"/>
          <w:szCs w:val="24"/>
        </w:rPr>
        <w:t xml:space="preserve">. Data were entered into Epi-data version 3.1 and analysis was done using STATA 13. Kaplan-Meier survival curve </w:t>
      </w:r>
      <w:proofErr w:type="gramStart"/>
      <w:r w:rsidRPr="008E74B6">
        <w:rPr>
          <w:rFonts w:ascii="Times New Roman" w:hAnsi="Times New Roman" w:cs="Times New Roman"/>
          <w:sz w:val="24"/>
          <w:szCs w:val="24"/>
        </w:rPr>
        <w:t>was used</w:t>
      </w:r>
      <w:proofErr w:type="gramEnd"/>
      <w:r w:rsidRPr="008E74B6">
        <w:rPr>
          <w:rFonts w:ascii="Times New Roman" w:hAnsi="Times New Roman" w:cs="Times New Roman"/>
          <w:sz w:val="24"/>
          <w:szCs w:val="24"/>
        </w:rPr>
        <w:t xml:space="preserve"> to estimate the survival time. Log rank tests </w:t>
      </w:r>
      <w:proofErr w:type="gramStart"/>
      <w:r w:rsidRPr="008E74B6">
        <w:rPr>
          <w:rFonts w:ascii="Times New Roman" w:hAnsi="Times New Roman" w:cs="Times New Roman"/>
          <w:sz w:val="24"/>
          <w:szCs w:val="24"/>
        </w:rPr>
        <w:t>were used</w:t>
      </w:r>
      <w:proofErr w:type="gramEnd"/>
      <w:r w:rsidRPr="008E74B6">
        <w:rPr>
          <w:rFonts w:ascii="Times New Roman" w:hAnsi="Times New Roman" w:cs="Times New Roman"/>
          <w:sz w:val="24"/>
          <w:szCs w:val="24"/>
        </w:rPr>
        <w:t xml:space="preserve"> to compare the survival curves between</w:t>
      </w:r>
      <w:r w:rsidR="002252DB">
        <w:rPr>
          <w:rFonts w:ascii="Times New Roman" w:hAnsi="Times New Roman" w:cs="Times New Roman"/>
          <w:sz w:val="24"/>
          <w:szCs w:val="24"/>
        </w:rPr>
        <w:t xml:space="preserve"> different predictor variables. </w:t>
      </w:r>
      <w:r w:rsidRPr="008E74B6">
        <w:rPr>
          <w:rFonts w:ascii="Times New Roman" w:hAnsi="Times New Roman" w:cs="Times New Roman"/>
          <w:sz w:val="24"/>
          <w:szCs w:val="24"/>
        </w:rPr>
        <w:t>B</w:t>
      </w:r>
      <w:r w:rsidR="002252DB">
        <w:rPr>
          <w:rFonts w:ascii="Times New Roman" w:hAnsi="Times New Roman" w:cs="Times New Roman"/>
          <w:sz w:val="24"/>
          <w:szCs w:val="24"/>
        </w:rPr>
        <w:t>ivariable and multivariable Cox-</w:t>
      </w:r>
      <w:r w:rsidRPr="008E74B6">
        <w:rPr>
          <w:rFonts w:ascii="Times New Roman" w:hAnsi="Times New Roman" w:cs="Times New Roman"/>
          <w:sz w:val="24"/>
          <w:szCs w:val="24"/>
        </w:rPr>
        <w:t xml:space="preserve">proportional hazard regression models </w:t>
      </w:r>
      <w:proofErr w:type="gramStart"/>
      <w:r w:rsidRPr="008E74B6">
        <w:rPr>
          <w:rFonts w:ascii="Times New Roman" w:hAnsi="Times New Roman" w:cs="Times New Roman"/>
          <w:sz w:val="24"/>
          <w:szCs w:val="24"/>
        </w:rPr>
        <w:t>were fitted</w:t>
      </w:r>
      <w:proofErr w:type="gramEnd"/>
      <w:r w:rsidRPr="008E74B6">
        <w:rPr>
          <w:rFonts w:ascii="Times New Roman" w:hAnsi="Times New Roman" w:cs="Times New Roman"/>
          <w:sz w:val="24"/>
          <w:szCs w:val="24"/>
        </w:rPr>
        <w:t xml:space="preserve"> to identify predictors of mortality. </w:t>
      </w:r>
    </w:p>
    <w:p w:rsidR="00DC0C99" w:rsidRPr="00C50116" w:rsidRDefault="00B22E99" w:rsidP="00943C73">
      <w:pPr>
        <w:autoSpaceDE w:val="0"/>
        <w:autoSpaceDN w:val="0"/>
        <w:adjustRightInd w:val="0"/>
        <w:spacing w:before="4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</w:t>
      </w:r>
      <w:r w:rsidR="00DC0C99" w:rsidRPr="008E74B6">
        <w:rPr>
          <w:rFonts w:ascii="Times New Roman" w:hAnsi="Times New Roman" w:cs="Times New Roman"/>
          <w:b/>
          <w:sz w:val="24"/>
          <w:szCs w:val="24"/>
        </w:rPr>
        <w:t xml:space="preserve">esults: </w:t>
      </w:r>
      <w:r w:rsidR="00DC0C99" w:rsidRPr="00C50116">
        <w:rPr>
          <w:rFonts w:ascii="Times New Roman" w:hAnsi="Times New Roman" w:cs="Times New Roman"/>
          <w:sz w:val="24"/>
          <w:szCs w:val="24"/>
        </w:rPr>
        <w:t>A</w:t>
      </w:r>
      <w:r w:rsidR="00DC0C99">
        <w:rPr>
          <w:rFonts w:ascii="Times New Roman" w:hAnsi="Times New Roman" w:cs="Times New Roman"/>
          <w:sz w:val="24"/>
          <w:szCs w:val="24"/>
        </w:rPr>
        <w:t xml:space="preserve">mong 538 children, records </w:t>
      </w:r>
      <w:r w:rsidR="00DC0C99" w:rsidRPr="00C50116">
        <w:rPr>
          <w:rFonts w:ascii="Times New Roman" w:hAnsi="Times New Roman" w:cs="Times New Roman"/>
          <w:sz w:val="24"/>
          <w:szCs w:val="24"/>
        </w:rPr>
        <w:t>included in the final analysis</w:t>
      </w:r>
      <w:r w:rsidR="00DC0C99">
        <w:rPr>
          <w:rFonts w:ascii="Times New Roman" w:hAnsi="Times New Roman" w:cs="Times New Roman"/>
          <w:sz w:val="24"/>
          <w:szCs w:val="24"/>
        </w:rPr>
        <w:t xml:space="preserve">, </w:t>
      </w:r>
      <w:r w:rsidR="00DC0C99" w:rsidRPr="00C50116">
        <w:rPr>
          <w:rFonts w:ascii="Times New Roman" w:hAnsi="Times New Roman" w:cs="Times New Roman"/>
          <w:sz w:val="24"/>
          <w:szCs w:val="24"/>
        </w:rPr>
        <w:t xml:space="preserve">7.1% </w:t>
      </w:r>
      <w:r w:rsidR="002252DB">
        <w:rPr>
          <w:rFonts w:ascii="Times New Roman" w:hAnsi="Times New Roman" w:cs="Times New Roman"/>
          <w:sz w:val="24"/>
          <w:szCs w:val="24"/>
        </w:rPr>
        <w:t>of them died</w:t>
      </w:r>
      <w:r w:rsidR="00DC0C99" w:rsidRPr="00C50116">
        <w:rPr>
          <w:rFonts w:ascii="Times New Roman" w:hAnsi="Times New Roman" w:cs="Times New Roman"/>
          <w:sz w:val="24"/>
          <w:szCs w:val="24"/>
        </w:rPr>
        <w:t xml:space="preserve">. In </w:t>
      </w:r>
      <w:r w:rsidR="002252DB">
        <w:rPr>
          <w:rFonts w:ascii="Times New Roman" w:hAnsi="Times New Roman" w:cs="Times New Roman"/>
          <w:sz w:val="24"/>
          <w:szCs w:val="24"/>
        </w:rPr>
        <w:t>T</w:t>
      </w:r>
      <w:r w:rsidR="00DC0C99" w:rsidRPr="00C50116">
        <w:rPr>
          <w:rFonts w:ascii="Times New Roman" w:hAnsi="Times New Roman" w:cs="Times New Roman"/>
          <w:sz w:val="24"/>
          <w:szCs w:val="24"/>
        </w:rPr>
        <w:t xml:space="preserve">he </w:t>
      </w:r>
      <w:r w:rsidR="002252DB">
        <w:rPr>
          <w:rFonts w:ascii="Times New Roman" w:hAnsi="Times New Roman" w:cs="Times New Roman"/>
          <w:sz w:val="24"/>
          <w:szCs w:val="24"/>
        </w:rPr>
        <w:t xml:space="preserve">overall </w:t>
      </w:r>
      <w:r w:rsidR="00DC0C99" w:rsidRPr="00C50116">
        <w:rPr>
          <w:rFonts w:ascii="Times New Roman" w:hAnsi="Times New Roman" w:cs="Times New Roman"/>
          <w:sz w:val="24"/>
          <w:szCs w:val="24"/>
        </w:rPr>
        <w:t xml:space="preserve">mortality rate </w:t>
      </w:r>
      <w:r w:rsidR="002252DB">
        <w:rPr>
          <w:rFonts w:ascii="Times New Roman" w:hAnsi="Times New Roman" w:cs="Times New Roman"/>
          <w:sz w:val="24"/>
          <w:szCs w:val="24"/>
        </w:rPr>
        <w:t xml:space="preserve">of this study </w:t>
      </w:r>
      <w:r w:rsidR="00DC0C99" w:rsidRPr="00C50116">
        <w:rPr>
          <w:rFonts w:ascii="Times New Roman" w:hAnsi="Times New Roman" w:cs="Times New Roman"/>
          <w:sz w:val="24"/>
          <w:szCs w:val="24"/>
        </w:rPr>
        <w:t>was 3.2 (95% CI: 2.3, 4.3) per 100 child-years. Baseline opportunistic infection (AHR: 2.5, 95% CI: 1.0, 5.6.0), low hemoglobin level (AHR: 3.1, 95% CI: 1.4, 6.7), CD4 cell count or percent below the threshold (AHR: 4.4, 95% CI: 1.7, 11.7), severe stunting (AHR: 3.3, 95% CI: 1.4, 8.0), severe wasting (AHR: 3.1, 95% CI: 1.3, 7.3) and advanced disease stage (III and IV) (AHR: 95% CI: 3.0 (1.3, 7.1) were  found to be predictors of mortality.</w:t>
      </w:r>
    </w:p>
    <w:p w:rsidR="002252DB" w:rsidRDefault="00DC0C99" w:rsidP="00943C73">
      <w:pPr>
        <w:autoSpaceDE w:val="0"/>
        <w:autoSpaceDN w:val="0"/>
        <w:adjustRightInd w:val="0"/>
        <w:spacing w:before="480"/>
        <w:rPr>
          <w:rFonts w:ascii="Times New Roman" w:hAnsi="Times New Roman" w:cs="Times New Roman"/>
          <w:sz w:val="24"/>
          <w:szCs w:val="24"/>
        </w:rPr>
      </w:pPr>
      <w:r w:rsidRPr="008E74B6">
        <w:rPr>
          <w:rFonts w:ascii="Times New Roman" w:hAnsi="Times New Roman" w:cs="Times New Roman"/>
          <w:b/>
          <w:sz w:val="24"/>
          <w:szCs w:val="24"/>
        </w:rPr>
        <w:lastRenderedPageBreak/>
        <w:t xml:space="preserve">Conclusion: </w:t>
      </w:r>
      <w:r w:rsidRPr="008E74B6">
        <w:rPr>
          <w:rFonts w:ascii="Times New Roman" w:hAnsi="Times New Roman" w:cs="Times New Roman"/>
          <w:sz w:val="24"/>
          <w:szCs w:val="24"/>
        </w:rPr>
        <w:t xml:space="preserve">There was a high rate of mortality. Baseline opportunistic infection, low hemoglobin level, CD4 count or percent below the threshold, severe wasting, severe stunting and advanced disease stage </w:t>
      </w:r>
      <w:proofErr w:type="gramStart"/>
      <w:r w:rsidRPr="008E74B6">
        <w:rPr>
          <w:rFonts w:ascii="Times New Roman" w:hAnsi="Times New Roman" w:cs="Times New Roman"/>
          <w:sz w:val="24"/>
          <w:szCs w:val="24"/>
        </w:rPr>
        <w:t xml:space="preserve">were </w:t>
      </w:r>
      <w:r>
        <w:rPr>
          <w:rFonts w:ascii="Times New Roman" w:hAnsi="Times New Roman" w:cs="Times New Roman"/>
          <w:sz w:val="24"/>
          <w:szCs w:val="24"/>
        </w:rPr>
        <w:t>found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to be the</w:t>
      </w:r>
      <w:r w:rsidRPr="008E74B6">
        <w:rPr>
          <w:rFonts w:ascii="Times New Roman" w:hAnsi="Times New Roman" w:cs="Times New Roman"/>
          <w:sz w:val="24"/>
          <w:szCs w:val="24"/>
        </w:rPr>
        <w:t xml:space="preserve"> predictors of mortality. </w:t>
      </w:r>
      <w:r w:rsidR="002252D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6407" w:rsidRPr="002252DB" w:rsidRDefault="00DC0C99" w:rsidP="00943C73">
      <w:pPr>
        <w:autoSpaceDE w:val="0"/>
        <w:autoSpaceDN w:val="0"/>
        <w:adjustRightInd w:val="0"/>
        <w:spacing w:before="480"/>
        <w:rPr>
          <w:rFonts w:ascii="Times New Roman" w:hAnsi="Times New Roman" w:cs="Times New Roman"/>
          <w:sz w:val="24"/>
          <w:szCs w:val="24"/>
        </w:rPr>
      </w:pPr>
      <w:r w:rsidRPr="008E74B6">
        <w:rPr>
          <w:rFonts w:ascii="Times New Roman" w:hAnsi="Times New Roman" w:cs="Times New Roman"/>
          <w:b/>
          <w:sz w:val="24"/>
          <w:szCs w:val="24"/>
        </w:rPr>
        <w:t xml:space="preserve">Keywords: </w:t>
      </w:r>
      <w:r w:rsidRPr="008E74B6">
        <w:rPr>
          <w:rFonts w:ascii="Times New Roman" w:hAnsi="Times New Roman" w:cs="Times New Roman"/>
          <w:sz w:val="24"/>
          <w:szCs w:val="24"/>
        </w:rPr>
        <w:t>ART, Children, HIV</w:t>
      </w:r>
      <w:r>
        <w:rPr>
          <w:rFonts w:ascii="Times New Roman" w:hAnsi="Times New Roman" w:cs="Times New Roman"/>
          <w:sz w:val="24"/>
          <w:szCs w:val="24"/>
        </w:rPr>
        <w:t>, mortality, Northwest Ethiopia</w:t>
      </w:r>
    </w:p>
    <w:sectPr w:rsidR="00706407" w:rsidRPr="002252DB" w:rsidSect="007064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rsids>
    <w:rsidRoot w:val="00DC0C99"/>
    <w:rsid w:val="000042D3"/>
    <w:rsid w:val="0000440C"/>
    <w:rsid w:val="00004479"/>
    <w:rsid w:val="00005FBE"/>
    <w:rsid w:val="00007506"/>
    <w:rsid w:val="00007CC7"/>
    <w:rsid w:val="00010A5C"/>
    <w:rsid w:val="00012A7F"/>
    <w:rsid w:val="00012C75"/>
    <w:rsid w:val="0001395F"/>
    <w:rsid w:val="000179DA"/>
    <w:rsid w:val="00020815"/>
    <w:rsid w:val="00021384"/>
    <w:rsid w:val="000246DB"/>
    <w:rsid w:val="0002645C"/>
    <w:rsid w:val="0002678D"/>
    <w:rsid w:val="00027743"/>
    <w:rsid w:val="0003132A"/>
    <w:rsid w:val="00031C0A"/>
    <w:rsid w:val="000330B6"/>
    <w:rsid w:val="000346CF"/>
    <w:rsid w:val="0003753E"/>
    <w:rsid w:val="0005134C"/>
    <w:rsid w:val="00051EFA"/>
    <w:rsid w:val="00053207"/>
    <w:rsid w:val="0005460C"/>
    <w:rsid w:val="000559B2"/>
    <w:rsid w:val="00061550"/>
    <w:rsid w:val="00062608"/>
    <w:rsid w:val="00062990"/>
    <w:rsid w:val="000645A2"/>
    <w:rsid w:val="00064808"/>
    <w:rsid w:val="00066061"/>
    <w:rsid w:val="00066C9E"/>
    <w:rsid w:val="00066EB1"/>
    <w:rsid w:val="0006772F"/>
    <w:rsid w:val="0007067C"/>
    <w:rsid w:val="00072B73"/>
    <w:rsid w:val="00076BB4"/>
    <w:rsid w:val="00080108"/>
    <w:rsid w:val="00086050"/>
    <w:rsid w:val="000867BA"/>
    <w:rsid w:val="00093A97"/>
    <w:rsid w:val="000941B6"/>
    <w:rsid w:val="0009535D"/>
    <w:rsid w:val="0009594C"/>
    <w:rsid w:val="000A58E1"/>
    <w:rsid w:val="000B06A6"/>
    <w:rsid w:val="000B15B6"/>
    <w:rsid w:val="000C1C16"/>
    <w:rsid w:val="000C58B1"/>
    <w:rsid w:val="000D193F"/>
    <w:rsid w:val="000D2ED5"/>
    <w:rsid w:val="000D3C6A"/>
    <w:rsid w:val="000D5A2B"/>
    <w:rsid w:val="000E2F34"/>
    <w:rsid w:val="000E2FF6"/>
    <w:rsid w:val="000E402C"/>
    <w:rsid w:val="000F01B2"/>
    <w:rsid w:val="000F31C4"/>
    <w:rsid w:val="000F4D1D"/>
    <w:rsid w:val="000F5128"/>
    <w:rsid w:val="000F56E2"/>
    <w:rsid w:val="000F72C3"/>
    <w:rsid w:val="000F743E"/>
    <w:rsid w:val="000F7469"/>
    <w:rsid w:val="000F7A19"/>
    <w:rsid w:val="00101844"/>
    <w:rsid w:val="00101A27"/>
    <w:rsid w:val="00107A64"/>
    <w:rsid w:val="001103EB"/>
    <w:rsid w:val="001111E7"/>
    <w:rsid w:val="001144AD"/>
    <w:rsid w:val="00116127"/>
    <w:rsid w:val="00116400"/>
    <w:rsid w:val="0011672B"/>
    <w:rsid w:val="00120CF1"/>
    <w:rsid w:val="00121780"/>
    <w:rsid w:val="001228B2"/>
    <w:rsid w:val="0012472E"/>
    <w:rsid w:val="00125259"/>
    <w:rsid w:val="00125F11"/>
    <w:rsid w:val="0012706D"/>
    <w:rsid w:val="00127D46"/>
    <w:rsid w:val="001331EE"/>
    <w:rsid w:val="00133C35"/>
    <w:rsid w:val="00134548"/>
    <w:rsid w:val="00135086"/>
    <w:rsid w:val="00136A32"/>
    <w:rsid w:val="001400EF"/>
    <w:rsid w:val="001410FB"/>
    <w:rsid w:val="001479DA"/>
    <w:rsid w:val="00152B20"/>
    <w:rsid w:val="00156CC4"/>
    <w:rsid w:val="0016047D"/>
    <w:rsid w:val="00160E73"/>
    <w:rsid w:val="00161F12"/>
    <w:rsid w:val="001632D3"/>
    <w:rsid w:val="00165DCF"/>
    <w:rsid w:val="00171209"/>
    <w:rsid w:val="00171F3C"/>
    <w:rsid w:val="00175FEA"/>
    <w:rsid w:val="001778BF"/>
    <w:rsid w:val="001847AC"/>
    <w:rsid w:val="001911D3"/>
    <w:rsid w:val="001923D5"/>
    <w:rsid w:val="00197CE1"/>
    <w:rsid w:val="001A4FA1"/>
    <w:rsid w:val="001A7BAF"/>
    <w:rsid w:val="001B0937"/>
    <w:rsid w:val="001B187E"/>
    <w:rsid w:val="001B4DEB"/>
    <w:rsid w:val="001B5315"/>
    <w:rsid w:val="001B630B"/>
    <w:rsid w:val="001B65C0"/>
    <w:rsid w:val="001C1395"/>
    <w:rsid w:val="001C1D90"/>
    <w:rsid w:val="001C4AFA"/>
    <w:rsid w:val="001C6FAA"/>
    <w:rsid w:val="001D23D1"/>
    <w:rsid w:val="001D29A7"/>
    <w:rsid w:val="001D3825"/>
    <w:rsid w:val="001E0A23"/>
    <w:rsid w:val="001E2B04"/>
    <w:rsid w:val="001E377C"/>
    <w:rsid w:val="001E5607"/>
    <w:rsid w:val="001E5F94"/>
    <w:rsid w:val="001E79F1"/>
    <w:rsid w:val="001F01BB"/>
    <w:rsid w:val="001F02CF"/>
    <w:rsid w:val="001F03A7"/>
    <w:rsid w:val="001F4700"/>
    <w:rsid w:val="001F64FB"/>
    <w:rsid w:val="001F6936"/>
    <w:rsid w:val="001F722B"/>
    <w:rsid w:val="001F7E44"/>
    <w:rsid w:val="00201D1D"/>
    <w:rsid w:val="002040F1"/>
    <w:rsid w:val="00206B7E"/>
    <w:rsid w:val="0020728E"/>
    <w:rsid w:val="00207EB6"/>
    <w:rsid w:val="002100BA"/>
    <w:rsid w:val="002109D9"/>
    <w:rsid w:val="002116CA"/>
    <w:rsid w:val="002116E9"/>
    <w:rsid w:val="00215337"/>
    <w:rsid w:val="002155A0"/>
    <w:rsid w:val="002179C3"/>
    <w:rsid w:val="00221EF4"/>
    <w:rsid w:val="00222BE8"/>
    <w:rsid w:val="00224F8E"/>
    <w:rsid w:val="002252DB"/>
    <w:rsid w:val="00230134"/>
    <w:rsid w:val="00232D1A"/>
    <w:rsid w:val="002333A6"/>
    <w:rsid w:val="002339FC"/>
    <w:rsid w:val="002349BD"/>
    <w:rsid w:val="00235D5E"/>
    <w:rsid w:val="00240226"/>
    <w:rsid w:val="00241FAF"/>
    <w:rsid w:val="00243CC9"/>
    <w:rsid w:val="00243D21"/>
    <w:rsid w:val="002456A7"/>
    <w:rsid w:val="00245BE8"/>
    <w:rsid w:val="0024699E"/>
    <w:rsid w:val="00250181"/>
    <w:rsid w:val="00251A93"/>
    <w:rsid w:val="0025299F"/>
    <w:rsid w:val="00253455"/>
    <w:rsid w:val="002540D8"/>
    <w:rsid w:val="00256715"/>
    <w:rsid w:val="00257729"/>
    <w:rsid w:val="002577B2"/>
    <w:rsid w:val="002614F5"/>
    <w:rsid w:val="00261910"/>
    <w:rsid w:val="00263186"/>
    <w:rsid w:val="00263281"/>
    <w:rsid w:val="00263E47"/>
    <w:rsid w:val="00267BC2"/>
    <w:rsid w:val="00270FDD"/>
    <w:rsid w:val="002761AD"/>
    <w:rsid w:val="00276845"/>
    <w:rsid w:val="00276E63"/>
    <w:rsid w:val="00276FB7"/>
    <w:rsid w:val="002864D4"/>
    <w:rsid w:val="002871BB"/>
    <w:rsid w:val="00287AC5"/>
    <w:rsid w:val="002972E0"/>
    <w:rsid w:val="002A042E"/>
    <w:rsid w:val="002A07F4"/>
    <w:rsid w:val="002A351F"/>
    <w:rsid w:val="002A3C01"/>
    <w:rsid w:val="002A40E4"/>
    <w:rsid w:val="002B0FF1"/>
    <w:rsid w:val="002B2A45"/>
    <w:rsid w:val="002B334F"/>
    <w:rsid w:val="002B54E4"/>
    <w:rsid w:val="002B630E"/>
    <w:rsid w:val="002C16F1"/>
    <w:rsid w:val="002C18A1"/>
    <w:rsid w:val="002C29CE"/>
    <w:rsid w:val="002C6954"/>
    <w:rsid w:val="002D0506"/>
    <w:rsid w:val="002D2C10"/>
    <w:rsid w:val="002D5528"/>
    <w:rsid w:val="002D5E46"/>
    <w:rsid w:val="002D7686"/>
    <w:rsid w:val="002E0C1C"/>
    <w:rsid w:val="002E0C6E"/>
    <w:rsid w:val="002E185C"/>
    <w:rsid w:val="002E28BF"/>
    <w:rsid w:val="002E2B75"/>
    <w:rsid w:val="002E7FBD"/>
    <w:rsid w:val="002F0139"/>
    <w:rsid w:val="002F1C7E"/>
    <w:rsid w:val="002F449B"/>
    <w:rsid w:val="002F67E3"/>
    <w:rsid w:val="00301E9C"/>
    <w:rsid w:val="00303DD8"/>
    <w:rsid w:val="00306C65"/>
    <w:rsid w:val="00307004"/>
    <w:rsid w:val="00307A63"/>
    <w:rsid w:val="003113BC"/>
    <w:rsid w:val="00315A2E"/>
    <w:rsid w:val="003178B1"/>
    <w:rsid w:val="00317986"/>
    <w:rsid w:val="00321D0E"/>
    <w:rsid w:val="0032678D"/>
    <w:rsid w:val="00326BCE"/>
    <w:rsid w:val="00327C51"/>
    <w:rsid w:val="00331320"/>
    <w:rsid w:val="00334518"/>
    <w:rsid w:val="003370CC"/>
    <w:rsid w:val="003423E4"/>
    <w:rsid w:val="00342EE6"/>
    <w:rsid w:val="00343E67"/>
    <w:rsid w:val="003442E7"/>
    <w:rsid w:val="003448FD"/>
    <w:rsid w:val="00344961"/>
    <w:rsid w:val="00344F93"/>
    <w:rsid w:val="00345D1F"/>
    <w:rsid w:val="00346177"/>
    <w:rsid w:val="00346949"/>
    <w:rsid w:val="003520ED"/>
    <w:rsid w:val="0036214C"/>
    <w:rsid w:val="00364935"/>
    <w:rsid w:val="003651B5"/>
    <w:rsid w:val="00366763"/>
    <w:rsid w:val="00366FA2"/>
    <w:rsid w:val="003670B8"/>
    <w:rsid w:val="003709AB"/>
    <w:rsid w:val="0037292E"/>
    <w:rsid w:val="00373542"/>
    <w:rsid w:val="00376695"/>
    <w:rsid w:val="0037741F"/>
    <w:rsid w:val="0038098B"/>
    <w:rsid w:val="0038210C"/>
    <w:rsid w:val="00383BF2"/>
    <w:rsid w:val="003844D6"/>
    <w:rsid w:val="00386195"/>
    <w:rsid w:val="00387CFF"/>
    <w:rsid w:val="00390465"/>
    <w:rsid w:val="00395682"/>
    <w:rsid w:val="0039578F"/>
    <w:rsid w:val="00395F0C"/>
    <w:rsid w:val="003973F7"/>
    <w:rsid w:val="003A0A05"/>
    <w:rsid w:val="003A0B57"/>
    <w:rsid w:val="003A42C8"/>
    <w:rsid w:val="003A6AFE"/>
    <w:rsid w:val="003A79DF"/>
    <w:rsid w:val="003B0DD5"/>
    <w:rsid w:val="003B11F9"/>
    <w:rsid w:val="003B1758"/>
    <w:rsid w:val="003B197A"/>
    <w:rsid w:val="003B6A64"/>
    <w:rsid w:val="003C0541"/>
    <w:rsid w:val="003C19A5"/>
    <w:rsid w:val="003C262B"/>
    <w:rsid w:val="003C3134"/>
    <w:rsid w:val="003C5BB2"/>
    <w:rsid w:val="003C5D99"/>
    <w:rsid w:val="003C5E5F"/>
    <w:rsid w:val="003D0741"/>
    <w:rsid w:val="003D1C80"/>
    <w:rsid w:val="003D3D47"/>
    <w:rsid w:val="003D486D"/>
    <w:rsid w:val="003D4D7E"/>
    <w:rsid w:val="003D51A3"/>
    <w:rsid w:val="003D5B5F"/>
    <w:rsid w:val="003D6373"/>
    <w:rsid w:val="003D78B6"/>
    <w:rsid w:val="003E31A6"/>
    <w:rsid w:val="003E7DD7"/>
    <w:rsid w:val="003F514B"/>
    <w:rsid w:val="003F69CF"/>
    <w:rsid w:val="003F6C9A"/>
    <w:rsid w:val="003F6DAB"/>
    <w:rsid w:val="0040064A"/>
    <w:rsid w:val="004059E3"/>
    <w:rsid w:val="00407A4C"/>
    <w:rsid w:val="00412DCB"/>
    <w:rsid w:val="00413850"/>
    <w:rsid w:val="00414736"/>
    <w:rsid w:val="00415074"/>
    <w:rsid w:val="004168A5"/>
    <w:rsid w:val="004250E1"/>
    <w:rsid w:val="00426604"/>
    <w:rsid w:val="00431636"/>
    <w:rsid w:val="00431A74"/>
    <w:rsid w:val="00435B72"/>
    <w:rsid w:val="0044002C"/>
    <w:rsid w:val="00441FCE"/>
    <w:rsid w:val="004447B3"/>
    <w:rsid w:val="00446B27"/>
    <w:rsid w:val="00450DAC"/>
    <w:rsid w:val="00451736"/>
    <w:rsid w:val="00451969"/>
    <w:rsid w:val="00455FDF"/>
    <w:rsid w:val="00457A77"/>
    <w:rsid w:val="0046043D"/>
    <w:rsid w:val="0046374F"/>
    <w:rsid w:val="00464A5B"/>
    <w:rsid w:val="00465731"/>
    <w:rsid w:val="00466144"/>
    <w:rsid w:val="004666EE"/>
    <w:rsid w:val="00467FC6"/>
    <w:rsid w:val="00472CC7"/>
    <w:rsid w:val="00472EE6"/>
    <w:rsid w:val="00476ED0"/>
    <w:rsid w:val="0048238A"/>
    <w:rsid w:val="00482DC7"/>
    <w:rsid w:val="0048391C"/>
    <w:rsid w:val="00485096"/>
    <w:rsid w:val="004854CF"/>
    <w:rsid w:val="004859F0"/>
    <w:rsid w:val="00486014"/>
    <w:rsid w:val="00486814"/>
    <w:rsid w:val="004901BA"/>
    <w:rsid w:val="004905E1"/>
    <w:rsid w:val="00491B80"/>
    <w:rsid w:val="00492090"/>
    <w:rsid w:val="00492537"/>
    <w:rsid w:val="00493FC1"/>
    <w:rsid w:val="00494FA2"/>
    <w:rsid w:val="0049623C"/>
    <w:rsid w:val="00497B0D"/>
    <w:rsid w:val="004A2745"/>
    <w:rsid w:val="004A4526"/>
    <w:rsid w:val="004A4C25"/>
    <w:rsid w:val="004A6EE2"/>
    <w:rsid w:val="004B0FF9"/>
    <w:rsid w:val="004B1699"/>
    <w:rsid w:val="004B2BF1"/>
    <w:rsid w:val="004C18C9"/>
    <w:rsid w:val="004C23C7"/>
    <w:rsid w:val="004C7169"/>
    <w:rsid w:val="004D0610"/>
    <w:rsid w:val="004D0ACE"/>
    <w:rsid w:val="004E010D"/>
    <w:rsid w:val="004E2008"/>
    <w:rsid w:val="004E3F5B"/>
    <w:rsid w:val="004E7491"/>
    <w:rsid w:val="004E7AC5"/>
    <w:rsid w:val="004F0088"/>
    <w:rsid w:val="004F5054"/>
    <w:rsid w:val="004F5D81"/>
    <w:rsid w:val="00502D94"/>
    <w:rsid w:val="00505600"/>
    <w:rsid w:val="00505D90"/>
    <w:rsid w:val="00507630"/>
    <w:rsid w:val="0051094F"/>
    <w:rsid w:val="005144F1"/>
    <w:rsid w:val="005150B1"/>
    <w:rsid w:val="00517589"/>
    <w:rsid w:val="00517803"/>
    <w:rsid w:val="00520A4A"/>
    <w:rsid w:val="005271AA"/>
    <w:rsid w:val="00531DB3"/>
    <w:rsid w:val="005340F7"/>
    <w:rsid w:val="00534B44"/>
    <w:rsid w:val="00537EAB"/>
    <w:rsid w:val="005418FA"/>
    <w:rsid w:val="0054361B"/>
    <w:rsid w:val="00545FF8"/>
    <w:rsid w:val="00547B92"/>
    <w:rsid w:val="0055031A"/>
    <w:rsid w:val="00550831"/>
    <w:rsid w:val="00550DCB"/>
    <w:rsid w:val="005512C0"/>
    <w:rsid w:val="00551339"/>
    <w:rsid w:val="005551BE"/>
    <w:rsid w:val="005556FE"/>
    <w:rsid w:val="005568D8"/>
    <w:rsid w:val="0056123E"/>
    <w:rsid w:val="0056126C"/>
    <w:rsid w:val="00561777"/>
    <w:rsid w:val="00561E30"/>
    <w:rsid w:val="00562809"/>
    <w:rsid w:val="00567F49"/>
    <w:rsid w:val="00570CCD"/>
    <w:rsid w:val="0057138D"/>
    <w:rsid w:val="005716E6"/>
    <w:rsid w:val="00571A60"/>
    <w:rsid w:val="00572402"/>
    <w:rsid w:val="005808C8"/>
    <w:rsid w:val="00580968"/>
    <w:rsid w:val="005871B1"/>
    <w:rsid w:val="0059384F"/>
    <w:rsid w:val="00594B82"/>
    <w:rsid w:val="00597BFC"/>
    <w:rsid w:val="005A021A"/>
    <w:rsid w:val="005A0405"/>
    <w:rsid w:val="005A3A24"/>
    <w:rsid w:val="005A5287"/>
    <w:rsid w:val="005B00C8"/>
    <w:rsid w:val="005B17C1"/>
    <w:rsid w:val="005B6144"/>
    <w:rsid w:val="005B786B"/>
    <w:rsid w:val="005C1044"/>
    <w:rsid w:val="005C27FF"/>
    <w:rsid w:val="005C34BE"/>
    <w:rsid w:val="005C45BF"/>
    <w:rsid w:val="005D1356"/>
    <w:rsid w:val="005D3263"/>
    <w:rsid w:val="005D5DA2"/>
    <w:rsid w:val="005D5FD8"/>
    <w:rsid w:val="005D60D7"/>
    <w:rsid w:val="005D7E3D"/>
    <w:rsid w:val="005E21D2"/>
    <w:rsid w:val="005E285B"/>
    <w:rsid w:val="005E2900"/>
    <w:rsid w:val="005E31E4"/>
    <w:rsid w:val="005E5652"/>
    <w:rsid w:val="005E7698"/>
    <w:rsid w:val="005F0043"/>
    <w:rsid w:val="005F2BC7"/>
    <w:rsid w:val="005F2C08"/>
    <w:rsid w:val="005F2CBC"/>
    <w:rsid w:val="005F35F0"/>
    <w:rsid w:val="0060156B"/>
    <w:rsid w:val="0060372F"/>
    <w:rsid w:val="00603E9A"/>
    <w:rsid w:val="00604AC7"/>
    <w:rsid w:val="0060654B"/>
    <w:rsid w:val="006111A2"/>
    <w:rsid w:val="00611BBE"/>
    <w:rsid w:val="0061407B"/>
    <w:rsid w:val="006168DF"/>
    <w:rsid w:val="00621451"/>
    <w:rsid w:val="00622286"/>
    <w:rsid w:val="006225A5"/>
    <w:rsid w:val="006257B2"/>
    <w:rsid w:val="00626B21"/>
    <w:rsid w:val="00626D18"/>
    <w:rsid w:val="00630695"/>
    <w:rsid w:val="00631127"/>
    <w:rsid w:val="006423E7"/>
    <w:rsid w:val="0064450D"/>
    <w:rsid w:val="00644F2F"/>
    <w:rsid w:val="006457A0"/>
    <w:rsid w:val="006464A5"/>
    <w:rsid w:val="006477B3"/>
    <w:rsid w:val="006478BC"/>
    <w:rsid w:val="00647ADA"/>
    <w:rsid w:val="006533BC"/>
    <w:rsid w:val="00653474"/>
    <w:rsid w:val="006569B9"/>
    <w:rsid w:val="0066266D"/>
    <w:rsid w:val="0066272B"/>
    <w:rsid w:val="00662841"/>
    <w:rsid w:val="00663DC5"/>
    <w:rsid w:val="00665F0E"/>
    <w:rsid w:val="00666616"/>
    <w:rsid w:val="006667B0"/>
    <w:rsid w:val="00666E54"/>
    <w:rsid w:val="00670823"/>
    <w:rsid w:val="006814EF"/>
    <w:rsid w:val="00690A7B"/>
    <w:rsid w:val="00691D02"/>
    <w:rsid w:val="0069237F"/>
    <w:rsid w:val="00692778"/>
    <w:rsid w:val="006937AE"/>
    <w:rsid w:val="00694E2E"/>
    <w:rsid w:val="00696C44"/>
    <w:rsid w:val="0069793C"/>
    <w:rsid w:val="006A0B0E"/>
    <w:rsid w:val="006A458F"/>
    <w:rsid w:val="006A48C7"/>
    <w:rsid w:val="006B2B24"/>
    <w:rsid w:val="006B7D74"/>
    <w:rsid w:val="006C0818"/>
    <w:rsid w:val="006C1240"/>
    <w:rsid w:val="006C19BD"/>
    <w:rsid w:val="006C2B7E"/>
    <w:rsid w:val="006C4575"/>
    <w:rsid w:val="006C551B"/>
    <w:rsid w:val="006C5A91"/>
    <w:rsid w:val="006C5AE2"/>
    <w:rsid w:val="006D05AD"/>
    <w:rsid w:val="006D17CE"/>
    <w:rsid w:val="006D274F"/>
    <w:rsid w:val="006D38B5"/>
    <w:rsid w:val="006D48C8"/>
    <w:rsid w:val="006D5340"/>
    <w:rsid w:val="006D6451"/>
    <w:rsid w:val="006E45E1"/>
    <w:rsid w:val="006E4880"/>
    <w:rsid w:val="006E59E9"/>
    <w:rsid w:val="006E6DBB"/>
    <w:rsid w:val="006F080C"/>
    <w:rsid w:val="006F10B3"/>
    <w:rsid w:val="006F27A1"/>
    <w:rsid w:val="006F3E31"/>
    <w:rsid w:val="006F69CF"/>
    <w:rsid w:val="006F6B4A"/>
    <w:rsid w:val="007007B4"/>
    <w:rsid w:val="00700CBF"/>
    <w:rsid w:val="007025D3"/>
    <w:rsid w:val="00706407"/>
    <w:rsid w:val="007077DC"/>
    <w:rsid w:val="00711043"/>
    <w:rsid w:val="007127F7"/>
    <w:rsid w:val="00712DE5"/>
    <w:rsid w:val="00712E46"/>
    <w:rsid w:val="00714DD6"/>
    <w:rsid w:val="007158AA"/>
    <w:rsid w:val="00715BD8"/>
    <w:rsid w:val="00716D5A"/>
    <w:rsid w:val="00716F53"/>
    <w:rsid w:val="00722A1A"/>
    <w:rsid w:val="00723EF6"/>
    <w:rsid w:val="00724F63"/>
    <w:rsid w:val="00725BB7"/>
    <w:rsid w:val="0072665A"/>
    <w:rsid w:val="00730058"/>
    <w:rsid w:val="0073440E"/>
    <w:rsid w:val="007409C7"/>
    <w:rsid w:val="007425F8"/>
    <w:rsid w:val="007440B6"/>
    <w:rsid w:val="00746371"/>
    <w:rsid w:val="007468CA"/>
    <w:rsid w:val="00746C1B"/>
    <w:rsid w:val="0074708D"/>
    <w:rsid w:val="00747F5D"/>
    <w:rsid w:val="00757189"/>
    <w:rsid w:val="007620E5"/>
    <w:rsid w:val="007625A6"/>
    <w:rsid w:val="007666FE"/>
    <w:rsid w:val="0076716B"/>
    <w:rsid w:val="00767E0A"/>
    <w:rsid w:val="00773714"/>
    <w:rsid w:val="00773EAF"/>
    <w:rsid w:val="00774B49"/>
    <w:rsid w:val="00777034"/>
    <w:rsid w:val="00777954"/>
    <w:rsid w:val="007801FE"/>
    <w:rsid w:val="007805B3"/>
    <w:rsid w:val="00780F63"/>
    <w:rsid w:val="00783502"/>
    <w:rsid w:val="007841EC"/>
    <w:rsid w:val="00784DB8"/>
    <w:rsid w:val="00785157"/>
    <w:rsid w:val="00785A6F"/>
    <w:rsid w:val="00785E21"/>
    <w:rsid w:val="00786201"/>
    <w:rsid w:val="007879A0"/>
    <w:rsid w:val="00790B97"/>
    <w:rsid w:val="0079514E"/>
    <w:rsid w:val="007969F1"/>
    <w:rsid w:val="007A081C"/>
    <w:rsid w:val="007A09CB"/>
    <w:rsid w:val="007A0AFB"/>
    <w:rsid w:val="007A1602"/>
    <w:rsid w:val="007A1669"/>
    <w:rsid w:val="007A2AB7"/>
    <w:rsid w:val="007A47BB"/>
    <w:rsid w:val="007A5621"/>
    <w:rsid w:val="007A571A"/>
    <w:rsid w:val="007A58D7"/>
    <w:rsid w:val="007A6157"/>
    <w:rsid w:val="007B21CE"/>
    <w:rsid w:val="007B4518"/>
    <w:rsid w:val="007B48F9"/>
    <w:rsid w:val="007B4C15"/>
    <w:rsid w:val="007B51C7"/>
    <w:rsid w:val="007C01C5"/>
    <w:rsid w:val="007C25C5"/>
    <w:rsid w:val="007C28C3"/>
    <w:rsid w:val="007C3773"/>
    <w:rsid w:val="007C3FCB"/>
    <w:rsid w:val="007C4F24"/>
    <w:rsid w:val="007C7312"/>
    <w:rsid w:val="007C7BB4"/>
    <w:rsid w:val="007C7D9E"/>
    <w:rsid w:val="007D0866"/>
    <w:rsid w:val="007D1660"/>
    <w:rsid w:val="007E208B"/>
    <w:rsid w:val="007E247C"/>
    <w:rsid w:val="007E40AD"/>
    <w:rsid w:val="007E4F12"/>
    <w:rsid w:val="007F138C"/>
    <w:rsid w:val="007F378D"/>
    <w:rsid w:val="007F3DBB"/>
    <w:rsid w:val="008009B0"/>
    <w:rsid w:val="0080436B"/>
    <w:rsid w:val="008069D3"/>
    <w:rsid w:val="00806C09"/>
    <w:rsid w:val="00814CAB"/>
    <w:rsid w:val="00816CA4"/>
    <w:rsid w:val="00816D2A"/>
    <w:rsid w:val="00817201"/>
    <w:rsid w:val="008245E1"/>
    <w:rsid w:val="008255FE"/>
    <w:rsid w:val="0082698A"/>
    <w:rsid w:val="00827E20"/>
    <w:rsid w:val="008403A0"/>
    <w:rsid w:val="00841297"/>
    <w:rsid w:val="00842E9D"/>
    <w:rsid w:val="008443C2"/>
    <w:rsid w:val="0084615A"/>
    <w:rsid w:val="00854287"/>
    <w:rsid w:val="00856E92"/>
    <w:rsid w:val="00857029"/>
    <w:rsid w:val="0086004F"/>
    <w:rsid w:val="008610AE"/>
    <w:rsid w:val="00861461"/>
    <w:rsid w:val="008679F7"/>
    <w:rsid w:val="00867F4F"/>
    <w:rsid w:val="00874607"/>
    <w:rsid w:val="0087663F"/>
    <w:rsid w:val="0087664A"/>
    <w:rsid w:val="00880C43"/>
    <w:rsid w:val="00881D8A"/>
    <w:rsid w:val="00881FF1"/>
    <w:rsid w:val="00882195"/>
    <w:rsid w:val="00885186"/>
    <w:rsid w:val="008917A1"/>
    <w:rsid w:val="00891CB3"/>
    <w:rsid w:val="008A2D79"/>
    <w:rsid w:val="008A4E2F"/>
    <w:rsid w:val="008A50F1"/>
    <w:rsid w:val="008B04C4"/>
    <w:rsid w:val="008B296F"/>
    <w:rsid w:val="008B4780"/>
    <w:rsid w:val="008B6860"/>
    <w:rsid w:val="008B75B1"/>
    <w:rsid w:val="008B778D"/>
    <w:rsid w:val="008B7D69"/>
    <w:rsid w:val="008C23F4"/>
    <w:rsid w:val="008C2F7C"/>
    <w:rsid w:val="008C65DE"/>
    <w:rsid w:val="008D1B0C"/>
    <w:rsid w:val="008D4EA1"/>
    <w:rsid w:val="008D52CA"/>
    <w:rsid w:val="008D69A9"/>
    <w:rsid w:val="008D6E41"/>
    <w:rsid w:val="008E034F"/>
    <w:rsid w:val="008E1ADA"/>
    <w:rsid w:val="008E1BD3"/>
    <w:rsid w:val="008E2C5B"/>
    <w:rsid w:val="008E3A7C"/>
    <w:rsid w:val="008E5844"/>
    <w:rsid w:val="008E6771"/>
    <w:rsid w:val="008E6DE3"/>
    <w:rsid w:val="008F0E24"/>
    <w:rsid w:val="008F177F"/>
    <w:rsid w:val="008F4E41"/>
    <w:rsid w:val="008F7495"/>
    <w:rsid w:val="009005E0"/>
    <w:rsid w:val="00904C1B"/>
    <w:rsid w:val="009108AA"/>
    <w:rsid w:val="009121DC"/>
    <w:rsid w:val="00915455"/>
    <w:rsid w:val="009216E8"/>
    <w:rsid w:val="00921D77"/>
    <w:rsid w:val="00922413"/>
    <w:rsid w:val="00923B26"/>
    <w:rsid w:val="00924492"/>
    <w:rsid w:val="00931504"/>
    <w:rsid w:val="00931A10"/>
    <w:rsid w:val="00935122"/>
    <w:rsid w:val="00937B6E"/>
    <w:rsid w:val="009418AB"/>
    <w:rsid w:val="00943556"/>
    <w:rsid w:val="00943C73"/>
    <w:rsid w:val="00944115"/>
    <w:rsid w:val="00944B4A"/>
    <w:rsid w:val="00944DC2"/>
    <w:rsid w:val="009451DD"/>
    <w:rsid w:val="00946ABF"/>
    <w:rsid w:val="00947011"/>
    <w:rsid w:val="0095002C"/>
    <w:rsid w:val="009566B8"/>
    <w:rsid w:val="009571E9"/>
    <w:rsid w:val="00961296"/>
    <w:rsid w:val="00963763"/>
    <w:rsid w:val="00964C56"/>
    <w:rsid w:val="009667B6"/>
    <w:rsid w:val="0097379C"/>
    <w:rsid w:val="00974413"/>
    <w:rsid w:val="009764AA"/>
    <w:rsid w:val="00980113"/>
    <w:rsid w:val="00984E60"/>
    <w:rsid w:val="00987265"/>
    <w:rsid w:val="00987819"/>
    <w:rsid w:val="0099076C"/>
    <w:rsid w:val="00991507"/>
    <w:rsid w:val="00991AE8"/>
    <w:rsid w:val="0099250B"/>
    <w:rsid w:val="009936C2"/>
    <w:rsid w:val="00994D05"/>
    <w:rsid w:val="00995F74"/>
    <w:rsid w:val="009979D1"/>
    <w:rsid w:val="009A1002"/>
    <w:rsid w:val="009A1747"/>
    <w:rsid w:val="009A2C03"/>
    <w:rsid w:val="009A56DA"/>
    <w:rsid w:val="009A5E29"/>
    <w:rsid w:val="009B0C39"/>
    <w:rsid w:val="009B45A0"/>
    <w:rsid w:val="009B5CE6"/>
    <w:rsid w:val="009B610B"/>
    <w:rsid w:val="009B72F4"/>
    <w:rsid w:val="009C13FF"/>
    <w:rsid w:val="009C204C"/>
    <w:rsid w:val="009C5136"/>
    <w:rsid w:val="009C6E6F"/>
    <w:rsid w:val="009C7A8B"/>
    <w:rsid w:val="009D0736"/>
    <w:rsid w:val="009D386A"/>
    <w:rsid w:val="009D40E2"/>
    <w:rsid w:val="009D4555"/>
    <w:rsid w:val="009D61CF"/>
    <w:rsid w:val="009E39EA"/>
    <w:rsid w:val="009E48D1"/>
    <w:rsid w:val="009E670D"/>
    <w:rsid w:val="009F159D"/>
    <w:rsid w:val="009F32F0"/>
    <w:rsid w:val="009F39BD"/>
    <w:rsid w:val="009F41B6"/>
    <w:rsid w:val="009F56AB"/>
    <w:rsid w:val="009F666E"/>
    <w:rsid w:val="00A010F1"/>
    <w:rsid w:val="00A0426C"/>
    <w:rsid w:val="00A04E2E"/>
    <w:rsid w:val="00A069E7"/>
    <w:rsid w:val="00A100C8"/>
    <w:rsid w:val="00A111DF"/>
    <w:rsid w:val="00A114B3"/>
    <w:rsid w:val="00A12AED"/>
    <w:rsid w:val="00A201E4"/>
    <w:rsid w:val="00A20AAD"/>
    <w:rsid w:val="00A20FA8"/>
    <w:rsid w:val="00A263E9"/>
    <w:rsid w:val="00A305AB"/>
    <w:rsid w:val="00A32972"/>
    <w:rsid w:val="00A33405"/>
    <w:rsid w:val="00A3468A"/>
    <w:rsid w:val="00A40E11"/>
    <w:rsid w:val="00A40F2F"/>
    <w:rsid w:val="00A41225"/>
    <w:rsid w:val="00A425EA"/>
    <w:rsid w:val="00A448AF"/>
    <w:rsid w:val="00A451BF"/>
    <w:rsid w:val="00A4705F"/>
    <w:rsid w:val="00A51F21"/>
    <w:rsid w:val="00A5234C"/>
    <w:rsid w:val="00A5555C"/>
    <w:rsid w:val="00A557AC"/>
    <w:rsid w:val="00A55B91"/>
    <w:rsid w:val="00A55EA5"/>
    <w:rsid w:val="00A56F38"/>
    <w:rsid w:val="00A576B4"/>
    <w:rsid w:val="00A613A9"/>
    <w:rsid w:val="00A61F08"/>
    <w:rsid w:val="00A628C9"/>
    <w:rsid w:val="00A636C4"/>
    <w:rsid w:val="00A65D21"/>
    <w:rsid w:val="00A67C3E"/>
    <w:rsid w:val="00A70A23"/>
    <w:rsid w:val="00A742DD"/>
    <w:rsid w:val="00A7583D"/>
    <w:rsid w:val="00A7771F"/>
    <w:rsid w:val="00A82D0B"/>
    <w:rsid w:val="00A840ED"/>
    <w:rsid w:val="00A87C5E"/>
    <w:rsid w:val="00A901E3"/>
    <w:rsid w:val="00A9098C"/>
    <w:rsid w:val="00A9329D"/>
    <w:rsid w:val="00A96D05"/>
    <w:rsid w:val="00AA0D0D"/>
    <w:rsid w:val="00AA3F4C"/>
    <w:rsid w:val="00AA5550"/>
    <w:rsid w:val="00AA58DE"/>
    <w:rsid w:val="00AA61C4"/>
    <w:rsid w:val="00AA6EFF"/>
    <w:rsid w:val="00AA718F"/>
    <w:rsid w:val="00AB0393"/>
    <w:rsid w:val="00AB4575"/>
    <w:rsid w:val="00AB72FB"/>
    <w:rsid w:val="00AC0088"/>
    <w:rsid w:val="00AC264A"/>
    <w:rsid w:val="00AC3959"/>
    <w:rsid w:val="00AC4171"/>
    <w:rsid w:val="00AC5930"/>
    <w:rsid w:val="00AD10F0"/>
    <w:rsid w:val="00AD2B4C"/>
    <w:rsid w:val="00AD2D93"/>
    <w:rsid w:val="00AD2F23"/>
    <w:rsid w:val="00AD501A"/>
    <w:rsid w:val="00AD68A9"/>
    <w:rsid w:val="00AE043D"/>
    <w:rsid w:val="00AF0F3E"/>
    <w:rsid w:val="00AF306C"/>
    <w:rsid w:val="00AF307E"/>
    <w:rsid w:val="00AF3153"/>
    <w:rsid w:val="00AF49A5"/>
    <w:rsid w:val="00AF67DF"/>
    <w:rsid w:val="00B02142"/>
    <w:rsid w:val="00B02C9E"/>
    <w:rsid w:val="00B04D81"/>
    <w:rsid w:val="00B05417"/>
    <w:rsid w:val="00B075BC"/>
    <w:rsid w:val="00B114DA"/>
    <w:rsid w:val="00B14F73"/>
    <w:rsid w:val="00B207FC"/>
    <w:rsid w:val="00B2158A"/>
    <w:rsid w:val="00B21FF0"/>
    <w:rsid w:val="00B22E99"/>
    <w:rsid w:val="00B25DA9"/>
    <w:rsid w:val="00B279C3"/>
    <w:rsid w:val="00B3012F"/>
    <w:rsid w:val="00B30C74"/>
    <w:rsid w:val="00B336CA"/>
    <w:rsid w:val="00B341B0"/>
    <w:rsid w:val="00B34603"/>
    <w:rsid w:val="00B35A65"/>
    <w:rsid w:val="00B41615"/>
    <w:rsid w:val="00B43B01"/>
    <w:rsid w:val="00B43FE8"/>
    <w:rsid w:val="00B45FDA"/>
    <w:rsid w:val="00B46BCA"/>
    <w:rsid w:val="00B52140"/>
    <w:rsid w:val="00B53B14"/>
    <w:rsid w:val="00B56561"/>
    <w:rsid w:val="00B57C72"/>
    <w:rsid w:val="00B60E42"/>
    <w:rsid w:val="00B610C4"/>
    <w:rsid w:val="00B619AB"/>
    <w:rsid w:val="00B61CE8"/>
    <w:rsid w:val="00B62432"/>
    <w:rsid w:val="00B651C2"/>
    <w:rsid w:val="00B66827"/>
    <w:rsid w:val="00B71567"/>
    <w:rsid w:val="00B71639"/>
    <w:rsid w:val="00B71E0B"/>
    <w:rsid w:val="00B72941"/>
    <w:rsid w:val="00B82749"/>
    <w:rsid w:val="00B82B0A"/>
    <w:rsid w:val="00B85FA5"/>
    <w:rsid w:val="00B86442"/>
    <w:rsid w:val="00B86D80"/>
    <w:rsid w:val="00B91D68"/>
    <w:rsid w:val="00B92AB2"/>
    <w:rsid w:val="00B930E4"/>
    <w:rsid w:val="00B93BE5"/>
    <w:rsid w:val="00B956E8"/>
    <w:rsid w:val="00BA3054"/>
    <w:rsid w:val="00BA6CFC"/>
    <w:rsid w:val="00BA7DBB"/>
    <w:rsid w:val="00BB0417"/>
    <w:rsid w:val="00BB2C62"/>
    <w:rsid w:val="00BB324B"/>
    <w:rsid w:val="00BB42A0"/>
    <w:rsid w:val="00BB454B"/>
    <w:rsid w:val="00BB7EAD"/>
    <w:rsid w:val="00BC24F7"/>
    <w:rsid w:val="00BC3A02"/>
    <w:rsid w:val="00BC54FC"/>
    <w:rsid w:val="00BC74A8"/>
    <w:rsid w:val="00BC76FE"/>
    <w:rsid w:val="00BD026B"/>
    <w:rsid w:val="00BD3E37"/>
    <w:rsid w:val="00BD4641"/>
    <w:rsid w:val="00BD7184"/>
    <w:rsid w:val="00BD7F21"/>
    <w:rsid w:val="00BE2E3F"/>
    <w:rsid w:val="00BE7249"/>
    <w:rsid w:val="00BE7781"/>
    <w:rsid w:val="00BF0746"/>
    <w:rsid w:val="00BF4C4D"/>
    <w:rsid w:val="00BF5869"/>
    <w:rsid w:val="00C00BCA"/>
    <w:rsid w:val="00C02DAB"/>
    <w:rsid w:val="00C04699"/>
    <w:rsid w:val="00C0567D"/>
    <w:rsid w:val="00C06B1A"/>
    <w:rsid w:val="00C07AFF"/>
    <w:rsid w:val="00C10E0C"/>
    <w:rsid w:val="00C13DEF"/>
    <w:rsid w:val="00C15B91"/>
    <w:rsid w:val="00C16B3A"/>
    <w:rsid w:val="00C20642"/>
    <w:rsid w:val="00C21CDE"/>
    <w:rsid w:val="00C23B10"/>
    <w:rsid w:val="00C24189"/>
    <w:rsid w:val="00C242A5"/>
    <w:rsid w:val="00C30045"/>
    <w:rsid w:val="00C30436"/>
    <w:rsid w:val="00C30E68"/>
    <w:rsid w:val="00C409EF"/>
    <w:rsid w:val="00C41FCE"/>
    <w:rsid w:val="00C43886"/>
    <w:rsid w:val="00C4474F"/>
    <w:rsid w:val="00C45FA1"/>
    <w:rsid w:val="00C54117"/>
    <w:rsid w:val="00C60BCE"/>
    <w:rsid w:val="00C612D1"/>
    <w:rsid w:val="00C7038D"/>
    <w:rsid w:val="00C73868"/>
    <w:rsid w:val="00C76732"/>
    <w:rsid w:val="00C83726"/>
    <w:rsid w:val="00C8415C"/>
    <w:rsid w:val="00C859EA"/>
    <w:rsid w:val="00C86D8C"/>
    <w:rsid w:val="00C93E26"/>
    <w:rsid w:val="00C94548"/>
    <w:rsid w:val="00CA0D47"/>
    <w:rsid w:val="00CA42D1"/>
    <w:rsid w:val="00CA792B"/>
    <w:rsid w:val="00CB046C"/>
    <w:rsid w:val="00CB2C19"/>
    <w:rsid w:val="00CB3481"/>
    <w:rsid w:val="00CC28CA"/>
    <w:rsid w:val="00CC3630"/>
    <w:rsid w:val="00CC749A"/>
    <w:rsid w:val="00CC7FE6"/>
    <w:rsid w:val="00CD2202"/>
    <w:rsid w:val="00CD2A19"/>
    <w:rsid w:val="00CD38B5"/>
    <w:rsid w:val="00CD3BFB"/>
    <w:rsid w:val="00CD4081"/>
    <w:rsid w:val="00CD565A"/>
    <w:rsid w:val="00CD6E16"/>
    <w:rsid w:val="00CE2427"/>
    <w:rsid w:val="00CE41B4"/>
    <w:rsid w:val="00CE4967"/>
    <w:rsid w:val="00CE771F"/>
    <w:rsid w:val="00CF14BD"/>
    <w:rsid w:val="00CF2A8A"/>
    <w:rsid w:val="00CF2EE6"/>
    <w:rsid w:val="00CF490C"/>
    <w:rsid w:val="00CF76B6"/>
    <w:rsid w:val="00D00A0C"/>
    <w:rsid w:val="00D01148"/>
    <w:rsid w:val="00D05629"/>
    <w:rsid w:val="00D05C33"/>
    <w:rsid w:val="00D0678E"/>
    <w:rsid w:val="00D069F8"/>
    <w:rsid w:val="00D12690"/>
    <w:rsid w:val="00D12A2E"/>
    <w:rsid w:val="00D12F86"/>
    <w:rsid w:val="00D130A4"/>
    <w:rsid w:val="00D1372C"/>
    <w:rsid w:val="00D13734"/>
    <w:rsid w:val="00D155A5"/>
    <w:rsid w:val="00D1650D"/>
    <w:rsid w:val="00D176B0"/>
    <w:rsid w:val="00D176DE"/>
    <w:rsid w:val="00D20B11"/>
    <w:rsid w:val="00D20E09"/>
    <w:rsid w:val="00D2384F"/>
    <w:rsid w:val="00D2655A"/>
    <w:rsid w:val="00D27334"/>
    <w:rsid w:val="00D27FEB"/>
    <w:rsid w:val="00D34601"/>
    <w:rsid w:val="00D356DE"/>
    <w:rsid w:val="00D37E38"/>
    <w:rsid w:val="00D37EBA"/>
    <w:rsid w:val="00D426BE"/>
    <w:rsid w:val="00D45CDF"/>
    <w:rsid w:val="00D4685F"/>
    <w:rsid w:val="00D500B3"/>
    <w:rsid w:val="00D50AB5"/>
    <w:rsid w:val="00D5220E"/>
    <w:rsid w:val="00D52737"/>
    <w:rsid w:val="00D527B1"/>
    <w:rsid w:val="00D530EF"/>
    <w:rsid w:val="00D548DD"/>
    <w:rsid w:val="00D559D3"/>
    <w:rsid w:val="00D56833"/>
    <w:rsid w:val="00D57F3C"/>
    <w:rsid w:val="00D6069C"/>
    <w:rsid w:val="00D616FC"/>
    <w:rsid w:val="00D625CB"/>
    <w:rsid w:val="00D64740"/>
    <w:rsid w:val="00D7335D"/>
    <w:rsid w:val="00D757F9"/>
    <w:rsid w:val="00D75B3D"/>
    <w:rsid w:val="00D75D5C"/>
    <w:rsid w:val="00D80D1C"/>
    <w:rsid w:val="00D83630"/>
    <w:rsid w:val="00D848B5"/>
    <w:rsid w:val="00D85A24"/>
    <w:rsid w:val="00D8745A"/>
    <w:rsid w:val="00D87885"/>
    <w:rsid w:val="00D90534"/>
    <w:rsid w:val="00D91FC6"/>
    <w:rsid w:val="00D92A48"/>
    <w:rsid w:val="00D94686"/>
    <w:rsid w:val="00D956C4"/>
    <w:rsid w:val="00D95CE2"/>
    <w:rsid w:val="00DA31BF"/>
    <w:rsid w:val="00DB16BC"/>
    <w:rsid w:val="00DB194B"/>
    <w:rsid w:val="00DB1F8A"/>
    <w:rsid w:val="00DB4C5C"/>
    <w:rsid w:val="00DB53B7"/>
    <w:rsid w:val="00DB6483"/>
    <w:rsid w:val="00DB78DD"/>
    <w:rsid w:val="00DC0C99"/>
    <w:rsid w:val="00DC1DFF"/>
    <w:rsid w:val="00DC37EF"/>
    <w:rsid w:val="00DC3B87"/>
    <w:rsid w:val="00DC474D"/>
    <w:rsid w:val="00DC4E37"/>
    <w:rsid w:val="00DC6CB2"/>
    <w:rsid w:val="00DC70E3"/>
    <w:rsid w:val="00DC72B0"/>
    <w:rsid w:val="00DC7EF2"/>
    <w:rsid w:val="00DD3615"/>
    <w:rsid w:val="00DD56B0"/>
    <w:rsid w:val="00DD7F00"/>
    <w:rsid w:val="00DE2473"/>
    <w:rsid w:val="00DE27BA"/>
    <w:rsid w:val="00DE3893"/>
    <w:rsid w:val="00DE77BB"/>
    <w:rsid w:val="00DE7961"/>
    <w:rsid w:val="00DF06D2"/>
    <w:rsid w:val="00DF3013"/>
    <w:rsid w:val="00DF6182"/>
    <w:rsid w:val="00DF7C2F"/>
    <w:rsid w:val="00E0069D"/>
    <w:rsid w:val="00E016EF"/>
    <w:rsid w:val="00E042ED"/>
    <w:rsid w:val="00E048A0"/>
    <w:rsid w:val="00E130A5"/>
    <w:rsid w:val="00E152EC"/>
    <w:rsid w:val="00E17072"/>
    <w:rsid w:val="00E17A0C"/>
    <w:rsid w:val="00E17DAE"/>
    <w:rsid w:val="00E2261A"/>
    <w:rsid w:val="00E25E38"/>
    <w:rsid w:val="00E26974"/>
    <w:rsid w:val="00E3080E"/>
    <w:rsid w:val="00E30B4A"/>
    <w:rsid w:val="00E30E51"/>
    <w:rsid w:val="00E30F54"/>
    <w:rsid w:val="00E3434D"/>
    <w:rsid w:val="00E36133"/>
    <w:rsid w:val="00E36F44"/>
    <w:rsid w:val="00E40E35"/>
    <w:rsid w:val="00E42175"/>
    <w:rsid w:val="00E434FE"/>
    <w:rsid w:val="00E44122"/>
    <w:rsid w:val="00E44FC6"/>
    <w:rsid w:val="00E45D34"/>
    <w:rsid w:val="00E5064E"/>
    <w:rsid w:val="00E513B4"/>
    <w:rsid w:val="00E644E5"/>
    <w:rsid w:val="00E707F0"/>
    <w:rsid w:val="00E71953"/>
    <w:rsid w:val="00E71FC3"/>
    <w:rsid w:val="00E72F8E"/>
    <w:rsid w:val="00E7351B"/>
    <w:rsid w:val="00E73C3B"/>
    <w:rsid w:val="00E75647"/>
    <w:rsid w:val="00E800DC"/>
    <w:rsid w:val="00E80469"/>
    <w:rsid w:val="00E83F24"/>
    <w:rsid w:val="00E85194"/>
    <w:rsid w:val="00E863B3"/>
    <w:rsid w:val="00E86A5F"/>
    <w:rsid w:val="00E92F84"/>
    <w:rsid w:val="00E9347F"/>
    <w:rsid w:val="00E9421B"/>
    <w:rsid w:val="00E96703"/>
    <w:rsid w:val="00E97EC9"/>
    <w:rsid w:val="00EA0A9A"/>
    <w:rsid w:val="00EA0BD5"/>
    <w:rsid w:val="00EA7C39"/>
    <w:rsid w:val="00EB2895"/>
    <w:rsid w:val="00EB534B"/>
    <w:rsid w:val="00EC0CD0"/>
    <w:rsid w:val="00EC0DF1"/>
    <w:rsid w:val="00ED04C1"/>
    <w:rsid w:val="00ED433F"/>
    <w:rsid w:val="00ED4FB0"/>
    <w:rsid w:val="00EE2040"/>
    <w:rsid w:val="00EE3B30"/>
    <w:rsid w:val="00EE52C5"/>
    <w:rsid w:val="00EF0C74"/>
    <w:rsid w:val="00EF1982"/>
    <w:rsid w:val="00EF6454"/>
    <w:rsid w:val="00F0026D"/>
    <w:rsid w:val="00F0348A"/>
    <w:rsid w:val="00F101E1"/>
    <w:rsid w:val="00F10662"/>
    <w:rsid w:val="00F132FC"/>
    <w:rsid w:val="00F140A4"/>
    <w:rsid w:val="00F14CBF"/>
    <w:rsid w:val="00F16241"/>
    <w:rsid w:val="00F17BBC"/>
    <w:rsid w:val="00F21EDA"/>
    <w:rsid w:val="00F327E8"/>
    <w:rsid w:val="00F33803"/>
    <w:rsid w:val="00F361C0"/>
    <w:rsid w:val="00F4156E"/>
    <w:rsid w:val="00F43880"/>
    <w:rsid w:val="00F453ED"/>
    <w:rsid w:val="00F45A10"/>
    <w:rsid w:val="00F45FDA"/>
    <w:rsid w:val="00F46F55"/>
    <w:rsid w:val="00F472F6"/>
    <w:rsid w:val="00F50195"/>
    <w:rsid w:val="00F5217A"/>
    <w:rsid w:val="00F52F5F"/>
    <w:rsid w:val="00F55661"/>
    <w:rsid w:val="00F60DBD"/>
    <w:rsid w:val="00F61ADE"/>
    <w:rsid w:val="00F61AEE"/>
    <w:rsid w:val="00F62D2B"/>
    <w:rsid w:val="00F630AB"/>
    <w:rsid w:val="00F65B4B"/>
    <w:rsid w:val="00F71044"/>
    <w:rsid w:val="00F724A3"/>
    <w:rsid w:val="00F73B1B"/>
    <w:rsid w:val="00F7661B"/>
    <w:rsid w:val="00F837A2"/>
    <w:rsid w:val="00F900A9"/>
    <w:rsid w:val="00F91065"/>
    <w:rsid w:val="00F91117"/>
    <w:rsid w:val="00F941C9"/>
    <w:rsid w:val="00F943A8"/>
    <w:rsid w:val="00F94BE4"/>
    <w:rsid w:val="00F9502C"/>
    <w:rsid w:val="00FA16C4"/>
    <w:rsid w:val="00FA1BF4"/>
    <w:rsid w:val="00FA293E"/>
    <w:rsid w:val="00FA37BA"/>
    <w:rsid w:val="00FA390A"/>
    <w:rsid w:val="00FA429F"/>
    <w:rsid w:val="00FA6351"/>
    <w:rsid w:val="00FA7DEE"/>
    <w:rsid w:val="00FB46FF"/>
    <w:rsid w:val="00FB49A8"/>
    <w:rsid w:val="00FC06CF"/>
    <w:rsid w:val="00FC249A"/>
    <w:rsid w:val="00FC5A6E"/>
    <w:rsid w:val="00FD0237"/>
    <w:rsid w:val="00FD15DF"/>
    <w:rsid w:val="00FD2FEE"/>
    <w:rsid w:val="00FD3736"/>
    <w:rsid w:val="00FD5604"/>
    <w:rsid w:val="00FD64DA"/>
    <w:rsid w:val="00FE22FC"/>
    <w:rsid w:val="00FE2948"/>
    <w:rsid w:val="00FE36CA"/>
    <w:rsid w:val="00FE3D29"/>
    <w:rsid w:val="00FE4A23"/>
    <w:rsid w:val="00FE50D4"/>
    <w:rsid w:val="00FF79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auto"/>
        <w:ind w:firstLine="7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0C99"/>
    <w:pPr>
      <w:ind w:firstLine="0"/>
      <w:jc w:val="left"/>
    </w:pPr>
  </w:style>
  <w:style w:type="paragraph" w:styleId="Heading1">
    <w:name w:val="heading 1"/>
    <w:basedOn w:val="Normal"/>
    <w:next w:val="Normal"/>
    <w:link w:val="Heading1Char"/>
    <w:uiPriority w:val="9"/>
    <w:qFormat/>
    <w:rsid w:val="00DC0C9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0C9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DC0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animut.a23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568372-C572-4D94-9C94-B1A9AEC723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389</Words>
  <Characters>2218</Characters>
  <Application>Microsoft Office Word</Application>
  <DocSecurity>0</DocSecurity>
  <Lines>18</Lines>
  <Paragraphs>5</Paragraphs>
  <ScaleCrop>false</ScaleCrop>
  <Company/>
  <LinksUpToDate>false</LinksUpToDate>
  <CharactersWithSpaces>2602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Getiye Dejenu</dc:creator>
  <cp:lastModifiedBy>Animut Alebel </cp:lastModifiedBy>
  <cp:revision>16</cp:revision>
  <dcterms:created xsi:type="dcterms:W3CDTF">2017-07-06T09:41:00Z</dcterms:created>
  <dcterms:modified xsi:type="dcterms:W3CDTF">2018-02-20T00:59:00Z</dcterms:modified>
</cp:coreProperties>
</file>