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3ABF8C" w14:textId="314F6932" w:rsidR="00D029C8" w:rsidRDefault="0035603C" w:rsidP="00D029C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Effect of brothel leaders on condom </w:t>
      </w:r>
      <w:r w:rsidR="00EA607F">
        <w:rPr>
          <w:rFonts w:ascii="Times New Roman" w:hAnsi="Times New Roman" w:cs="Times New Roman"/>
          <w:b/>
          <w:sz w:val="32"/>
          <w:szCs w:val="32"/>
        </w:rPr>
        <w:t xml:space="preserve">use </w:t>
      </w:r>
      <w:r>
        <w:rPr>
          <w:rFonts w:ascii="Times New Roman" w:hAnsi="Times New Roman" w:cs="Times New Roman"/>
          <w:b/>
          <w:sz w:val="32"/>
          <w:szCs w:val="32"/>
        </w:rPr>
        <w:t xml:space="preserve">promotion for young female sex workers residing brothels </w:t>
      </w:r>
      <w:r w:rsidR="00EA607F">
        <w:rPr>
          <w:rFonts w:ascii="Times New Roman" w:hAnsi="Times New Roman" w:cs="Times New Roman"/>
          <w:b/>
          <w:sz w:val="32"/>
          <w:szCs w:val="32"/>
        </w:rPr>
        <w:t xml:space="preserve">in </w:t>
      </w:r>
      <w:r w:rsidR="00D029C8" w:rsidRPr="00EA607F">
        <w:rPr>
          <w:rFonts w:ascii="Times New Roman" w:hAnsi="Times New Roman" w:cs="Times New Roman"/>
          <w:b/>
          <w:sz w:val="32"/>
          <w:szCs w:val="32"/>
        </w:rPr>
        <w:t>Abuja, Nigeria.</w:t>
      </w:r>
    </w:p>
    <w:p w14:paraId="73D323C4" w14:textId="03F5518E" w:rsidR="00EE3AFB" w:rsidRDefault="00BD7A6D" w:rsidP="00EE3AF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  <w:vertAlign w:val="superscript"/>
          <w:lang w:val="nl-NL"/>
        </w:rPr>
      </w:pPr>
      <w:r w:rsidRPr="00EE3AFB">
        <w:rPr>
          <w:rFonts w:ascii="Times New Roman" w:hAnsi="Times New Roman" w:cs="Times New Roman"/>
          <w:sz w:val="20"/>
          <w:szCs w:val="20"/>
        </w:rPr>
        <w:t>Okafor, U.</w:t>
      </w:r>
      <w:r w:rsidRPr="00EE3AFB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EE3AF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E3AFB">
        <w:rPr>
          <w:rFonts w:ascii="Times New Roman" w:hAnsi="Times New Roman" w:cs="Times New Roman"/>
          <w:sz w:val="20"/>
          <w:szCs w:val="20"/>
        </w:rPr>
        <w:t>Cruzen</w:t>
      </w:r>
      <w:proofErr w:type="spellEnd"/>
      <w:r w:rsidRPr="00EE3AFB">
        <w:rPr>
          <w:rFonts w:ascii="Times New Roman" w:hAnsi="Times New Roman" w:cs="Times New Roman"/>
          <w:sz w:val="20"/>
          <w:szCs w:val="20"/>
        </w:rPr>
        <w:t>, R.</w:t>
      </w:r>
      <w:r w:rsidRPr="00EE3AFB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EE3AFB">
        <w:rPr>
          <w:rFonts w:ascii="Times New Roman" w:hAnsi="Times New Roman" w:cs="Times New Roman"/>
          <w:sz w:val="20"/>
          <w:szCs w:val="20"/>
        </w:rPr>
        <w:t xml:space="preserve">, </w:t>
      </w:r>
      <w:r w:rsidRPr="00EE3AFB">
        <w:rPr>
          <w:rFonts w:ascii="Times New Roman" w:hAnsi="Times New Roman" w:cs="Times New Roman"/>
          <w:sz w:val="20"/>
          <w:szCs w:val="20"/>
          <w:lang w:val="nl-NL"/>
        </w:rPr>
        <w:t>Van den Borne, H.W</w:t>
      </w:r>
      <w:r w:rsidRPr="00EE3AFB">
        <w:rPr>
          <w:rFonts w:ascii="Times New Roman" w:hAnsi="Times New Roman" w:cs="Times New Roman"/>
          <w:sz w:val="20"/>
          <w:szCs w:val="20"/>
          <w:vertAlign w:val="superscript"/>
          <w:lang w:val="nl-NL"/>
        </w:rPr>
        <w:t>1</w:t>
      </w:r>
    </w:p>
    <w:p w14:paraId="0610021B" w14:textId="77777777" w:rsidR="00EE3AFB" w:rsidRDefault="00EE3AFB" w:rsidP="00EE3AF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vertAlign w:val="superscript"/>
          <w:lang w:val="nl-NL"/>
        </w:rPr>
      </w:pPr>
    </w:p>
    <w:p w14:paraId="2F2D6880" w14:textId="222F05C4" w:rsidR="00EE3AFB" w:rsidRPr="00EE3AFB" w:rsidRDefault="00EE3AFB" w:rsidP="00EE3AFB">
      <w:pPr>
        <w:jc w:val="both"/>
        <w:rPr>
          <w:rFonts w:ascii="Times New Roman" w:hAnsi="Times New Roman" w:cs="Times New Roman"/>
          <w:vertAlign w:val="superscript"/>
        </w:rPr>
      </w:pPr>
      <w:r w:rsidRPr="00EE3AFB">
        <w:rPr>
          <w:rFonts w:ascii="Times New Roman" w:hAnsi="Times New Roman" w:cs="Times New Roman"/>
          <w:b/>
        </w:rPr>
        <w:t>Institute(s):</w:t>
      </w:r>
      <w:r>
        <w:rPr>
          <w:rFonts w:ascii="Times New Roman" w:hAnsi="Times New Roman" w:cs="Times New Roman"/>
          <w:b/>
        </w:rPr>
        <w:t xml:space="preserve"> </w:t>
      </w:r>
      <w:r w:rsidRPr="00EE3AFB">
        <w:rPr>
          <w:rFonts w:ascii="Times New Roman" w:hAnsi="Times New Roman" w:cs="Times New Roman"/>
        </w:rPr>
        <w:t>Maastricht University, Netherlands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, </w:t>
      </w:r>
      <w:proofErr w:type="gramStart"/>
      <w:r w:rsidRPr="00EE3AFB">
        <w:rPr>
          <w:rFonts w:ascii="Times New Roman" w:hAnsi="Times New Roman" w:cs="Times New Roman"/>
        </w:rPr>
        <w:t>Society</w:t>
      </w:r>
      <w:proofErr w:type="gramEnd"/>
      <w:r w:rsidRPr="00EE3AFB">
        <w:rPr>
          <w:rFonts w:ascii="Times New Roman" w:hAnsi="Times New Roman" w:cs="Times New Roman"/>
        </w:rPr>
        <w:t xml:space="preserve"> for Family Health</w:t>
      </w:r>
      <w:r w:rsidR="0035603C">
        <w:rPr>
          <w:rFonts w:ascii="Times New Roman" w:hAnsi="Times New Roman" w:cs="Times New Roman"/>
        </w:rPr>
        <w:t xml:space="preserve">, Nigeria </w:t>
      </w:r>
    </w:p>
    <w:p w14:paraId="7C0ED428" w14:textId="77777777" w:rsidR="00EE3AFB" w:rsidRDefault="00EE3AFB" w:rsidP="00D029C8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5FEE04AE" w14:textId="77777777" w:rsidR="00EE3AFB" w:rsidRPr="009054F7" w:rsidRDefault="00EE3AFB" w:rsidP="00D029C8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9054F7">
        <w:rPr>
          <w:rFonts w:ascii="Times New Roman" w:hAnsi="Times New Roman" w:cs="Times New Roman"/>
          <w:b/>
        </w:rPr>
        <w:t>Abstract</w:t>
      </w:r>
    </w:p>
    <w:p w14:paraId="493674AE" w14:textId="77777777" w:rsidR="00D029C8" w:rsidRPr="009054F7" w:rsidRDefault="00D029C8" w:rsidP="00D029C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bCs/>
        </w:rPr>
      </w:pPr>
      <w:r w:rsidRPr="009054F7">
        <w:rPr>
          <w:rFonts w:ascii="Times New Roman" w:hAnsi="Times New Roman" w:cs="Times New Roman"/>
          <w:b/>
          <w:bCs/>
        </w:rPr>
        <w:t>Background:</w:t>
      </w:r>
    </w:p>
    <w:p w14:paraId="49271F83" w14:textId="7D00862F" w:rsidR="00D029C8" w:rsidRDefault="0035603C" w:rsidP="00D029C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Brothel leaders support</w:t>
      </w:r>
      <w:r w:rsidR="00D029C8" w:rsidRPr="00795133">
        <w:rPr>
          <w:rFonts w:ascii="Times New Roman" w:hAnsi="Times New Roman" w:cs="Times New Roman"/>
        </w:rPr>
        <w:t xml:space="preserve"> and the enabling of a conducive environment for HIV prevention programs </w:t>
      </w:r>
      <w:r w:rsidR="00EA607F">
        <w:rPr>
          <w:rFonts w:ascii="Times New Roman" w:hAnsi="Times New Roman" w:cs="Times New Roman"/>
        </w:rPr>
        <w:t xml:space="preserve">to promote consistent condom use </w:t>
      </w:r>
      <w:r w:rsidR="00D029C8" w:rsidRPr="00795133">
        <w:rPr>
          <w:rFonts w:ascii="Times New Roman" w:hAnsi="Times New Roman" w:cs="Times New Roman"/>
        </w:rPr>
        <w:t xml:space="preserve">within sex work establishments are key community and institutional factors that promote </w:t>
      </w:r>
      <w:r w:rsidR="00D029C8">
        <w:rPr>
          <w:rFonts w:ascii="Times New Roman" w:hAnsi="Times New Roman" w:cs="Times New Roman"/>
        </w:rPr>
        <w:t xml:space="preserve">a </w:t>
      </w:r>
      <w:r w:rsidR="00D029C8" w:rsidRPr="00795133">
        <w:rPr>
          <w:rFonts w:ascii="Times New Roman" w:hAnsi="Times New Roman" w:cs="Times New Roman"/>
        </w:rPr>
        <w:t xml:space="preserve">safe working environment for </w:t>
      </w:r>
      <w:r>
        <w:rPr>
          <w:rFonts w:ascii="Times New Roman" w:hAnsi="Times New Roman" w:cs="Times New Roman"/>
        </w:rPr>
        <w:t xml:space="preserve">young brothel based </w:t>
      </w:r>
      <w:r w:rsidR="00D029C8" w:rsidRPr="00795133">
        <w:rPr>
          <w:rFonts w:ascii="Times New Roman" w:hAnsi="Times New Roman" w:cs="Times New Roman"/>
        </w:rPr>
        <w:t>FSW</w:t>
      </w:r>
      <w:r w:rsidR="00D029C8">
        <w:rPr>
          <w:rFonts w:ascii="Times New Roman" w:hAnsi="Times New Roman" w:cs="Times New Roman"/>
        </w:rPr>
        <w:t>s</w:t>
      </w:r>
      <w:r w:rsidR="00EA607F">
        <w:rPr>
          <w:rFonts w:ascii="Times New Roman" w:hAnsi="Times New Roman" w:cs="Times New Roman"/>
        </w:rPr>
        <w:t xml:space="preserve">. </w:t>
      </w:r>
      <w:r w:rsidR="009754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Their </w:t>
      </w:r>
      <w:r w:rsidR="0097547F">
        <w:rPr>
          <w:rFonts w:ascii="Times New Roman" w:hAnsi="Times New Roman" w:cs="Times New Roman"/>
        </w:rPr>
        <w:t>vulnerability</w:t>
      </w:r>
      <w:r w:rsidR="00D029C8" w:rsidRPr="00795133">
        <w:rPr>
          <w:rFonts w:ascii="Times New Roman" w:hAnsi="Times New Roman" w:cs="Times New Roman"/>
        </w:rPr>
        <w:t xml:space="preserve"> to sexually transmitted infections including HIV/AIDs</w:t>
      </w:r>
      <w:r w:rsidR="00EA607F">
        <w:rPr>
          <w:rFonts w:ascii="Times New Roman" w:hAnsi="Times New Roman" w:cs="Times New Roman"/>
        </w:rPr>
        <w:t xml:space="preserve"> and the social factors within the</w:t>
      </w:r>
      <w:r w:rsidR="00735ABD">
        <w:rPr>
          <w:rFonts w:ascii="Times New Roman" w:hAnsi="Times New Roman" w:cs="Times New Roman"/>
        </w:rPr>
        <w:t>ir high-risk environment</w:t>
      </w:r>
      <w:r w:rsidR="00EA60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are important aspects to be addressed if positive strides will be taken towards </w:t>
      </w:r>
      <w:r w:rsidR="00EA607F">
        <w:rPr>
          <w:rFonts w:ascii="Times New Roman" w:hAnsi="Times New Roman" w:cs="Times New Roman"/>
        </w:rPr>
        <w:t>curbing the HIV epidemic</w:t>
      </w:r>
      <w:r w:rsidR="0097547F">
        <w:rPr>
          <w:rFonts w:ascii="Times New Roman" w:hAnsi="Times New Roman" w:cs="Times New Roman"/>
        </w:rPr>
        <w:t>.</w:t>
      </w:r>
      <w:r w:rsidR="00D029C8">
        <w:rPr>
          <w:rFonts w:ascii="Times New Roman" w:hAnsi="Times New Roman" w:cs="Times New Roman"/>
        </w:rPr>
        <w:t xml:space="preserve"> </w:t>
      </w:r>
      <w:r w:rsidR="00D029C8" w:rsidRPr="00DE5F98">
        <w:rPr>
          <w:rFonts w:ascii="Times New Roman" w:hAnsi="Times New Roman" w:cs="Times New Roman"/>
          <w:bCs/>
        </w:rPr>
        <w:t>Th</w:t>
      </w:r>
      <w:r w:rsidR="00D029C8">
        <w:rPr>
          <w:rFonts w:ascii="Times New Roman" w:hAnsi="Times New Roman" w:cs="Times New Roman"/>
          <w:bCs/>
        </w:rPr>
        <w:t>is</w:t>
      </w:r>
      <w:r w:rsidR="00D029C8" w:rsidRPr="00DE5F98">
        <w:rPr>
          <w:rFonts w:ascii="Times New Roman" w:hAnsi="Times New Roman" w:cs="Times New Roman"/>
        </w:rPr>
        <w:t xml:space="preserve"> study assesse</w:t>
      </w:r>
      <w:r w:rsidR="00D029C8">
        <w:rPr>
          <w:rFonts w:ascii="Times New Roman" w:hAnsi="Times New Roman" w:cs="Times New Roman"/>
        </w:rPr>
        <w:t>s</w:t>
      </w:r>
      <w:r w:rsidR="00D029C8" w:rsidRPr="00DE5F98"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/>
        </w:rPr>
        <w:t>effectiveness</w:t>
      </w:r>
      <w:r w:rsidR="00D029C8" w:rsidRPr="009054F7">
        <w:rPr>
          <w:rFonts w:ascii="Times New Roman" w:hAnsi="Times New Roman" w:cs="Times New Roman"/>
        </w:rPr>
        <w:t xml:space="preserve"> and condom use</w:t>
      </w:r>
      <w:r w:rsidR="00D029C8">
        <w:rPr>
          <w:rFonts w:ascii="Times New Roman" w:hAnsi="Times New Roman" w:cs="Times New Roman"/>
        </w:rPr>
        <w:t xml:space="preserve"> </w:t>
      </w:r>
      <w:r w:rsidR="00D029C8" w:rsidRPr="009054F7">
        <w:rPr>
          <w:rFonts w:ascii="Times New Roman" w:hAnsi="Times New Roman" w:cs="Times New Roman"/>
        </w:rPr>
        <w:t xml:space="preserve">outcomes </w:t>
      </w:r>
      <w:r w:rsidR="00D029C8">
        <w:rPr>
          <w:rFonts w:ascii="Times New Roman" w:hAnsi="Times New Roman" w:cs="Times New Roman"/>
        </w:rPr>
        <w:t>of</w:t>
      </w:r>
      <w:r w:rsidR="00D029C8" w:rsidRPr="009054F7">
        <w:rPr>
          <w:rFonts w:ascii="Times New Roman" w:hAnsi="Times New Roman" w:cs="Times New Roman"/>
        </w:rPr>
        <w:t xml:space="preserve"> a </w:t>
      </w:r>
      <w:r w:rsidR="00D029C8">
        <w:rPr>
          <w:rFonts w:ascii="Times New Roman" w:hAnsi="Times New Roman" w:cs="Times New Roman"/>
        </w:rPr>
        <w:t xml:space="preserve">cluster randomized </w:t>
      </w:r>
      <w:r w:rsidR="00D029C8" w:rsidRPr="009054F7">
        <w:rPr>
          <w:rFonts w:ascii="Times New Roman" w:hAnsi="Times New Roman" w:cs="Times New Roman"/>
        </w:rPr>
        <w:t xml:space="preserve">pilot trial </w:t>
      </w:r>
      <w:r>
        <w:rPr>
          <w:rFonts w:ascii="Times New Roman" w:hAnsi="Times New Roman" w:cs="Times New Roman"/>
        </w:rPr>
        <w:t>using</w:t>
      </w:r>
      <w:r w:rsidR="00D029C8" w:rsidRPr="009054F7">
        <w:rPr>
          <w:rFonts w:ascii="Times New Roman" w:hAnsi="Times New Roman" w:cs="Times New Roman"/>
        </w:rPr>
        <w:t xml:space="preserve"> brothel leaders</w:t>
      </w:r>
      <w:r>
        <w:rPr>
          <w:rFonts w:ascii="Times New Roman" w:hAnsi="Times New Roman" w:cs="Times New Roman"/>
        </w:rPr>
        <w:t xml:space="preserve"> and peer education</w:t>
      </w:r>
      <w:r w:rsidR="00D029C8" w:rsidRPr="009054F7">
        <w:rPr>
          <w:rFonts w:ascii="Times New Roman" w:hAnsi="Times New Roman" w:cs="Times New Roman"/>
        </w:rPr>
        <w:t xml:space="preserve"> to improve consistent condom use</w:t>
      </w:r>
      <w:r w:rsidR="00D029C8">
        <w:rPr>
          <w:rFonts w:ascii="Times New Roman" w:hAnsi="Times New Roman" w:cs="Times New Roman"/>
        </w:rPr>
        <w:t xml:space="preserve"> by </w:t>
      </w:r>
      <w:r w:rsidR="00D029C8" w:rsidRPr="009054F7">
        <w:rPr>
          <w:rFonts w:ascii="Times New Roman" w:hAnsi="Times New Roman" w:cs="Times New Roman"/>
        </w:rPr>
        <w:t xml:space="preserve">FSWs residing in brothels. </w:t>
      </w:r>
    </w:p>
    <w:p w14:paraId="7CF0B86E" w14:textId="76062D64" w:rsidR="00D029C8" w:rsidRPr="009054F7" w:rsidRDefault="00D029C8" w:rsidP="00D029C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Times" w:hAnsi="Times" w:cs="Times"/>
        </w:rPr>
      </w:pPr>
      <w:r w:rsidRPr="009054F7">
        <w:rPr>
          <w:rFonts w:ascii="Times" w:hAnsi="Times" w:cs="Times"/>
          <w:b/>
          <w:bCs/>
        </w:rPr>
        <w:t xml:space="preserve">Methods: </w:t>
      </w:r>
      <w:r>
        <w:rPr>
          <w:rFonts w:ascii="Times" w:hAnsi="Times" w:cs="Times"/>
        </w:rPr>
        <w:t xml:space="preserve">Twelve </w:t>
      </w:r>
      <w:r w:rsidRPr="009054F7">
        <w:rPr>
          <w:rFonts w:ascii="Times" w:hAnsi="Times" w:cs="Times"/>
        </w:rPr>
        <w:t>brothels</w:t>
      </w:r>
      <w:r>
        <w:rPr>
          <w:rFonts w:ascii="Times" w:hAnsi="Times" w:cs="Times"/>
        </w:rPr>
        <w:t xml:space="preserve"> in Abuja, Nigeria were randomized into either an experimental </w:t>
      </w:r>
      <w:r w:rsidRPr="009054F7">
        <w:rPr>
          <w:rFonts w:ascii="Times" w:hAnsi="Times" w:cs="Times"/>
        </w:rPr>
        <w:t>(n=</w:t>
      </w:r>
      <w:r>
        <w:rPr>
          <w:rFonts w:ascii="Times" w:hAnsi="Times" w:cs="Times"/>
        </w:rPr>
        <w:t>5</w:t>
      </w:r>
      <w:r w:rsidRPr="009054F7">
        <w:rPr>
          <w:rFonts w:ascii="Times" w:hAnsi="Times" w:cs="Times"/>
        </w:rPr>
        <w:t>) or a control (n=</w:t>
      </w:r>
      <w:r>
        <w:rPr>
          <w:rFonts w:ascii="Times" w:hAnsi="Times" w:cs="Times"/>
        </w:rPr>
        <w:t>5</w:t>
      </w:r>
      <w:r w:rsidRPr="009054F7">
        <w:rPr>
          <w:rFonts w:ascii="Times" w:hAnsi="Times" w:cs="Times"/>
        </w:rPr>
        <w:t xml:space="preserve">) condition. </w:t>
      </w:r>
      <w:r>
        <w:rPr>
          <w:rFonts w:ascii="Times" w:hAnsi="Times" w:cs="Times"/>
        </w:rPr>
        <w:t xml:space="preserve">The feasibility of the intervention and consistent </w:t>
      </w:r>
      <w:r w:rsidRPr="009054F7">
        <w:rPr>
          <w:rFonts w:ascii="Times" w:hAnsi="Times" w:cs="Times"/>
        </w:rPr>
        <w:t>condom use</w:t>
      </w:r>
      <w:r>
        <w:rPr>
          <w:rFonts w:ascii="Times" w:hAnsi="Times" w:cs="Times"/>
        </w:rPr>
        <w:t xml:space="preserve"> outcomes</w:t>
      </w:r>
      <w:r w:rsidRPr="009054F7">
        <w:rPr>
          <w:rFonts w:ascii="Times" w:hAnsi="Times" w:cs="Times"/>
        </w:rPr>
        <w:t xml:space="preserve"> </w:t>
      </w:r>
      <w:r>
        <w:rPr>
          <w:rFonts w:ascii="Times" w:hAnsi="Times" w:cs="Times"/>
        </w:rPr>
        <w:t xml:space="preserve">by FSWs with </w:t>
      </w:r>
      <w:r w:rsidRPr="009054F7">
        <w:rPr>
          <w:rFonts w:ascii="Times" w:hAnsi="Times" w:cs="Times"/>
        </w:rPr>
        <w:t>different par</w:t>
      </w:r>
      <w:bookmarkStart w:id="0" w:name="_GoBack"/>
      <w:bookmarkEnd w:id="0"/>
      <w:r w:rsidRPr="009054F7">
        <w:rPr>
          <w:rFonts w:ascii="Times" w:hAnsi="Times" w:cs="Times"/>
        </w:rPr>
        <w:t>tner types a</w:t>
      </w:r>
      <w:r>
        <w:rPr>
          <w:rFonts w:ascii="Times" w:hAnsi="Times" w:cs="Times"/>
        </w:rPr>
        <w:t xml:space="preserve">s well as </w:t>
      </w:r>
      <w:r w:rsidRPr="009054F7">
        <w:rPr>
          <w:rFonts w:ascii="Times" w:hAnsi="Times" w:cs="Times"/>
        </w:rPr>
        <w:t xml:space="preserve">condom </w:t>
      </w:r>
      <w:r>
        <w:rPr>
          <w:rFonts w:ascii="Times" w:hAnsi="Times" w:cs="Times"/>
        </w:rPr>
        <w:t xml:space="preserve">negotiation </w:t>
      </w:r>
      <w:r w:rsidRPr="009054F7">
        <w:rPr>
          <w:rFonts w:ascii="Times" w:hAnsi="Times" w:cs="Times"/>
        </w:rPr>
        <w:t>self</w:t>
      </w:r>
      <w:r>
        <w:rPr>
          <w:rFonts w:ascii="Times" w:hAnsi="Times" w:cs="Times"/>
        </w:rPr>
        <w:t>-</w:t>
      </w:r>
      <w:r w:rsidRPr="009054F7">
        <w:rPr>
          <w:rFonts w:ascii="Times" w:hAnsi="Times" w:cs="Times"/>
        </w:rPr>
        <w:t>efficacy</w:t>
      </w:r>
      <w:r>
        <w:rPr>
          <w:rFonts w:ascii="Times" w:hAnsi="Times" w:cs="Times"/>
        </w:rPr>
        <w:t xml:space="preserve"> were measured</w:t>
      </w:r>
      <w:r w:rsidRPr="009054F7">
        <w:rPr>
          <w:rFonts w:ascii="Times" w:hAnsi="Times" w:cs="Times"/>
        </w:rPr>
        <w:t xml:space="preserve">. </w:t>
      </w:r>
      <w:r>
        <w:rPr>
          <w:rFonts w:ascii="Times" w:hAnsi="Times" w:cs="Times"/>
        </w:rPr>
        <w:t xml:space="preserve">Condom use outcomes </w:t>
      </w:r>
      <w:r w:rsidRPr="009054F7">
        <w:rPr>
          <w:rFonts w:ascii="Times" w:hAnsi="Times" w:cs="Times"/>
        </w:rPr>
        <w:t xml:space="preserve">were assessed </w:t>
      </w:r>
      <w:r w:rsidR="009E60A7">
        <w:rPr>
          <w:rFonts w:ascii="Times" w:hAnsi="Times" w:cs="Times"/>
        </w:rPr>
        <w:t>using multi-</w:t>
      </w:r>
      <w:r w:rsidRPr="009054F7">
        <w:rPr>
          <w:rFonts w:ascii="Times" w:hAnsi="Times" w:cs="Times"/>
        </w:rPr>
        <w:t>level logistic regression and linear regression mixed models analys</w:t>
      </w:r>
      <w:r>
        <w:rPr>
          <w:rFonts w:ascii="Times" w:hAnsi="Times" w:cs="Times"/>
        </w:rPr>
        <w:t>i</w:t>
      </w:r>
      <w:r w:rsidRPr="009054F7">
        <w:rPr>
          <w:rFonts w:ascii="Times" w:hAnsi="Times" w:cs="Times"/>
        </w:rPr>
        <w:t xml:space="preserve">s </w:t>
      </w:r>
      <w:r>
        <w:rPr>
          <w:rFonts w:ascii="Times" w:hAnsi="Times" w:cs="Times"/>
        </w:rPr>
        <w:t xml:space="preserve">was carried out </w:t>
      </w:r>
      <w:r w:rsidRPr="009054F7">
        <w:rPr>
          <w:rFonts w:ascii="Times" w:hAnsi="Times" w:cs="Times"/>
        </w:rPr>
        <w:t>for condom negotiation self</w:t>
      </w:r>
      <w:r>
        <w:rPr>
          <w:rFonts w:ascii="Times" w:hAnsi="Times" w:cs="Times"/>
        </w:rPr>
        <w:t>-</w:t>
      </w:r>
      <w:r w:rsidRPr="009054F7">
        <w:rPr>
          <w:rFonts w:ascii="Times" w:hAnsi="Times" w:cs="Times"/>
        </w:rPr>
        <w:t xml:space="preserve">efficacy </w:t>
      </w:r>
      <w:r>
        <w:rPr>
          <w:rFonts w:ascii="Times" w:hAnsi="Times" w:cs="Times"/>
        </w:rPr>
        <w:t>outcomes.</w:t>
      </w:r>
    </w:p>
    <w:p w14:paraId="39E05DFB" w14:textId="1770CFC9" w:rsidR="00D029C8" w:rsidRDefault="00D029C8" w:rsidP="00D029C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Times" w:hAnsi="Times" w:cs="Times"/>
        </w:rPr>
      </w:pPr>
      <w:r w:rsidRPr="009054F7">
        <w:rPr>
          <w:rFonts w:ascii="Times" w:hAnsi="Times" w:cs="Times"/>
          <w:b/>
          <w:bCs/>
        </w:rPr>
        <w:t xml:space="preserve">Results: </w:t>
      </w:r>
      <w:r w:rsidRPr="009054F7">
        <w:rPr>
          <w:rFonts w:ascii="Times" w:hAnsi="Times" w:cs="Times"/>
        </w:rPr>
        <w:t xml:space="preserve">A total of 243 FSWs were recruited for the study (control n=66 and experiment n=177) </w:t>
      </w:r>
      <w:r>
        <w:rPr>
          <w:rFonts w:ascii="Times" w:hAnsi="Times" w:cs="Times"/>
        </w:rPr>
        <w:t>and at</w:t>
      </w:r>
      <w:r w:rsidRPr="009054F7">
        <w:rPr>
          <w:rFonts w:ascii="Times" w:hAnsi="Times" w:cs="Times"/>
        </w:rPr>
        <w:t xml:space="preserve"> follow-up, 107 participants</w:t>
      </w:r>
      <w:r>
        <w:rPr>
          <w:rFonts w:ascii="Times" w:hAnsi="Times" w:cs="Times"/>
        </w:rPr>
        <w:t xml:space="preserve"> (44%) </w:t>
      </w:r>
      <w:r w:rsidRPr="009054F7">
        <w:rPr>
          <w:rFonts w:ascii="Times" w:hAnsi="Times" w:cs="Times"/>
        </w:rPr>
        <w:t>were available</w:t>
      </w:r>
      <w:r>
        <w:rPr>
          <w:rFonts w:ascii="Times" w:hAnsi="Times" w:cs="Times"/>
        </w:rPr>
        <w:t xml:space="preserve">. The </w:t>
      </w:r>
      <w:r w:rsidRPr="009054F7">
        <w:rPr>
          <w:rFonts w:ascii="Times" w:hAnsi="Times" w:cs="Times"/>
        </w:rPr>
        <w:t xml:space="preserve">intervention </w:t>
      </w:r>
      <w:r>
        <w:rPr>
          <w:rFonts w:ascii="Times" w:hAnsi="Times" w:cs="Times"/>
        </w:rPr>
        <w:t xml:space="preserve">demonstrated feasibility and positive outcomes for consistent condom </w:t>
      </w:r>
      <w:r>
        <w:rPr>
          <w:rFonts w:ascii="Times" w:hAnsi="Times" w:cs="Times"/>
        </w:rPr>
        <w:lastRenderedPageBreak/>
        <w:t>use</w:t>
      </w:r>
      <w:r w:rsidRPr="009054F7">
        <w:rPr>
          <w:rFonts w:ascii="Times" w:hAnsi="Times" w:cs="Times"/>
        </w:rPr>
        <w:t xml:space="preserve"> with </w:t>
      </w:r>
      <w:r>
        <w:rPr>
          <w:rFonts w:ascii="Times" w:hAnsi="Times" w:cs="Times"/>
        </w:rPr>
        <w:t>different FSW partner types was obtained. The interaction effect between condition and time increased significantly for consistent condom use with boyfriends</w:t>
      </w:r>
      <w:r w:rsidR="00787666">
        <w:rPr>
          <w:rFonts w:ascii="Times" w:hAnsi="Times" w:cs="Times"/>
        </w:rPr>
        <w:t xml:space="preserve"> </w:t>
      </w:r>
      <w:r>
        <w:rPr>
          <w:rFonts w:ascii="Times" w:hAnsi="Times" w:cs="Times"/>
        </w:rPr>
        <w:t>(p=0.022</w:t>
      </w:r>
      <w:r w:rsidRPr="009054F7">
        <w:rPr>
          <w:rFonts w:ascii="Times" w:hAnsi="Times" w:cs="Times"/>
        </w:rPr>
        <w:t>)</w:t>
      </w:r>
      <w:r w:rsidR="00787666">
        <w:rPr>
          <w:rFonts w:ascii="Times" w:hAnsi="Times" w:cs="Times"/>
        </w:rPr>
        <w:t xml:space="preserve"> while for casual partners and clients, the increase was insignificant (p=</w:t>
      </w:r>
      <w:r w:rsidR="00B40658">
        <w:rPr>
          <w:rFonts w:ascii="Times" w:hAnsi="Times" w:cs="Times"/>
        </w:rPr>
        <w:t>0.454 and 0.681 respectively)</w:t>
      </w:r>
      <w:r w:rsidR="00787666">
        <w:rPr>
          <w:rFonts w:ascii="Times" w:hAnsi="Times" w:cs="Times"/>
        </w:rPr>
        <w:t xml:space="preserve">. </w:t>
      </w:r>
      <w:r w:rsidRPr="009054F7">
        <w:rPr>
          <w:rFonts w:ascii="Times" w:hAnsi="Times" w:cs="Times"/>
        </w:rPr>
        <w:t xml:space="preserve"> Adherence to the intervention by the FSWs was moderate </w:t>
      </w:r>
      <w:r w:rsidR="009E60A7">
        <w:rPr>
          <w:rFonts w:ascii="Times" w:hAnsi="Times" w:cs="Times"/>
        </w:rPr>
        <w:t>with the attrition rate</w:t>
      </w:r>
      <w:r>
        <w:rPr>
          <w:rFonts w:ascii="Times" w:hAnsi="Times" w:cs="Times"/>
        </w:rPr>
        <w:t xml:space="preserve"> at 55.6%</w:t>
      </w:r>
      <w:r w:rsidRPr="009054F7">
        <w:rPr>
          <w:rFonts w:ascii="Times" w:hAnsi="Times" w:cs="Times"/>
        </w:rPr>
        <w:t xml:space="preserve"> </w:t>
      </w:r>
    </w:p>
    <w:p w14:paraId="6F823023" w14:textId="03917B0A" w:rsidR="00D029C8" w:rsidRPr="009054F7" w:rsidRDefault="00D029C8" w:rsidP="00D029C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</w:rPr>
      </w:pPr>
      <w:r w:rsidRPr="009054F7">
        <w:rPr>
          <w:rFonts w:ascii="Times New Roman" w:hAnsi="Times New Roman" w:cs="Times New Roman"/>
          <w:b/>
          <w:bCs/>
        </w:rPr>
        <w:t xml:space="preserve">Conclusions: </w:t>
      </w:r>
      <w:r w:rsidRPr="009054F7">
        <w:rPr>
          <w:rFonts w:ascii="Times New Roman" w:hAnsi="Times New Roman" w:cs="Times New Roman"/>
        </w:rPr>
        <w:t xml:space="preserve">The intervention </w:t>
      </w:r>
      <w:r w:rsidR="00EA607F">
        <w:rPr>
          <w:rFonts w:ascii="Times New Roman" w:hAnsi="Times New Roman" w:cs="Times New Roman"/>
        </w:rPr>
        <w:t xml:space="preserve">showed </w:t>
      </w:r>
      <w:r w:rsidR="0035603C">
        <w:rPr>
          <w:rFonts w:ascii="Times New Roman" w:hAnsi="Times New Roman" w:cs="Times New Roman"/>
        </w:rPr>
        <w:t xml:space="preserve">effectiveness and </w:t>
      </w:r>
      <w:r w:rsidR="00EA607F">
        <w:rPr>
          <w:rFonts w:ascii="Times New Roman" w:hAnsi="Times New Roman" w:cs="Times New Roman"/>
        </w:rPr>
        <w:t>demonstrated</w:t>
      </w:r>
      <w:r>
        <w:rPr>
          <w:rFonts w:ascii="Times New Roman" w:hAnsi="Times New Roman" w:cs="Times New Roman"/>
        </w:rPr>
        <w:t xml:space="preserve"> </w:t>
      </w:r>
      <w:r w:rsidRPr="009054F7">
        <w:rPr>
          <w:rFonts w:ascii="Times New Roman" w:hAnsi="Times New Roman" w:cs="Times New Roman"/>
        </w:rPr>
        <w:t xml:space="preserve">promise in enhancing condom use with </w:t>
      </w:r>
      <w:r w:rsidR="0035603C">
        <w:rPr>
          <w:rFonts w:ascii="Times New Roman" w:hAnsi="Times New Roman" w:cs="Times New Roman"/>
        </w:rPr>
        <w:t>non-paying partners of BB FSWs i.e.</w:t>
      </w:r>
      <w:r w:rsidR="00EA607F">
        <w:rPr>
          <w:rFonts w:ascii="Times New Roman" w:hAnsi="Times New Roman" w:cs="Times New Roman"/>
        </w:rPr>
        <w:t xml:space="preserve"> their </w:t>
      </w:r>
      <w:r w:rsidRPr="009054F7">
        <w:rPr>
          <w:rFonts w:ascii="Times New Roman" w:hAnsi="Times New Roman" w:cs="Times New Roman"/>
        </w:rPr>
        <w:t>boyfriend</w:t>
      </w:r>
      <w:r w:rsidR="00EA607F">
        <w:rPr>
          <w:rFonts w:ascii="Times New Roman" w:hAnsi="Times New Roman" w:cs="Times New Roman"/>
        </w:rPr>
        <w:t>s and steady partners</w:t>
      </w:r>
      <w:r w:rsidR="0035603C">
        <w:rPr>
          <w:rFonts w:ascii="Times New Roman" w:hAnsi="Times New Roman" w:cs="Times New Roman"/>
        </w:rPr>
        <w:t xml:space="preserve"> on a larger scale</w:t>
      </w:r>
      <w:r>
        <w:rPr>
          <w:rFonts w:ascii="Times New Roman" w:hAnsi="Times New Roman" w:cs="Times New Roman"/>
        </w:rPr>
        <w:t xml:space="preserve">. </w:t>
      </w:r>
      <w:r w:rsidR="0035603C">
        <w:rPr>
          <w:rFonts w:ascii="Times New Roman" w:hAnsi="Times New Roman" w:cs="Times New Roman"/>
        </w:rPr>
        <w:t>Future</w:t>
      </w:r>
      <w:r w:rsidR="00EA607F">
        <w:rPr>
          <w:rFonts w:ascii="Times New Roman" w:hAnsi="Times New Roman" w:cs="Times New Roman"/>
        </w:rPr>
        <w:t xml:space="preserve"> </w:t>
      </w:r>
      <w:r w:rsidRPr="009054F7">
        <w:rPr>
          <w:rFonts w:ascii="Times New Roman" w:hAnsi="Times New Roman" w:cs="Times New Roman"/>
        </w:rPr>
        <w:t xml:space="preserve">HIV Prevention interventions </w:t>
      </w:r>
      <w:r w:rsidR="0035603C">
        <w:rPr>
          <w:rFonts w:ascii="Times New Roman" w:hAnsi="Times New Roman" w:cs="Times New Roman"/>
        </w:rPr>
        <w:t xml:space="preserve">in Nigeria </w:t>
      </w:r>
      <w:r w:rsidR="00EA607F">
        <w:rPr>
          <w:rFonts w:ascii="Times New Roman" w:hAnsi="Times New Roman" w:cs="Times New Roman"/>
        </w:rPr>
        <w:t xml:space="preserve">should </w:t>
      </w:r>
      <w:r w:rsidR="0035603C">
        <w:rPr>
          <w:rFonts w:ascii="Times New Roman" w:hAnsi="Times New Roman" w:cs="Times New Roman"/>
        </w:rPr>
        <w:t xml:space="preserve">incorporate </w:t>
      </w:r>
      <w:r w:rsidR="00D55779">
        <w:rPr>
          <w:rFonts w:ascii="Times New Roman" w:hAnsi="Times New Roman" w:cs="Times New Roman"/>
        </w:rPr>
        <w:t>gatekeepers</w:t>
      </w:r>
      <w:r w:rsidR="0035603C">
        <w:rPr>
          <w:rFonts w:ascii="Times New Roman" w:hAnsi="Times New Roman" w:cs="Times New Roman"/>
        </w:rPr>
        <w:t xml:space="preserve"> of FSWs</w:t>
      </w:r>
      <w:r w:rsidRPr="009054F7">
        <w:rPr>
          <w:rFonts w:ascii="Times New Roman" w:hAnsi="Times New Roman" w:cs="Times New Roman"/>
        </w:rPr>
        <w:t xml:space="preserve"> </w:t>
      </w:r>
      <w:r w:rsidR="00EA607F">
        <w:rPr>
          <w:rFonts w:ascii="Times New Roman" w:hAnsi="Times New Roman" w:cs="Times New Roman"/>
        </w:rPr>
        <w:t xml:space="preserve">as key change agents </w:t>
      </w:r>
      <w:r w:rsidRPr="009054F7">
        <w:rPr>
          <w:rFonts w:ascii="Times New Roman" w:hAnsi="Times New Roman" w:cs="Times New Roman"/>
        </w:rPr>
        <w:t xml:space="preserve">in the </w:t>
      </w:r>
      <w:r w:rsidR="00EA607F">
        <w:rPr>
          <w:rFonts w:ascii="Times New Roman" w:hAnsi="Times New Roman" w:cs="Times New Roman"/>
        </w:rPr>
        <w:t>mix of strategies adopted for HIV prevention programs and adapt this approach to the various contexts prevalent within sex work settings</w:t>
      </w:r>
      <w:r w:rsidRPr="009054F7">
        <w:rPr>
          <w:rFonts w:ascii="Times New Roman" w:hAnsi="Times New Roman" w:cs="Times New Roman"/>
        </w:rPr>
        <w:t xml:space="preserve">. </w:t>
      </w:r>
    </w:p>
    <w:p w14:paraId="70ABECD1" w14:textId="23905741" w:rsidR="00FA34AA" w:rsidRDefault="00FA34AA" w:rsidP="00D029C8"/>
    <w:sectPr w:rsidR="00FA34AA" w:rsidSect="008924D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9C8"/>
    <w:rsid w:val="0007698E"/>
    <w:rsid w:val="0035603C"/>
    <w:rsid w:val="00735ABD"/>
    <w:rsid w:val="00787666"/>
    <w:rsid w:val="008924D5"/>
    <w:rsid w:val="0097547F"/>
    <w:rsid w:val="009E60A7"/>
    <w:rsid w:val="00B40658"/>
    <w:rsid w:val="00BD7A6D"/>
    <w:rsid w:val="00D029C8"/>
    <w:rsid w:val="00D55779"/>
    <w:rsid w:val="00E96D7E"/>
    <w:rsid w:val="00EA607F"/>
    <w:rsid w:val="00EE3AFB"/>
    <w:rsid w:val="00FA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4D264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375</Words>
  <Characters>2141</Characters>
  <Application>Microsoft Macintosh Word</Application>
  <DocSecurity>0</DocSecurity>
  <Lines>17</Lines>
  <Paragraphs>5</Paragraphs>
  <ScaleCrop>false</ScaleCrop>
  <Company>Maastricht University - HP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Uchenna Okafor</dc:creator>
  <cp:keywords/>
  <dc:description/>
  <cp:lastModifiedBy>Uchenna Okafor</cp:lastModifiedBy>
  <cp:revision>3</cp:revision>
  <dcterms:created xsi:type="dcterms:W3CDTF">2017-06-14T10:30:00Z</dcterms:created>
  <dcterms:modified xsi:type="dcterms:W3CDTF">2017-06-14T10:36:00Z</dcterms:modified>
</cp:coreProperties>
</file>