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B217C" w14:textId="77777777" w:rsidR="00985675" w:rsidRPr="008150BC" w:rsidRDefault="00985675" w:rsidP="00A9467D">
      <w:pPr>
        <w:pStyle w:val="NoSpacing"/>
        <w:rPr>
          <w:b/>
        </w:rPr>
      </w:pPr>
      <w:r w:rsidRPr="008150BC">
        <w:rPr>
          <w:b/>
        </w:rPr>
        <w:t>A Method of Construction a Multiple Increment-Decrement Life Table of HIV Population</w:t>
      </w:r>
    </w:p>
    <w:p w14:paraId="1E90ABD9" w14:textId="2FBB2960" w:rsidR="00985675" w:rsidRPr="008150BC" w:rsidRDefault="00985675" w:rsidP="00A9467D">
      <w:pPr>
        <w:pStyle w:val="NoSpacing"/>
        <w:rPr>
          <w:i/>
          <w:vertAlign w:val="superscript"/>
        </w:rPr>
      </w:pPr>
      <w:proofErr w:type="spellStart"/>
      <w:r w:rsidRPr="008150BC">
        <w:rPr>
          <w:i/>
          <w:sz w:val="20"/>
        </w:rPr>
        <w:t>Suddhendu</w:t>
      </w:r>
      <w:proofErr w:type="spellEnd"/>
      <w:r w:rsidRPr="008150BC">
        <w:rPr>
          <w:i/>
          <w:sz w:val="20"/>
        </w:rPr>
        <w:t xml:space="preserve"> Biswas</w:t>
      </w:r>
      <w:proofErr w:type="gramStart"/>
      <w:r w:rsidRPr="008150BC">
        <w:rPr>
          <w:i/>
          <w:sz w:val="20"/>
          <w:vertAlign w:val="superscript"/>
        </w:rPr>
        <w:t>1</w:t>
      </w:r>
      <w:r w:rsidR="005453E0" w:rsidRPr="008150BC">
        <w:rPr>
          <w:i/>
          <w:sz w:val="20"/>
        </w:rPr>
        <w:t>,G</w:t>
      </w:r>
      <w:r w:rsidRPr="008150BC">
        <w:rPr>
          <w:i/>
          <w:sz w:val="20"/>
        </w:rPr>
        <w:t>urprit</w:t>
      </w:r>
      <w:proofErr w:type="gramEnd"/>
      <w:r w:rsidRPr="008150BC">
        <w:rPr>
          <w:i/>
          <w:sz w:val="20"/>
        </w:rPr>
        <w:t xml:space="preserve"> Grover</w:t>
      </w:r>
      <w:r w:rsidRPr="008150BC">
        <w:rPr>
          <w:i/>
          <w:sz w:val="20"/>
          <w:vertAlign w:val="superscript"/>
        </w:rPr>
        <w:t>2</w:t>
      </w:r>
      <w:r w:rsidR="005453E0" w:rsidRPr="008150BC">
        <w:rPr>
          <w:i/>
          <w:sz w:val="20"/>
        </w:rPr>
        <w:t>,M</w:t>
      </w:r>
      <w:r w:rsidRPr="008150BC">
        <w:rPr>
          <w:i/>
          <w:sz w:val="20"/>
        </w:rPr>
        <w:t>anoj Kumar Varshney</w:t>
      </w:r>
      <w:r w:rsidRPr="008150BC">
        <w:rPr>
          <w:i/>
          <w:sz w:val="20"/>
          <w:vertAlign w:val="superscript"/>
        </w:rPr>
        <w:t>3 *</w:t>
      </w:r>
    </w:p>
    <w:p w14:paraId="2F1D5895" w14:textId="77777777" w:rsidR="00985675" w:rsidRPr="008150BC" w:rsidRDefault="00985675" w:rsidP="00A9467D">
      <w:pPr>
        <w:pStyle w:val="NoSpacing"/>
      </w:pPr>
    </w:p>
    <w:p w14:paraId="6F1A83D3" w14:textId="77777777" w:rsidR="00A9467D" w:rsidRPr="008150BC" w:rsidRDefault="00A9467D" w:rsidP="00A9467D">
      <w:pPr>
        <w:pStyle w:val="NoSpacing"/>
        <w:rPr>
          <w:sz w:val="28"/>
          <w:szCs w:val="28"/>
        </w:rPr>
        <w:sectPr w:rsidR="00A9467D" w:rsidRPr="008150BC">
          <w:pgSz w:w="12240" w:h="15840"/>
          <w:pgMar w:top="1440" w:right="1440" w:bottom="1440" w:left="1440" w:header="720" w:footer="720" w:gutter="0"/>
          <w:cols w:space="720"/>
          <w:docGrid w:linePitch="360"/>
        </w:sectPr>
      </w:pPr>
    </w:p>
    <w:p w14:paraId="13DC212D" w14:textId="2155AEAA" w:rsidR="00985675" w:rsidRPr="00747182" w:rsidRDefault="00985675" w:rsidP="00A9467D">
      <w:pPr>
        <w:pStyle w:val="NoSpacing"/>
        <w:rPr>
          <w:b/>
          <w:sz w:val="20"/>
          <w:szCs w:val="28"/>
        </w:rPr>
      </w:pPr>
      <w:r w:rsidRPr="00747182">
        <w:rPr>
          <w:b/>
          <w:sz w:val="20"/>
          <w:szCs w:val="28"/>
        </w:rPr>
        <w:t>ABSTRACT:</w:t>
      </w:r>
    </w:p>
    <w:p w14:paraId="7EF1750A" w14:textId="70057F07" w:rsidR="00985675" w:rsidRPr="008150BC" w:rsidRDefault="00985675" w:rsidP="005453E0">
      <w:pPr>
        <w:tabs>
          <w:tab w:val="left" w:pos="223"/>
        </w:tabs>
        <w:jc w:val="both"/>
        <w:rPr>
          <w:sz w:val="20"/>
          <w:szCs w:val="20"/>
        </w:rPr>
      </w:pPr>
      <w:r w:rsidRPr="008150BC">
        <w:tab/>
      </w:r>
      <w:r w:rsidRPr="008150BC">
        <w:rPr>
          <w:sz w:val="20"/>
          <w:szCs w:val="20"/>
        </w:rPr>
        <w:tab/>
        <w:t xml:space="preserve">This paper deals with the size of the HIV population over the time that starts with a cohort of fresh HIV and subsequently altered because of fresh HIV births, HIV deaths and transmission from HIV to AIDS; While the birth is an incremental force, death and transmission to AIDS is a decremental force in nature. Our objective is to estimate the size of HIV population over the time taking into consideration of all the incremental and decremental factors. For the estimation of HIV births and deaths use of </w:t>
      </w:r>
      <w:r w:rsidRPr="008150BC">
        <w:rPr>
          <w:i/>
          <w:sz w:val="20"/>
          <w:szCs w:val="20"/>
        </w:rPr>
        <w:t>Kendall’s (</w:t>
      </w:r>
      <w:proofErr w:type="gramStart"/>
      <w:r w:rsidRPr="008150BC">
        <w:rPr>
          <w:i/>
          <w:sz w:val="20"/>
          <w:szCs w:val="20"/>
        </w:rPr>
        <w:t>1948)</w:t>
      </w:r>
      <w:r w:rsidRPr="008150BC">
        <w:rPr>
          <w:b/>
          <w:sz w:val="20"/>
          <w:szCs w:val="20"/>
        </w:rPr>
        <w:t>[</w:t>
      </w:r>
      <w:proofErr w:type="gramEnd"/>
      <w:r w:rsidRPr="008150BC">
        <w:rPr>
          <w:b/>
          <w:sz w:val="20"/>
          <w:szCs w:val="20"/>
        </w:rPr>
        <w:t>5]</w:t>
      </w:r>
      <w:r w:rsidRPr="008150BC">
        <w:rPr>
          <w:sz w:val="20"/>
          <w:szCs w:val="20"/>
        </w:rPr>
        <w:t xml:space="preserve"> generalized birth and death process has been</w:t>
      </w:r>
      <w:r w:rsidR="00A9467D" w:rsidRPr="008150BC">
        <w:rPr>
          <w:sz w:val="20"/>
          <w:szCs w:val="20"/>
        </w:rPr>
        <w:t xml:space="preserve"> </w:t>
      </w:r>
      <w:r w:rsidRPr="008150BC">
        <w:rPr>
          <w:sz w:val="20"/>
          <w:szCs w:val="20"/>
        </w:rPr>
        <w:t xml:space="preserve">taken as a model with the birth and death intensities following Weibull distribution. For the estimation of births and deaths, data have been simulated on the basis of information of US official statistics </w:t>
      </w:r>
      <w:r w:rsidRPr="008150BC">
        <w:rPr>
          <w:i/>
          <w:sz w:val="20"/>
          <w:szCs w:val="20"/>
        </w:rPr>
        <w:t xml:space="preserve">(UNAIDS/WHO-2002 and UNAIDS-2006) </w:t>
      </w:r>
      <w:r w:rsidRPr="008150BC">
        <w:rPr>
          <w:b/>
          <w:i/>
          <w:sz w:val="20"/>
          <w:szCs w:val="20"/>
        </w:rPr>
        <w:t>[7, 8</w:t>
      </w:r>
      <w:proofErr w:type="gramStart"/>
      <w:r w:rsidRPr="008150BC">
        <w:rPr>
          <w:b/>
          <w:i/>
          <w:sz w:val="20"/>
          <w:szCs w:val="20"/>
        </w:rPr>
        <w:t>]</w:t>
      </w:r>
      <w:r w:rsidRPr="008150BC">
        <w:rPr>
          <w:sz w:val="20"/>
          <w:szCs w:val="20"/>
        </w:rPr>
        <w:t>.The</w:t>
      </w:r>
      <w:proofErr w:type="gramEnd"/>
      <w:r w:rsidRPr="008150BC">
        <w:rPr>
          <w:sz w:val="20"/>
          <w:szCs w:val="20"/>
        </w:rPr>
        <w:t xml:space="preserve"> probabilities for transmission from HIV to AIDS have been extracted from the results of </w:t>
      </w:r>
      <w:r w:rsidRPr="008150BC">
        <w:rPr>
          <w:i/>
          <w:sz w:val="20"/>
          <w:szCs w:val="20"/>
        </w:rPr>
        <w:t>Munoz and Xu (1996)</w:t>
      </w:r>
      <w:r w:rsidRPr="008150BC">
        <w:rPr>
          <w:b/>
          <w:i/>
          <w:sz w:val="20"/>
          <w:szCs w:val="20"/>
        </w:rPr>
        <w:t>[6]</w:t>
      </w:r>
      <w:r w:rsidRPr="008150BC">
        <w:rPr>
          <w:i/>
          <w:sz w:val="20"/>
          <w:szCs w:val="20"/>
        </w:rPr>
        <w:t xml:space="preserve"> </w:t>
      </w:r>
      <w:r w:rsidRPr="008150BC">
        <w:rPr>
          <w:sz w:val="20"/>
          <w:szCs w:val="20"/>
        </w:rPr>
        <w:t xml:space="preserve">by further smoothing the rates for the intermediate years in the pattern of log-normal distribution. </w:t>
      </w:r>
      <w:proofErr w:type="gramStart"/>
      <w:r w:rsidRPr="008150BC">
        <w:rPr>
          <w:sz w:val="20"/>
          <w:szCs w:val="20"/>
        </w:rPr>
        <w:t>Finally</w:t>
      </w:r>
      <w:proofErr w:type="gramEnd"/>
      <w:r w:rsidRPr="008150BC">
        <w:rPr>
          <w:sz w:val="20"/>
          <w:szCs w:val="20"/>
        </w:rPr>
        <w:t xml:space="preserve"> a life table has been constructed to exhibit the expectation of life in the state of HIV from 0-20 years.</w:t>
      </w:r>
    </w:p>
    <w:p w14:paraId="1DE71E11" w14:textId="77777777" w:rsidR="00642720" w:rsidRPr="008150BC" w:rsidRDefault="00642720" w:rsidP="005453E0">
      <w:pPr>
        <w:tabs>
          <w:tab w:val="left" w:pos="223"/>
        </w:tabs>
        <w:jc w:val="both"/>
        <w:rPr>
          <w:sz w:val="20"/>
          <w:szCs w:val="20"/>
        </w:rPr>
      </w:pPr>
    </w:p>
    <w:p w14:paraId="040259AB" w14:textId="77777777" w:rsidR="00642720" w:rsidRPr="008150BC" w:rsidRDefault="00642720" w:rsidP="00642720">
      <w:pPr>
        <w:pStyle w:val="BodyTextIndent"/>
        <w:tabs>
          <w:tab w:val="left" w:pos="9240"/>
        </w:tabs>
        <w:ind w:firstLine="0"/>
        <w:rPr>
          <w:b/>
          <w:bCs/>
          <w:color w:val="auto"/>
          <w:sz w:val="20"/>
          <w:szCs w:val="20"/>
        </w:rPr>
      </w:pPr>
      <w:r w:rsidRPr="008150BC">
        <w:rPr>
          <w:b/>
          <w:bCs/>
          <w:color w:val="auto"/>
          <w:sz w:val="20"/>
          <w:szCs w:val="20"/>
        </w:rPr>
        <w:t>DEVELOPMENT OF THE MODEL:</w:t>
      </w:r>
    </w:p>
    <w:p w14:paraId="6936AC31" w14:textId="77777777" w:rsidR="00642720" w:rsidRPr="008150BC" w:rsidRDefault="00642720" w:rsidP="00642720">
      <w:pPr>
        <w:tabs>
          <w:tab w:val="left" w:pos="223"/>
        </w:tabs>
        <w:spacing w:line="360" w:lineRule="auto"/>
        <w:jc w:val="both"/>
        <w:rPr>
          <w:sz w:val="20"/>
          <w:szCs w:val="20"/>
        </w:rPr>
      </w:pPr>
    </w:p>
    <w:p w14:paraId="7F7C9536" w14:textId="75D326E0" w:rsidR="00642720" w:rsidRPr="008150BC" w:rsidRDefault="00642720" w:rsidP="00642720">
      <w:pPr>
        <w:spacing w:line="204" w:lineRule="exact"/>
        <w:rPr>
          <w:rFonts w:ascii="Arial"/>
          <w:b/>
          <w:sz w:val="20"/>
        </w:rPr>
      </w:pPr>
      <w:r w:rsidRPr="008150BC">
        <w:rPr>
          <w:rFonts w:ascii="Arial"/>
          <w:b/>
          <w:sz w:val="20"/>
        </w:rPr>
        <w:t>Recent Publications (minimum 5)</w:t>
      </w:r>
    </w:p>
    <w:p w14:paraId="71CD87B8" w14:textId="1E45DDD6" w:rsidR="00642720" w:rsidRPr="008150BC" w:rsidRDefault="00642720" w:rsidP="008150BC">
      <w:pPr>
        <w:pStyle w:val="ListParagraph"/>
        <w:numPr>
          <w:ilvl w:val="0"/>
          <w:numId w:val="1"/>
        </w:numPr>
        <w:tabs>
          <w:tab w:val="left" w:pos="180"/>
        </w:tabs>
        <w:autoSpaceDE w:val="0"/>
        <w:autoSpaceDN w:val="0"/>
        <w:adjustRightInd w:val="0"/>
        <w:spacing w:after="0" w:line="240" w:lineRule="auto"/>
        <w:ind w:left="180" w:hanging="180"/>
        <w:jc w:val="both"/>
        <w:rPr>
          <w:rFonts w:ascii="Times New Roman" w:hAnsi="Times New Roman"/>
          <w:sz w:val="20"/>
          <w:szCs w:val="20"/>
        </w:rPr>
      </w:pPr>
      <w:r w:rsidRPr="008150BC">
        <w:rPr>
          <w:rFonts w:ascii="Times New Roman" w:hAnsi="Times New Roman"/>
          <w:bCs/>
          <w:sz w:val="20"/>
          <w:szCs w:val="20"/>
        </w:rPr>
        <w:t>A Correlation technique to reduce the number of predictors to Estimate the survival time of HIV/ AIDS patients on ART–</w:t>
      </w:r>
      <w:r w:rsidRPr="008150BC">
        <w:rPr>
          <w:rFonts w:ascii="Times New Roman" w:hAnsi="Times New Roman"/>
          <w:bCs/>
          <w:i/>
          <w:iCs/>
          <w:sz w:val="20"/>
          <w:szCs w:val="20"/>
        </w:rPr>
        <w:t xml:space="preserve">International Journal of Statistics in Medical Research, </w:t>
      </w:r>
      <w:r w:rsidRPr="008150BC">
        <w:rPr>
          <w:rFonts w:ascii="Times New Roman" w:hAnsi="Times New Roman"/>
          <w:bCs/>
          <w:sz w:val="20"/>
          <w:szCs w:val="20"/>
        </w:rPr>
        <w:t xml:space="preserve">2018, </w:t>
      </w:r>
      <w:r w:rsidRPr="008150BC">
        <w:rPr>
          <w:rFonts w:ascii="Times New Roman" w:hAnsi="Times New Roman"/>
          <w:bCs/>
          <w:i/>
          <w:iCs/>
          <w:sz w:val="20"/>
          <w:szCs w:val="20"/>
        </w:rPr>
        <w:t xml:space="preserve">7, </w:t>
      </w:r>
      <w:r w:rsidRPr="008150BC">
        <w:rPr>
          <w:rFonts w:ascii="Times New Roman" w:hAnsi="Times New Roman"/>
          <w:bCs/>
          <w:sz w:val="20"/>
          <w:szCs w:val="20"/>
        </w:rPr>
        <w:t xml:space="preserve">129-136. </w:t>
      </w:r>
    </w:p>
    <w:p w14:paraId="74DC83D1" w14:textId="555F99B2" w:rsidR="00642720" w:rsidRPr="008150BC" w:rsidRDefault="00642720" w:rsidP="008150BC">
      <w:pPr>
        <w:pStyle w:val="ListParagraph"/>
        <w:numPr>
          <w:ilvl w:val="0"/>
          <w:numId w:val="1"/>
        </w:numPr>
        <w:tabs>
          <w:tab w:val="left" w:pos="482"/>
        </w:tabs>
        <w:autoSpaceDE w:val="0"/>
        <w:autoSpaceDN w:val="0"/>
        <w:adjustRightInd w:val="0"/>
        <w:spacing w:after="0" w:line="240" w:lineRule="auto"/>
        <w:ind w:left="180" w:hanging="180"/>
        <w:jc w:val="both"/>
        <w:rPr>
          <w:rFonts w:ascii="Times New Roman" w:hAnsi="Times New Roman"/>
          <w:sz w:val="20"/>
          <w:szCs w:val="20"/>
        </w:rPr>
      </w:pPr>
      <w:r w:rsidRPr="008150BC">
        <w:rPr>
          <w:rFonts w:ascii="Times New Roman" w:hAnsi="Times New Roman"/>
          <w:sz w:val="20"/>
          <w:szCs w:val="20"/>
        </w:rPr>
        <w:t>Cure Fraction Model for long term survival based on CD4 cells after Anti-Retroviral Therapy of AIDS patients-(2018)</w:t>
      </w:r>
      <w:proofErr w:type="gramStart"/>
      <w:r w:rsidRPr="008150BC">
        <w:rPr>
          <w:rFonts w:ascii="Times New Roman" w:hAnsi="Times New Roman"/>
          <w:i/>
          <w:sz w:val="20"/>
          <w:szCs w:val="20"/>
        </w:rPr>
        <w:t>–</w:t>
      </w:r>
      <w:r w:rsidRPr="008150BC">
        <w:rPr>
          <w:rFonts w:ascii="Times New Roman" w:hAnsi="Times New Roman"/>
          <w:bCs/>
          <w:i/>
          <w:iCs/>
          <w:sz w:val="20"/>
          <w:szCs w:val="20"/>
          <w:shd w:val="clear" w:color="auto" w:fill="FFFFFF"/>
        </w:rPr>
        <w:t>“</w:t>
      </w:r>
      <w:proofErr w:type="gramEnd"/>
      <w:r w:rsidRPr="008150BC">
        <w:rPr>
          <w:rFonts w:ascii="Times New Roman" w:hAnsi="Times New Roman"/>
          <w:bCs/>
          <w:i/>
          <w:iCs/>
          <w:sz w:val="20"/>
          <w:szCs w:val="20"/>
          <w:shd w:val="clear" w:color="auto" w:fill="FFFFFF"/>
        </w:rPr>
        <w:t>journal of Communicable Diseases</w:t>
      </w:r>
      <w:r w:rsidRPr="008150BC">
        <w:rPr>
          <w:rFonts w:ascii="Times New Roman" w:hAnsi="Times New Roman"/>
          <w:sz w:val="20"/>
          <w:szCs w:val="20"/>
          <w:shd w:val="clear" w:color="auto" w:fill="FFFFFF"/>
        </w:rPr>
        <w:t>"</w:t>
      </w:r>
      <w:r w:rsidRPr="008150BC">
        <w:rPr>
          <w:rFonts w:ascii="Times New Roman" w:eastAsia="Times New Roman" w:hAnsi="Times New Roman"/>
          <w:sz w:val="20"/>
          <w:szCs w:val="20"/>
        </w:rPr>
        <w:t xml:space="preserve"> , </w:t>
      </w:r>
      <w:r w:rsidRPr="008150BC">
        <w:rPr>
          <w:rFonts w:ascii="Times New Roman" w:eastAsia="Times New Roman" w:hAnsi="Times New Roman"/>
          <w:bCs/>
          <w:sz w:val="20"/>
          <w:szCs w:val="20"/>
        </w:rPr>
        <w:t>Vol. 50, Issue 3 - 2018, Pg. No. 1-10.</w:t>
      </w:r>
    </w:p>
    <w:p w14:paraId="4AB9F15F" w14:textId="4FEE6D27" w:rsidR="00642720" w:rsidRPr="008150BC" w:rsidRDefault="00642720" w:rsidP="008150BC">
      <w:pPr>
        <w:pStyle w:val="ListParagraph"/>
        <w:numPr>
          <w:ilvl w:val="0"/>
          <w:numId w:val="1"/>
        </w:numPr>
        <w:tabs>
          <w:tab w:val="left" w:pos="482"/>
        </w:tabs>
        <w:autoSpaceDE w:val="0"/>
        <w:autoSpaceDN w:val="0"/>
        <w:adjustRightInd w:val="0"/>
        <w:spacing w:after="0" w:line="240" w:lineRule="auto"/>
        <w:ind w:left="180" w:hanging="180"/>
        <w:jc w:val="both"/>
        <w:rPr>
          <w:rFonts w:ascii="Times New Roman" w:hAnsi="Times New Roman"/>
          <w:sz w:val="20"/>
          <w:szCs w:val="20"/>
        </w:rPr>
      </w:pPr>
      <w:r w:rsidRPr="008150BC">
        <w:rPr>
          <w:rFonts w:ascii="Times New Roman" w:hAnsi="Times New Roman"/>
          <w:bCs/>
          <w:sz w:val="20"/>
          <w:szCs w:val="20"/>
        </w:rPr>
        <w:t>On A Technique for Estimating Female Feticide Rate and The Number of Missing Female Children in India and Its Different States</w:t>
      </w:r>
      <w:r w:rsidRPr="008150BC">
        <w:rPr>
          <w:rFonts w:ascii="Times New Roman" w:hAnsi="Times New Roman"/>
          <w:bCs/>
          <w:i/>
          <w:sz w:val="20"/>
          <w:szCs w:val="20"/>
        </w:rPr>
        <w:t>-Indian Journal of Applied Research,2017, Vol.7, Issue-</w:t>
      </w:r>
      <w:proofErr w:type="gramStart"/>
      <w:r w:rsidRPr="008150BC">
        <w:rPr>
          <w:rFonts w:ascii="Times New Roman" w:hAnsi="Times New Roman"/>
          <w:bCs/>
          <w:i/>
          <w:sz w:val="20"/>
          <w:szCs w:val="20"/>
        </w:rPr>
        <w:t>7,July</w:t>
      </w:r>
      <w:proofErr w:type="gramEnd"/>
      <w:r w:rsidRPr="008150BC">
        <w:rPr>
          <w:rFonts w:ascii="Times New Roman" w:hAnsi="Times New Roman"/>
          <w:bCs/>
          <w:i/>
          <w:sz w:val="20"/>
          <w:szCs w:val="20"/>
        </w:rPr>
        <w:t>.</w:t>
      </w:r>
    </w:p>
    <w:p w14:paraId="5A6D9A82" w14:textId="53BF5416" w:rsidR="00642720" w:rsidRPr="008150BC" w:rsidRDefault="00642720" w:rsidP="008150BC">
      <w:pPr>
        <w:pStyle w:val="ListParagraph"/>
        <w:numPr>
          <w:ilvl w:val="0"/>
          <w:numId w:val="1"/>
        </w:numPr>
        <w:tabs>
          <w:tab w:val="left" w:pos="482"/>
        </w:tabs>
        <w:autoSpaceDE w:val="0"/>
        <w:autoSpaceDN w:val="0"/>
        <w:adjustRightInd w:val="0"/>
        <w:spacing w:after="0" w:line="240" w:lineRule="auto"/>
        <w:ind w:left="180" w:hanging="180"/>
        <w:jc w:val="both"/>
        <w:rPr>
          <w:rFonts w:ascii="Times New Roman" w:hAnsi="Times New Roman"/>
          <w:sz w:val="20"/>
          <w:szCs w:val="20"/>
        </w:rPr>
      </w:pPr>
      <w:r w:rsidRPr="008150BC">
        <w:rPr>
          <w:rFonts w:ascii="Times New Roman" w:hAnsi="Times New Roman"/>
          <w:sz w:val="20"/>
          <w:szCs w:val="20"/>
        </w:rPr>
        <w:t xml:space="preserve">Survival pattern of AIDS patients by different types of TB and associated prognostic factors. </w:t>
      </w:r>
      <w:r w:rsidRPr="008150BC">
        <w:rPr>
          <w:rFonts w:ascii="Times New Roman" w:hAnsi="Times New Roman"/>
          <w:i/>
          <w:sz w:val="20"/>
          <w:szCs w:val="20"/>
        </w:rPr>
        <w:t>Demography India (2016 late edition),</w:t>
      </w:r>
      <w:r w:rsidRPr="008150BC">
        <w:rPr>
          <w:rFonts w:ascii="Times New Roman" w:hAnsi="Times New Roman"/>
          <w:sz w:val="20"/>
          <w:szCs w:val="20"/>
        </w:rPr>
        <w:t xml:space="preserve"> Vol.45, Issue: 1&amp;2, pp: 131-142.</w:t>
      </w:r>
    </w:p>
    <w:p w14:paraId="39CD54A1" w14:textId="053AD13E" w:rsidR="00642720" w:rsidRPr="008150BC" w:rsidRDefault="00642720" w:rsidP="008150BC">
      <w:pPr>
        <w:pStyle w:val="ListParagraph"/>
        <w:numPr>
          <w:ilvl w:val="0"/>
          <w:numId w:val="1"/>
        </w:numPr>
        <w:tabs>
          <w:tab w:val="left" w:pos="482"/>
        </w:tabs>
        <w:autoSpaceDE w:val="0"/>
        <w:autoSpaceDN w:val="0"/>
        <w:adjustRightInd w:val="0"/>
        <w:spacing w:after="0" w:line="240" w:lineRule="auto"/>
        <w:ind w:left="180" w:hanging="180"/>
        <w:jc w:val="both"/>
        <w:rPr>
          <w:rFonts w:ascii="Times New Roman" w:hAnsi="Times New Roman"/>
          <w:sz w:val="20"/>
          <w:szCs w:val="20"/>
        </w:rPr>
      </w:pPr>
      <w:r w:rsidRPr="008150BC">
        <w:rPr>
          <w:rFonts w:ascii="Times New Roman" w:hAnsi="Times New Roman"/>
          <w:sz w:val="20"/>
          <w:szCs w:val="20"/>
        </w:rPr>
        <w:t>A Joint Modeling Approach to Assess the Impact of CD4 Cell Count on the Risk of Loss to Follow up in HIV/AIDS Patients on Antiretroviral Therapy-</w:t>
      </w:r>
      <w:r w:rsidRPr="008150BC">
        <w:rPr>
          <w:rFonts w:ascii="Times New Roman" w:hAnsi="Times New Roman"/>
          <w:i/>
          <w:sz w:val="20"/>
          <w:szCs w:val="20"/>
        </w:rPr>
        <w:t>International Journal of Statistics and Applications 2015, 5(3)/Page 99-108.</w:t>
      </w:r>
    </w:p>
    <w:p w14:paraId="2439B180" w14:textId="09C0F02C" w:rsidR="00A9467D" w:rsidRPr="008150BC" w:rsidRDefault="00A9467D" w:rsidP="00985675">
      <w:pPr>
        <w:tabs>
          <w:tab w:val="left" w:pos="223"/>
        </w:tabs>
        <w:spacing w:line="360" w:lineRule="auto"/>
        <w:jc w:val="both"/>
        <w:rPr>
          <w:sz w:val="28"/>
          <w:szCs w:val="28"/>
        </w:rPr>
        <w:sectPr w:rsidR="00A9467D" w:rsidRPr="008150BC" w:rsidSect="00A9467D">
          <w:type w:val="continuous"/>
          <w:pgSz w:w="12240" w:h="15840"/>
          <w:pgMar w:top="1440" w:right="1440" w:bottom="1440" w:left="1440" w:header="720" w:footer="720" w:gutter="0"/>
          <w:cols w:num="2" w:space="720"/>
          <w:docGrid w:linePitch="360"/>
        </w:sectPr>
      </w:pPr>
    </w:p>
    <w:p w14:paraId="5D1CABAA" w14:textId="09A2E3E1" w:rsidR="00A9467D" w:rsidRPr="008150BC" w:rsidRDefault="00642720" w:rsidP="00A9467D">
      <w:pPr>
        <w:pBdr>
          <w:bottom w:val="single" w:sz="6" w:space="1" w:color="auto"/>
        </w:pBdr>
        <w:jc w:val="both"/>
        <w:rPr>
          <w:bCs/>
          <w:i/>
          <w:sz w:val="16"/>
          <w:szCs w:val="20"/>
        </w:rPr>
      </w:pPr>
      <w:r w:rsidRPr="008150BC">
        <w:rPr>
          <w:noProof/>
        </w:rPr>
        <mc:AlternateContent>
          <mc:Choice Requires="wpg">
            <w:drawing>
              <wp:inline distT="0" distB="0" distL="0" distR="0" wp14:anchorId="490CD58D" wp14:editId="031144AE">
                <wp:extent cx="2819568" cy="1266824"/>
                <wp:effectExtent l="0" t="0" r="19050" b="10160"/>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568" cy="1266824"/>
                          <a:chOff x="83600" y="685800"/>
                          <a:chExt cx="9060400" cy="3048000"/>
                        </a:xfrm>
                      </wpg:grpSpPr>
                      <wpg:grpSp>
                        <wpg:cNvPr id="22" name="Group 15"/>
                        <wpg:cNvGrpSpPr>
                          <a:grpSpLocks/>
                        </wpg:cNvGrpSpPr>
                        <wpg:grpSpPr bwMode="auto">
                          <a:xfrm rot="5400000">
                            <a:off x="803748" y="-34347"/>
                            <a:ext cx="1978672" cy="3418968"/>
                            <a:chOff x="1035846" y="-265660"/>
                            <a:chExt cx="3102377" cy="803208"/>
                          </a:xfrm>
                          <a:solidFill>
                            <a:sysClr val="window" lastClr="FFFFFF"/>
                          </a:solidFill>
                        </wpg:grpSpPr>
                        <wps:wsp>
                          <wps:cNvPr id="23" name="TextBox 27"/>
                          <wps:cNvSpPr txBox="1"/>
                          <wps:spPr>
                            <a:xfrm rot="16200000">
                              <a:off x="1332016" y="-561830"/>
                              <a:ext cx="800843" cy="1393184"/>
                            </a:xfrm>
                            <a:prstGeom prst="rect">
                              <a:avLst/>
                            </a:prstGeom>
                            <a:grpFill/>
                            <a:ln w="12700" cap="flat" cmpd="sng" algn="ctr">
                              <a:solidFill>
                                <a:srgbClr val="44546A">
                                  <a:lumMod val="75000"/>
                                </a:srgbClr>
                              </a:solidFill>
                              <a:prstDash val="solid"/>
                              <a:miter lim="800000"/>
                            </a:ln>
                            <a:effectLst/>
                          </wps:spPr>
                          <wps:txbx>
                            <w:txbxContent>
                              <w:p w14:paraId="2F2A5FAD" w14:textId="77777777" w:rsidR="00642720" w:rsidRPr="008150BC" w:rsidRDefault="00642720" w:rsidP="00642720">
                                <w:pPr>
                                  <w:pStyle w:val="NormalWeb"/>
                                  <w:spacing w:before="0" w:beforeAutospacing="0" w:after="0" w:afterAutospacing="0"/>
                                  <w:ind w:left="101" w:hanging="101"/>
                                  <w:jc w:val="center"/>
                                  <w:rPr>
                                    <w:sz w:val="18"/>
                                    <w:szCs w:val="20"/>
                                  </w:rPr>
                                </w:pPr>
                                <w:r w:rsidRPr="008150BC">
                                  <w:rPr>
                                    <w:rFonts w:ascii="Calibri" w:hAnsi="Calibri" w:cs="Arial"/>
                                    <w:b/>
                                    <w:bCs/>
                                    <w:color w:val="0000FF"/>
                                    <w:kern w:val="24"/>
                                    <w:sz w:val="18"/>
                                    <w:szCs w:val="20"/>
                                  </w:rPr>
                                  <w:t>HIV Conversion   into AIDS</w:t>
                                </w:r>
                              </w:p>
                              <w:p w14:paraId="07A52DAB" w14:textId="77777777" w:rsidR="00642720" w:rsidRPr="008150BC" w:rsidRDefault="00642720" w:rsidP="00642720">
                                <w:pPr>
                                  <w:pStyle w:val="NormalWeb"/>
                                  <w:spacing w:before="0" w:beforeAutospacing="0" w:after="0" w:afterAutospacing="0"/>
                                  <w:jc w:val="center"/>
                                  <w:rPr>
                                    <w:sz w:val="18"/>
                                    <w:szCs w:val="20"/>
                                  </w:rPr>
                                </w:pPr>
                                <w:r w:rsidRPr="008150BC">
                                  <w:rPr>
                                    <w:rFonts w:ascii="Calibri" w:hAnsi="Calibri" w:cs="Arial"/>
                                    <w:b/>
                                    <w:bCs/>
                                    <w:color w:val="0000FF"/>
                                    <w:kern w:val="24"/>
                                    <w:sz w:val="18"/>
                                    <w:szCs w:val="20"/>
                                  </w:rPr>
                                  <w:t>(Next Year)</w:t>
                                </w:r>
                              </w:p>
                            </w:txbxContent>
                          </wps:txbx>
                          <wps:bodyPr wrap="square">
                            <a:noAutofit/>
                          </wps:bodyPr>
                        </wps:wsp>
                        <wps:wsp>
                          <wps:cNvPr id="24" name="TextBox 28"/>
                          <wps:cNvSpPr txBox="1"/>
                          <wps:spPr>
                            <a:xfrm rot="16200000">
                              <a:off x="2987677" y="-612998"/>
                              <a:ext cx="803207" cy="1497885"/>
                            </a:xfrm>
                            <a:prstGeom prst="rect">
                              <a:avLst/>
                            </a:prstGeom>
                            <a:grpFill/>
                            <a:ln w="12700" cap="flat" cmpd="sng" algn="ctr">
                              <a:solidFill>
                                <a:srgbClr val="44546A">
                                  <a:lumMod val="75000"/>
                                </a:srgbClr>
                              </a:solidFill>
                              <a:prstDash val="solid"/>
                              <a:miter lim="800000"/>
                            </a:ln>
                            <a:effectLst/>
                          </wps:spPr>
                          <wps:txbx>
                            <w:txbxContent>
                              <w:p w14:paraId="66D5A6FA" w14:textId="77777777" w:rsidR="00642720" w:rsidRPr="008150BC" w:rsidRDefault="00642720" w:rsidP="00642720">
                                <w:pPr>
                                  <w:pStyle w:val="NormalWeb"/>
                                  <w:spacing w:before="0" w:beforeAutospacing="0" w:after="0" w:afterAutospacing="0"/>
                                  <w:ind w:left="101" w:hanging="101"/>
                                  <w:jc w:val="center"/>
                                  <w:rPr>
                                    <w:sz w:val="18"/>
                                    <w:szCs w:val="20"/>
                                  </w:rPr>
                                </w:pPr>
                                <w:r w:rsidRPr="008150BC">
                                  <w:rPr>
                                    <w:rFonts w:ascii="Calibri" w:hAnsi="Calibri" w:cs="Arial"/>
                                    <w:b/>
                                    <w:bCs/>
                                    <w:color w:val="0000FF"/>
                                    <w:kern w:val="24"/>
                                    <w:sz w:val="18"/>
                                    <w:szCs w:val="20"/>
                                  </w:rPr>
                                  <w:t xml:space="preserve">Deaths in </w:t>
                                </w:r>
                                <w:proofErr w:type="gramStart"/>
                                <w:r w:rsidRPr="008150BC">
                                  <w:rPr>
                                    <w:rFonts w:ascii="Calibri" w:hAnsi="Calibri" w:cs="Arial"/>
                                    <w:b/>
                                    <w:bCs/>
                                    <w:color w:val="0000FF"/>
                                    <w:kern w:val="24"/>
                                    <w:sz w:val="18"/>
                                    <w:szCs w:val="20"/>
                                  </w:rPr>
                                  <w:t>the  stage</w:t>
                                </w:r>
                                <w:proofErr w:type="gramEnd"/>
                                <w:r w:rsidRPr="008150BC">
                                  <w:rPr>
                                    <w:rFonts w:ascii="Calibri" w:hAnsi="Calibri" w:cs="Arial"/>
                                    <w:b/>
                                    <w:bCs/>
                                    <w:color w:val="0000FF"/>
                                    <w:kern w:val="24"/>
                                    <w:sz w:val="18"/>
                                    <w:szCs w:val="20"/>
                                  </w:rPr>
                                  <w:t xml:space="preserve"> of HIV</w:t>
                                </w:r>
                              </w:p>
                              <w:p w14:paraId="2D73A4F4" w14:textId="77777777" w:rsidR="00642720" w:rsidRPr="008150BC" w:rsidRDefault="00642720" w:rsidP="00642720">
                                <w:pPr>
                                  <w:pStyle w:val="NormalWeb"/>
                                  <w:spacing w:before="0" w:beforeAutospacing="0" w:after="0" w:afterAutospacing="0"/>
                                  <w:jc w:val="center"/>
                                  <w:rPr>
                                    <w:sz w:val="22"/>
                                  </w:rPr>
                                </w:pPr>
                                <w:r w:rsidRPr="008150BC">
                                  <w:rPr>
                                    <w:rFonts w:ascii="Calibri" w:hAnsi="Calibri" w:cs="Arial"/>
                                    <w:b/>
                                    <w:bCs/>
                                    <w:color w:val="0000FF"/>
                                    <w:kern w:val="24"/>
                                    <w:sz w:val="22"/>
                                  </w:rPr>
                                  <w:t>(Next Year)</w:t>
                                </w:r>
                              </w:p>
                            </w:txbxContent>
                          </wps:txbx>
                          <wps:bodyPr wrap="square">
                            <a:noAutofit/>
                          </wps:bodyPr>
                        </wps:wsp>
                      </wpg:grpSp>
                      <wps:wsp>
                        <wps:cNvPr id="25" name="TextBox 29"/>
                        <wps:cNvSpPr txBox="1"/>
                        <wps:spPr bwMode="auto">
                          <a:xfrm>
                            <a:off x="93661" y="2727640"/>
                            <a:ext cx="3410022" cy="1006136"/>
                          </a:xfrm>
                          <a:prstGeom prst="rect">
                            <a:avLst/>
                          </a:prstGeom>
                          <a:solidFill>
                            <a:sysClr val="window" lastClr="FFFFFF"/>
                          </a:solidFill>
                          <a:ln w="12700" cap="flat" cmpd="sng" algn="ctr">
                            <a:solidFill>
                              <a:srgbClr val="44546A">
                                <a:lumMod val="75000"/>
                              </a:srgbClr>
                            </a:solidFill>
                            <a:prstDash val="solid"/>
                            <a:miter lim="800000"/>
                          </a:ln>
                          <a:effectLst/>
                        </wps:spPr>
                        <wps:txbx>
                          <w:txbxContent>
                            <w:p w14:paraId="488C0034" w14:textId="77777777" w:rsidR="00642720" w:rsidRPr="008150BC" w:rsidRDefault="00642720" w:rsidP="00642720">
                              <w:pPr>
                                <w:pStyle w:val="NormalWeb"/>
                                <w:spacing w:before="0" w:beforeAutospacing="0" w:after="0" w:afterAutospacing="0"/>
                                <w:jc w:val="center"/>
                                <w:rPr>
                                  <w:sz w:val="18"/>
                                  <w:szCs w:val="20"/>
                                </w:rPr>
                              </w:pPr>
                              <w:r w:rsidRPr="008150BC">
                                <w:rPr>
                                  <w:rFonts w:ascii="Calibri" w:hAnsi="Calibri" w:cs="Arial"/>
                                  <w:b/>
                                  <w:bCs/>
                                  <w:color w:val="0000FF"/>
                                  <w:kern w:val="24"/>
                                  <w:sz w:val="18"/>
                                  <w:szCs w:val="20"/>
                                </w:rPr>
                                <w:t>New infection</w:t>
                              </w:r>
                            </w:p>
                            <w:p w14:paraId="3DF0A362" w14:textId="77777777" w:rsidR="00642720" w:rsidRPr="008150BC" w:rsidRDefault="00642720" w:rsidP="00642720">
                              <w:pPr>
                                <w:pStyle w:val="NormalWeb"/>
                                <w:spacing w:before="0" w:beforeAutospacing="0" w:after="0" w:afterAutospacing="0"/>
                                <w:jc w:val="center"/>
                                <w:rPr>
                                  <w:sz w:val="18"/>
                                  <w:szCs w:val="20"/>
                                </w:rPr>
                              </w:pPr>
                              <w:r w:rsidRPr="008150BC">
                                <w:rPr>
                                  <w:rFonts w:ascii="Calibri" w:hAnsi="Calibri" w:cs="Arial"/>
                                  <w:b/>
                                  <w:bCs/>
                                  <w:color w:val="0000FF"/>
                                  <w:kern w:val="24"/>
                                  <w:sz w:val="18"/>
                                  <w:szCs w:val="20"/>
                                </w:rPr>
                                <w:t>(Next Year)</w:t>
                              </w:r>
                            </w:p>
                          </w:txbxContent>
                        </wps:txbx>
                        <wps:bodyPr wrap="square">
                          <a:noAutofit/>
                        </wps:bodyPr>
                      </wps:wsp>
                      <wps:wsp>
                        <wps:cNvPr id="26" name="Oval 17"/>
                        <wps:cNvSpPr>
                          <a:spLocks noChangeArrowheads="1"/>
                        </wps:cNvSpPr>
                        <wps:spPr bwMode="auto">
                          <a:xfrm>
                            <a:off x="5534025" y="685800"/>
                            <a:ext cx="3609975" cy="1550988"/>
                          </a:xfrm>
                          <a:prstGeom prst="ellipse">
                            <a:avLst/>
                          </a:prstGeom>
                          <a:solidFill>
                            <a:sysClr val="window" lastClr="FFFFFF"/>
                          </a:solidFill>
                          <a:ln w="25400">
                            <a:solidFill>
                              <a:srgbClr val="000080"/>
                            </a:solidFill>
                            <a:round/>
                            <a:headEnd/>
                            <a:tailEnd/>
                          </a:ln>
                        </wps:spPr>
                        <wps:txbx>
                          <w:txbxContent>
                            <w:p w14:paraId="53B8ADEF" w14:textId="77777777" w:rsidR="00642720" w:rsidRPr="008150BC" w:rsidRDefault="00642720" w:rsidP="00642720">
                              <w:pPr>
                                <w:pStyle w:val="NormalWeb"/>
                                <w:spacing w:before="0" w:beforeAutospacing="0" w:after="0" w:afterAutospacing="0"/>
                                <w:rPr>
                                  <w:sz w:val="16"/>
                                  <w:szCs w:val="20"/>
                                </w:rPr>
                              </w:pPr>
                              <w:r w:rsidRPr="008150BC">
                                <w:rPr>
                                  <w:rFonts w:ascii="Arial Narrow" w:hAnsi="Arial Narrow"/>
                                  <w:b/>
                                  <w:bCs/>
                                  <w:color w:val="0000FF"/>
                                  <w:kern w:val="24"/>
                                  <w:sz w:val="16"/>
                                  <w:szCs w:val="20"/>
                                </w:rPr>
                                <w:t>Double-Decrement</w:t>
                              </w:r>
                            </w:p>
                            <w:p w14:paraId="6EF580AA" w14:textId="77777777" w:rsidR="00642720" w:rsidRPr="008150BC" w:rsidRDefault="00642720" w:rsidP="00642720">
                              <w:pPr>
                                <w:pStyle w:val="NormalWeb"/>
                                <w:spacing w:before="0" w:beforeAutospacing="0" w:after="0" w:afterAutospacing="0"/>
                                <w:rPr>
                                  <w:sz w:val="18"/>
                                  <w:szCs w:val="20"/>
                                </w:rPr>
                              </w:pPr>
                              <w:r w:rsidRPr="008150BC">
                                <w:rPr>
                                  <w:rFonts w:ascii="Arial Narrow" w:hAnsi="Arial Narrow"/>
                                  <w:b/>
                                  <w:bCs/>
                                  <w:color w:val="0000FF"/>
                                  <w:kern w:val="24"/>
                                  <w:sz w:val="16"/>
                                  <w:szCs w:val="20"/>
                                </w:rPr>
                                <w:t>Factors</w:t>
                              </w:r>
                            </w:p>
                          </w:txbxContent>
                        </wps:txbx>
                        <wps:bodyPr/>
                      </wps:wsp>
                      <wps:wsp>
                        <wps:cNvPr id="27" name="Oval 18"/>
                        <wps:cNvSpPr>
                          <a:spLocks noChangeArrowheads="1"/>
                        </wps:cNvSpPr>
                        <wps:spPr bwMode="auto">
                          <a:xfrm>
                            <a:off x="5562600" y="2438400"/>
                            <a:ext cx="3581400" cy="1295400"/>
                          </a:xfrm>
                          <a:prstGeom prst="ellipse">
                            <a:avLst/>
                          </a:prstGeom>
                          <a:solidFill>
                            <a:sysClr val="window" lastClr="FFFFFF"/>
                          </a:solidFill>
                          <a:ln w="25400">
                            <a:solidFill>
                              <a:srgbClr val="000080"/>
                            </a:solidFill>
                            <a:round/>
                            <a:headEnd/>
                            <a:tailEnd/>
                          </a:ln>
                        </wps:spPr>
                        <wps:txbx>
                          <w:txbxContent>
                            <w:p w14:paraId="5B55E79A" w14:textId="77777777" w:rsidR="00642720" w:rsidRPr="005453E0" w:rsidRDefault="00642720" w:rsidP="00642720">
                              <w:pPr>
                                <w:pStyle w:val="NormalWeb"/>
                                <w:spacing w:before="0" w:beforeAutospacing="0" w:after="0" w:afterAutospacing="0"/>
                                <w:ind w:left="-180" w:firstLine="180"/>
                                <w:jc w:val="center"/>
                                <w:textAlignment w:val="baseline"/>
                                <w:rPr>
                                  <w:sz w:val="2"/>
                                </w:rPr>
                              </w:pPr>
                              <w:r w:rsidRPr="008150BC">
                                <w:rPr>
                                  <w:rFonts w:ascii="Arial Narrow" w:hAnsi="Arial Narrow"/>
                                  <w:b/>
                                  <w:bCs/>
                                  <w:color w:val="FF0000"/>
                                  <w:kern w:val="24"/>
                                  <w:sz w:val="18"/>
                                  <w:szCs w:val="48"/>
                                </w:rPr>
                                <w:t>Increment Factor</w:t>
                              </w:r>
                            </w:p>
                          </w:txbxContent>
                        </wps:txbx>
                        <wps:bodyPr/>
                      </wps:wsp>
                      <wps:wsp>
                        <wps:cNvPr id="28" name="Right Arrow 19"/>
                        <wps:cNvSpPr/>
                        <wps:spPr>
                          <a:xfrm>
                            <a:off x="3598863" y="3027363"/>
                            <a:ext cx="1784350" cy="173037"/>
                          </a:xfrm>
                          <a:prstGeom prst="rightArrow">
                            <a:avLst/>
                          </a:prstGeom>
                          <a:solidFill>
                            <a:srgbClr val="5B9BD5"/>
                          </a:solidFill>
                          <a:ln w="12700" cap="flat" cmpd="sng" algn="ctr">
                            <a:solidFill>
                              <a:sysClr val="windowText" lastClr="000000"/>
                            </a:solidFill>
                            <a:prstDash val="solid"/>
                            <a:miter lim="800000"/>
                          </a:ln>
                          <a:effectLst/>
                        </wps:spPr>
                        <wps:bodyPr anchor="ctr"/>
                      </wps:wsp>
                      <wps:wsp>
                        <wps:cNvPr id="29" name="Right Arrow 20"/>
                        <wps:cNvSpPr/>
                        <wps:spPr>
                          <a:xfrm rot="678064" flipV="1">
                            <a:off x="3506788" y="1230313"/>
                            <a:ext cx="1982787" cy="98425"/>
                          </a:xfrm>
                          <a:prstGeom prst="rightArrow">
                            <a:avLst/>
                          </a:prstGeom>
                          <a:solidFill>
                            <a:srgbClr val="5B9BD5"/>
                          </a:solidFill>
                          <a:ln w="12700" cap="flat" cmpd="sng" algn="ctr">
                            <a:solidFill>
                              <a:sysClr val="windowText" lastClr="000000"/>
                            </a:solidFill>
                            <a:prstDash val="solid"/>
                            <a:miter lim="800000"/>
                          </a:ln>
                          <a:effectLst/>
                        </wps:spPr>
                        <wps:bodyPr anchor="ctr"/>
                      </wps:wsp>
                      <wps:wsp>
                        <wps:cNvPr id="30" name="Right Arrow 21"/>
                        <wps:cNvSpPr/>
                        <wps:spPr>
                          <a:xfrm rot="20629130">
                            <a:off x="3573463" y="1792288"/>
                            <a:ext cx="1978025" cy="103187"/>
                          </a:xfrm>
                          <a:prstGeom prst="rightArrow">
                            <a:avLst/>
                          </a:prstGeom>
                          <a:solidFill>
                            <a:srgbClr val="5B9BD5"/>
                          </a:solidFill>
                          <a:ln w="12700" cap="flat" cmpd="sng" algn="ctr">
                            <a:solidFill>
                              <a:sysClr val="windowText" lastClr="000000"/>
                            </a:solidFill>
                            <a:prstDash val="solid"/>
                            <a:miter lim="800000"/>
                          </a:ln>
                          <a:effectLst/>
                        </wps:spPr>
                        <wps:bodyPr anchor="ctr"/>
                      </wps:wsp>
                    </wpg:wgp>
                  </a:graphicData>
                </a:graphic>
              </wp:inline>
            </w:drawing>
          </mc:Choice>
          <mc:Fallback>
            <w:pict>
              <v:group w14:anchorId="490CD58D" id="Group 21" o:spid="_x0000_s1026" style="width:222pt;height:99.75pt;mso-position-horizontal-relative:char;mso-position-vertical-relative:line" coordorigin="836,6858" coordsize="90604,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">
                <v:group id="Group 15" o:spid="_x0000_s1027" style="position:absolute;left:8038;top:-344;width:19786;height:34189;rotation:90" coordorigin="10358,-2656" coordsize="31023,8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">
                  <v:shapetype id="_x0000_t202" coordsize="21600,21600" o:spt="202" path="m,l,21600r21600,l21600,xe">
                    <v:stroke joinstyle="miter"/>
                    <v:path gradientshapeok="t" o:connecttype="rect"/>
                  </v:shapetype>
                  <v:shape id="TextBox 27" o:spid="_x0000_s1028" type="#_x0000_t202" style="position:absolute;left:13320;top:-5618;width:8007;height:1393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" filled="f" strokecolor="#333f50" strokeweight="1pt">
                    <v:textbox>
                      <w:txbxContent>
                        <w:p w14:paraId="2F2A5FAD" w14:textId="77777777" w:rsidR="00642720" w:rsidRPr="008150BC" w:rsidRDefault="00642720" w:rsidP="00642720">
                          <w:pPr>
                            <w:pStyle w:val="NormalWeb"/>
                            <w:spacing w:before="0" w:beforeAutospacing="0" w:after="0" w:afterAutospacing="0"/>
                            <w:ind w:left="101" w:hanging="101"/>
                            <w:jc w:val="center"/>
                            <w:rPr>
                              <w:sz w:val="18"/>
                              <w:szCs w:val="20"/>
                            </w:rPr>
                          </w:pPr>
                          <w:r w:rsidRPr="008150BC">
                            <w:rPr>
                              <w:rFonts w:ascii="Calibri" w:hAnsi="Calibri" w:cs="Arial"/>
                              <w:b/>
                              <w:bCs/>
                              <w:color w:val="0000FF"/>
                              <w:kern w:val="24"/>
                              <w:sz w:val="18"/>
                              <w:szCs w:val="20"/>
                            </w:rPr>
                            <w:t>HIV Conversion   into AIDS</w:t>
                          </w:r>
                        </w:p>
                        <w:p w14:paraId="07A52DAB" w14:textId="77777777" w:rsidR="00642720" w:rsidRPr="008150BC" w:rsidRDefault="00642720" w:rsidP="00642720">
                          <w:pPr>
                            <w:pStyle w:val="NormalWeb"/>
                            <w:spacing w:before="0" w:beforeAutospacing="0" w:after="0" w:afterAutospacing="0"/>
                            <w:jc w:val="center"/>
                            <w:rPr>
                              <w:sz w:val="18"/>
                              <w:szCs w:val="20"/>
                            </w:rPr>
                          </w:pPr>
                          <w:r w:rsidRPr="008150BC">
                            <w:rPr>
                              <w:rFonts w:ascii="Calibri" w:hAnsi="Calibri" w:cs="Arial"/>
                              <w:b/>
                              <w:bCs/>
                              <w:color w:val="0000FF"/>
                              <w:kern w:val="24"/>
                              <w:sz w:val="18"/>
                              <w:szCs w:val="20"/>
                            </w:rPr>
                            <w:t>(Next Year)</w:t>
                          </w:r>
                        </w:p>
                      </w:txbxContent>
                    </v:textbox>
                  </v:shape>
                  <v:shape id="TextBox 28" o:spid="_x0000_s1029" type="#_x0000_t202" style="position:absolute;left:29877;top:-6130;width:8031;height:1497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" filled="f" strokecolor="#333f50" strokeweight="1pt">
                    <v:textbox>
                      <w:txbxContent>
                        <w:p w14:paraId="66D5A6FA" w14:textId="77777777" w:rsidR="00642720" w:rsidRPr="008150BC" w:rsidRDefault="00642720" w:rsidP="00642720">
                          <w:pPr>
                            <w:pStyle w:val="NormalWeb"/>
                            <w:spacing w:before="0" w:beforeAutospacing="0" w:after="0" w:afterAutospacing="0"/>
                            <w:ind w:left="101" w:hanging="101"/>
                            <w:jc w:val="center"/>
                            <w:rPr>
                              <w:sz w:val="18"/>
                              <w:szCs w:val="20"/>
                            </w:rPr>
                          </w:pPr>
                          <w:r w:rsidRPr="008150BC">
                            <w:rPr>
                              <w:rFonts w:ascii="Calibri" w:hAnsi="Calibri" w:cs="Arial"/>
                              <w:b/>
                              <w:bCs/>
                              <w:color w:val="0000FF"/>
                              <w:kern w:val="24"/>
                              <w:sz w:val="18"/>
                              <w:szCs w:val="20"/>
                            </w:rPr>
                            <w:t xml:space="preserve">Deaths in </w:t>
                          </w:r>
                          <w:proofErr w:type="gramStart"/>
                          <w:r w:rsidRPr="008150BC">
                            <w:rPr>
                              <w:rFonts w:ascii="Calibri" w:hAnsi="Calibri" w:cs="Arial"/>
                              <w:b/>
                              <w:bCs/>
                              <w:color w:val="0000FF"/>
                              <w:kern w:val="24"/>
                              <w:sz w:val="18"/>
                              <w:szCs w:val="20"/>
                            </w:rPr>
                            <w:t>the  stage</w:t>
                          </w:r>
                          <w:proofErr w:type="gramEnd"/>
                          <w:r w:rsidRPr="008150BC">
                            <w:rPr>
                              <w:rFonts w:ascii="Calibri" w:hAnsi="Calibri" w:cs="Arial"/>
                              <w:b/>
                              <w:bCs/>
                              <w:color w:val="0000FF"/>
                              <w:kern w:val="24"/>
                              <w:sz w:val="18"/>
                              <w:szCs w:val="20"/>
                            </w:rPr>
                            <w:t xml:space="preserve"> of HIV</w:t>
                          </w:r>
                        </w:p>
                        <w:p w14:paraId="2D73A4F4" w14:textId="77777777" w:rsidR="00642720" w:rsidRPr="008150BC" w:rsidRDefault="00642720" w:rsidP="00642720">
                          <w:pPr>
                            <w:pStyle w:val="NormalWeb"/>
                            <w:spacing w:before="0" w:beforeAutospacing="0" w:after="0" w:afterAutospacing="0"/>
                            <w:jc w:val="center"/>
                            <w:rPr>
                              <w:sz w:val="22"/>
                            </w:rPr>
                          </w:pPr>
                          <w:r w:rsidRPr="008150BC">
                            <w:rPr>
                              <w:rFonts w:ascii="Calibri" w:hAnsi="Calibri" w:cs="Arial"/>
                              <w:b/>
                              <w:bCs/>
                              <w:color w:val="0000FF"/>
                              <w:kern w:val="24"/>
                              <w:sz w:val="22"/>
                            </w:rPr>
                            <w:t>(Next Year)</w:t>
                          </w:r>
                        </w:p>
                      </w:txbxContent>
                    </v:textbox>
                  </v:shape>
                </v:group>
                <v:shape id="TextBox 29" o:spid="_x0000_s1030" type="#_x0000_t202" style="position:absolute;left:936;top:27276;width:34100;height:10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" fillcolor="window" strokecolor="#333f50" strokeweight="1pt">
                  <v:textbox>
                    <w:txbxContent>
                      <w:p w14:paraId="488C0034" w14:textId="77777777" w:rsidR="00642720" w:rsidRPr="008150BC" w:rsidRDefault="00642720" w:rsidP="00642720">
                        <w:pPr>
                          <w:pStyle w:val="NormalWeb"/>
                          <w:spacing w:before="0" w:beforeAutospacing="0" w:after="0" w:afterAutospacing="0"/>
                          <w:jc w:val="center"/>
                          <w:rPr>
                            <w:sz w:val="18"/>
                            <w:szCs w:val="20"/>
                          </w:rPr>
                        </w:pPr>
                        <w:r w:rsidRPr="008150BC">
                          <w:rPr>
                            <w:rFonts w:ascii="Calibri" w:hAnsi="Calibri" w:cs="Arial"/>
                            <w:b/>
                            <w:bCs/>
                            <w:color w:val="0000FF"/>
                            <w:kern w:val="24"/>
                            <w:sz w:val="18"/>
                            <w:szCs w:val="20"/>
                          </w:rPr>
                          <w:t>New infection</w:t>
                        </w:r>
                      </w:p>
                      <w:p w14:paraId="3DF0A362" w14:textId="77777777" w:rsidR="00642720" w:rsidRPr="008150BC" w:rsidRDefault="00642720" w:rsidP="00642720">
                        <w:pPr>
                          <w:pStyle w:val="NormalWeb"/>
                          <w:spacing w:before="0" w:beforeAutospacing="0" w:after="0" w:afterAutospacing="0"/>
                          <w:jc w:val="center"/>
                          <w:rPr>
                            <w:sz w:val="18"/>
                            <w:szCs w:val="20"/>
                          </w:rPr>
                        </w:pPr>
                        <w:r w:rsidRPr="008150BC">
                          <w:rPr>
                            <w:rFonts w:ascii="Calibri" w:hAnsi="Calibri" w:cs="Arial"/>
                            <w:b/>
                            <w:bCs/>
                            <w:color w:val="0000FF"/>
                            <w:kern w:val="24"/>
                            <w:sz w:val="18"/>
                            <w:szCs w:val="20"/>
                          </w:rPr>
                          <w:t>(Next Year)</w:t>
                        </w:r>
                      </w:p>
                    </w:txbxContent>
                  </v:textbox>
                </v:shape>
                <v:oval id="Oval 17" o:spid="_x0000_s1031" style="position:absolute;left:55340;top:6858;width:36100;height:15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" fillcolor="window" strokecolor="navy" strokeweight="2pt">
                  <v:textbox>
                    <w:txbxContent>
                      <w:p w14:paraId="53B8ADEF" w14:textId="77777777" w:rsidR="00642720" w:rsidRPr="008150BC" w:rsidRDefault="00642720" w:rsidP="00642720">
                        <w:pPr>
                          <w:pStyle w:val="NormalWeb"/>
                          <w:spacing w:before="0" w:beforeAutospacing="0" w:after="0" w:afterAutospacing="0"/>
                          <w:rPr>
                            <w:sz w:val="16"/>
                            <w:szCs w:val="20"/>
                          </w:rPr>
                        </w:pPr>
                        <w:r w:rsidRPr="008150BC">
                          <w:rPr>
                            <w:rFonts w:ascii="Arial Narrow" w:hAnsi="Arial Narrow"/>
                            <w:b/>
                            <w:bCs/>
                            <w:color w:val="0000FF"/>
                            <w:kern w:val="24"/>
                            <w:sz w:val="16"/>
                            <w:szCs w:val="20"/>
                          </w:rPr>
                          <w:t>Double-Decrement</w:t>
                        </w:r>
                      </w:p>
                      <w:p w14:paraId="6EF580AA" w14:textId="77777777" w:rsidR="00642720" w:rsidRPr="008150BC" w:rsidRDefault="00642720" w:rsidP="00642720">
                        <w:pPr>
                          <w:pStyle w:val="NormalWeb"/>
                          <w:spacing w:before="0" w:beforeAutospacing="0" w:after="0" w:afterAutospacing="0"/>
                          <w:rPr>
                            <w:sz w:val="18"/>
                            <w:szCs w:val="20"/>
                          </w:rPr>
                        </w:pPr>
                        <w:r w:rsidRPr="008150BC">
                          <w:rPr>
                            <w:rFonts w:ascii="Arial Narrow" w:hAnsi="Arial Narrow"/>
                            <w:b/>
                            <w:bCs/>
                            <w:color w:val="0000FF"/>
                            <w:kern w:val="24"/>
                            <w:sz w:val="16"/>
                            <w:szCs w:val="20"/>
                          </w:rPr>
                          <w:t>Factors</w:t>
                        </w:r>
                      </w:p>
                    </w:txbxContent>
                  </v:textbox>
                </v:oval>
                <v:oval id="Oval 18" o:spid="_x0000_s1032" style="position:absolute;left:55626;top:24384;width:35814;height:1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" fillcolor="window" strokecolor="navy" strokeweight="2pt">
                  <v:textbox>
                    <w:txbxContent>
                      <w:p w14:paraId="5B55E79A" w14:textId="77777777" w:rsidR="00642720" w:rsidRPr="005453E0" w:rsidRDefault="00642720" w:rsidP="00642720">
                        <w:pPr>
                          <w:pStyle w:val="NormalWeb"/>
                          <w:spacing w:before="0" w:beforeAutospacing="0" w:after="0" w:afterAutospacing="0"/>
                          <w:ind w:left="-180" w:firstLine="180"/>
                          <w:jc w:val="center"/>
                          <w:textAlignment w:val="baseline"/>
                          <w:rPr>
                            <w:sz w:val="2"/>
                          </w:rPr>
                        </w:pPr>
                        <w:r w:rsidRPr="008150BC">
                          <w:rPr>
                            <w:rFonts w:ascii="Arial Narrow" w:hAnsi="Arial Narrow"/>
                            <w:b/>
                            <w:bCs/>
                            <w:color w:val="FF0000"/>
                            <w:kern w:val="24"/>
                            <w:sz w:val="18"/>
                            <w:szCs w:val="48"/>
                          </w:rPr>
                          <w:t>Increment Factor</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33" type="#_x0000_t13" style="position:absolute;left:35988;top:30273;width:17844;height:1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" adj="20553" fillcolor="#5b9bd5" strokecolor="windowText" strokeweight="1pt"/>
                <v:shape id="Right Arrow 20" o:spid="_x0000_s1034" type="#_x0000_t13" style="position:absolute;left:35067;top:12303;width:19828;height:984;rotation:-740627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" adj="21064" fillcolor="#5b9bd5" strokecolor="windowText" strokeweight="1pt"/>
                <v:shape id="Right Arrow 21" o:spid="_x0000_s1035" type="#_x0000_t13" style="position:absolute;left:35734;top:17922;width:19780;height:1032;rotation:-106044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" adj="21037" fillcolor="#5b9bd5" strokecolor="windowText" strokeweight="1pt"/>
                <w10:anchorlock/>
              </v:group>
            </w:pict>
          </mc:Fallback>
        </mc:AlternateContent>
      </w:r>
    </w:p>
    <w:p w14:paraId="6C11D188" w14:textId="702D54A2" w:rsidR="0002527E" w:rsidRPr="008150BC" w:rsidRDefault="008150BC" w:rsidP="008150BC">
      <w:pPr>
        <w:spacing w:before="100" w:beforeAutospacing="1" w:after="100" w:afterAutospacing="1" w:line="276" w:lineRule="auto"/>
        <w:ind w:left="630" w:right="-90" w:hanging="810"/>
        <w:jc w:val="both"/>
        <w:rPr>
          <w:rFonts w:asciiTheme="majorHAnsi" w:hAnsiTheme="majorHAnsi" w:cstheme="majorHAnsi"/>
          <w:sz w:val="20"/>
          <w:szCs w:val="20"/>
        </w:rPr>
      </w:pPr>
      <w:r w:rsidRPr="008150BC">
        <w:rPr>
          <w:noProof/>
        </w:rPr>
        <w:drawing>
          <wp:inline distT="0" distB="0" distL="0" distR="0" wp14:anchorId="66748C7B" wp14:editId="7A46793C">
            <wp:extent cx="545432" cy="704177"/>
            <wp:effectExtent l="0" t="0" r="762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0649" cy="723823"/>
                    </a:xfrm>
                    <a:prstGeom prst="rect">
                      <a:avLst/>
                    </a:prstGeom>
                    <a:noFill/>
                    <a:ln>
                      <a:noFill/>
                    </a:ln>
                  </pic:spPr>
                </pic:pic>
              </a:graphicData>
            </a:graphic>
          </wp:inline>
        </w:drawing>
      </w:r>
      <w:r w:rsidR="00642720" w:rsidRPr="008150BC">
        <w:rPr>
          <w:rFonts w:asciiTheme="majorHAnsi" w:hAnsiTheme="majorHAnsi" w:cstheme="majorHAnsi"/>
          <w:b/>
          <w:sz w:val="20"/>
          <w:szCs w:val="20"/>
        </w:rPr>
        <w:t>DR.</w:t>
      </w:r>
      <w:r w:rsidR="00642720" w:rsidRPr="008150BC">
        <w:rPr>
          <w:rFonts w:asciiTheme="majorHAnsi" w:hAnsiTheme="majorHAnsi" w:cstheme="majorHAnsi"/>
          <w:sz w:val="20"/>
          <w:szCs w:val="20"/>
        </w:rPr>
        <w:t xml:space="preserve"> </w:t>
      </w:r>
      <w:r w:rsidR="00642720" w:rsidRPr="008150BC">
        <w:rPr>
          <w:rFonts w:asciiTheme="majorHAnsi" w:hAnsiTheme="majorHAnsi" w:cstheme="majorHAnsi"/>
          <w:b/>
          <w:sz w:val="20"/>
          <w:szCs w:val="20"/>
        </w:rPr>
        <w:t>MANOJ KUMAR VARSHNEY</w:t>
      </w:r>
      <w:r w:rsidR="0002527E" w:rsidRPr="008150BC">
        <w:rPr>
          <w:rFonts w:asciiTheme="majorHAnsi" w:hAnsiTheme="majorHAnsi" w:cstheme="majorHAnsi"/>
          <w:b/>
          <w:sz w:val="20"/>
          <w:szCs w:val="20"/>
        </w:rPr>
        <w:t xml:space="preserve"> </w:t>
      </w:r>
      <w:r w:rsidR="0002527E" w:rsidRPr="008150BC">
        <w:rPr>
          <w:rFonts w:asciiTheme="majorHAnsi" w:hAnsiTheme="majorHAnsi" w:cstheme="majorHAnsi"/>
          <w:bCs/>
          <w:sz w:val="20"/>
          <w:szCs w:val="20"/>
        </w:rPr>
        <w:t xml:space="preserve">is teaching as an </w:t>
      </w:r>
      <w:r w:rsidR="0002527E" w:rsidRPr="008150BC">
        <w:rPr>
          <w:rFonts w:asciiTheme="majorHAnsi" w:hAnsiTheme="majorHAnsi" w:cstheme="majorHAnsi"/>
          <w:i/>
          <w:sz w:val="20"/>
          <w:szCs w:val="20"/>
        </w:rPr>
        <w:t xml:space="preserve">Assistant Professor in the </w:t>
      </w:r>
      <w:r w:rsidR="0002527E" w:rsidRPr="008150BC">
        <w:rPr>
          <w:rFonts w:asciiTheme="majorHAnsi" w:hAnsiTheme="majorHAnsi" w:cstheme="majorHAnsi"/>
          <w:sz w:val="20"/>
          <w:szCs w:val="20"/>
        </w:rPr>
        <w:t>Dept. of Statistics, Hindu College, University of   Delhi, India.</w:t>
      </w:r>
      <w:r w:rsidR="0002527E" w:rsidRPr="008150BC">
        <w:rPr>
          <w:rFonts w:asciiTheme="majorHAnsi" w:hAnsiTheme="majorHAnsi" w:cstheme="majorHAnsi"/>
          <w:sz w:val="20"/>
          <w:szCs w:val="20"/>
        </w:rPr>
        <w:t xml:space="preserve"> </w:t>
      </w:r>
      <w:r w:rsidR="0002527E" w:rsidRPr="008150BC">
        <w:rPr>
          <w:rFonts w:asciiTheme="majorHAnsi" w:hAnsiTheme="majorHAnsi" w:cstheme="majorHAnsi"/>
          <w:sz w:val="20"/>
          <w:szCs w:val="20"/>
        </w:rPr>
        <w:t xml:space="preserve">He has more than </w:t>
      </w:r>
      <w:proofErr w:type="gramStart"/>
      <w:r w:rsidR="0002527E" w:rsidRPr="008150BC">
        <w:rPr>
          <w:rFonts w:asciiTheme="majorHAnsi" w:hAnsiTheme="majorHAnsi" w:cstheme="majorHAnsi"/>
          <w:sz w:val="20"/>
          <w:szCs w:val="20"/>
        </w:rPr>
        <w:t>13 year</w:t>
      </w:r>
      <w:proofErr w:type="gramEnd"/>
      <w:r w:rsidR="0002527E" w:rsidRPr="008150BC">
        <w:rPr>
          <w:rFonts w:asciiTheme="majorHAnsi" w:hAnsiTheme="majorHAnsi" w:cstheme="majorHAnsi"/>
          <w:sz w:val="20"/>
          <w:szCs w:val="20"/>
        </w:rPr>
        <w:t xml:space="preserve"> teaching </w:t>
      </w:r>
      <w:r>
        <w:rPr>
          <w:rFonts w:asciiTheme="majorHAnsi" w:hAnsiTheme="majorHAnsi" w:cstheme="majorHAnsi"/>
          <w:sz w:val="20"/>
          <w:szCs w:val="20"/>
        </w:rPr>
        <w:t xml:space="preserve">&amp; 9 years research </w:t>
      </w:r>
      <w:r w:rsidRPr="008150BC">
        <w:rPr>
          <w:rFonts w:asciiTheme="majorHAnsi" w:hAnsiTheme="majorHAnsi" w:cstheme="majorHAnsi"/>
          <w:sz w:val="20"/>
          <w:szCs w:val="20"/>
        </w:rPr>
        <w:t>Experience.</w:t>
      </w:r>
      <w:r w:rsidR="0002527E" w:rsidRPr="008150BC">
        <w:rPr>
          <w:rFonts w:asciiTheme="majorHAnsi" w:hAnsiTheme="majorHAnsi" w:cstheme="majorHAnsi"/>
          <w:sz w:val="20"/>
          <w:szCs w:val="20"/>
        </w:rPr>
        <w:t xml:space="preserve"> His research specialization</w:t>
      </w:r>
      <w:r>
        <w:rPr>
          <w:rFonts w:asciiTheme="majorHAnsi" w:hAnsiTheme="majorHAnsi" w:cstheme="majorHAnsi"/>
          <w:sz w:val="20"/>
          <w:szCs w:val="20"/>
        </w:rPr>
        <w:t>s</w:t>
      </w:r>
      <w:r w:rsidR="0002527E" w:rsidRPr="008150BC">
        <w:rPr>
          <w:rFonts w:asciiTheme="majorHAnsi" w:hAnsiTheme="majorHAnsi" w:cstheme="majorHAnsi"/>
          <w:sz w:val="20"/>
          <w:szCs w:val="20"/>
        </w:rPr>
        <w:t xml:space="preserve"> are related to Bio-statistics, Applied Statistics, Medical Statistics etc.</w:t>
      </w:r>
      <w:r w:rsidR="0002527E" w:rsidRPr="008150BC">
        <w:rPr>
          <w:rFonts w:asciiTheme="majorHAnsi" w:hAnsiTheme="majorHAnsi" w:cstheme="majorHAnsi"/>
          <w:i/>
          <w:sz w:val="20"/>
          <w:szCs w:val="20"/>
        </w:rPr>
        <w:t xml:space="preserve"> He has contributed chapters of 5 E-books for University of Delhi.</w:t>
      </w:r>
      <w:r w:rsidR="0002527E" w:rsidRPr="008150BC">
        <w:rPr>
          <w:rFonts w:asciiTheme="majorHAnsi" w:hAnsiTheme="majorHAnsi" w:cstheme="majorHAnsi"/>
          <w:sz w:val="20"/>
          <w:szCs w:val="20"/>
        </w:rPr>
        <w:t xml:space="preserve"> He has presented India in USA (2011,2015), Oman (2016</w:t>
      </w:r>
      <w:proofErr w:type="gramStart"/>
      <w:r w:rsidR="0002527E" w:rsidRPr="008150BC">
        <w:rPr>
          <w:rFonts w:asciiTheme="majorHAnsi" w:hAnsiTheme="majorHAnsi" w:cstheme="majorHAnsi"/>
          <w:sz w:val="20"/>
          <w:szCs w:val="20"/>
        </w:rPr>
        <w:t>),Dubai</w:t>
      </w:r>
      <w:proofErr w:type="gramEnd"/>
      <w:r w:rsidR="0002527E" w:rsidRPr="008150BC">
        <w:rPr>
          <w:rFonts w:asciiTheme="majorHAnsi" w:hAnsiTheme="majorHAnsi" w:cstheme="majorHAnsi"/>
          <w:sz w:val="20"/>
          <w:szCs w:val="20"/>
        </w:rPr>
        <w:t>(2017) Dubai  for his research purpose.</w:t>
      </w:r>
      <w:r w:rsidR="0002527E" w:rsidRPr="008150BC">
        <w:rPr>
          <w:rFonts w:asciiTheme="majorHAnsi" w:hAnsiTheme="majorHAnsi" w:cstheme="majorHAnsi"/>
          <w:i/>
          <w:sz w:val="20"/>
          <w:szCs w:val="20"/>
        </w:rPr>
        <w:t xml:space="preserve"> He has contributed chapters of 5 E-books for University of Delhi.</w:t>
      </w:r>
      <w:r w:rsidR="0002527E" w:rsidRPr="008150BC">
        <w:rPr>
          <w:rFonts w:asciiTheme="majorHAnsi" w:hAnsiTheme="majorHAnsi" w:cstheme="majorHAnsi"/>
          <w:sz w:val="20"/>
          <w:szCs w:val="20"/>
          <w:lang w:bidi="en-US"/>
        </w:rPr>
        <w:t xml:space="preserve"> </w:t>
      </w:r>
      <w:r>
        <w:rPr>
          <w:rFonts w:asciiTheme="majorHAnsi" w:hAnsiTheme="majorHAnsi" w:cstheme="majorHAnsi"/>
          <w:sz w:val="20"/>
          <w:szCs w:val="20"/>
          <w:lang w:bidi="en-US"/>
        </w:rPr>
        <w:t>He has w</w:t>
      </w:r>
      <w:r w:rsidR="0002527E" w:rsidRPr="008150BC">
        <w:rPr>
          <w:rFonts w:asciiTheme="majorHAnsi" w:hAnsiTheme="majorHAnsi" w:cstheme="majorHAnsi"/>
          <w:sz w:val="20"/>
          <w:szCs w:val="20"/>
          <w:lang w:bidi="en-US"/>
        </w:rPr>
        <w:t xml:space="preserve">orked as co-investigator &amp; Statistical Consultant in the project titled </w:t>
      </w:r>
      <w:r w:rsidR="0002527E" w:rsidRPr="008150BC">
        <w:rPr>
          <w:rFonts w:asciiTheme="majorHAnsi" w:hAnsiTheme="majorHAnsi" w:cstheme="majorHAnsi"/>
          <w:i/>
          <w:sz w:val="20"/>
          <w:szCs w:val="20"/>
        </w:rPr>
        <w:t xml:space="preserve">“Fatigue in Police Personnel: Causes &amp; Remedies” </w:t>
      </w:r>
      <w:r w:rsidR="0002527E" w:rsidRPr="008150BC">
        <w:rPr>
          <w:rFonts w:asciiTheme="majorHAnsi" w:hAnsiTheme="majorHAnsi" w:cstheme="majorHAnsi"/>
          <w:sz w:val="20"/>
          <w:szCs w:val="20"/>
        </w:rPr>
        <w:t>under the Bureau of Police Research and Development (BPRD)</w:t>
      </w:r>
      <w:r w:rsidR="0002527E" w:rsidRPr="008150BC">
        <w:rPr>
          <w:rFonts w:asciiTheme="majorHAnsi" w:hAnsiTheme="majorHAnsi" w:cstheme="majorHAnsi"/>
          <w:i/>
          <w:sz w:val="20"/>
          <w:szCs w:val="20"/>
        </w:rPr>
        <w:t>, Ministry</w:t>
      </w:r>
      <w:r w:rsidR="0002527E" w:rsidRPr="008150BC">
        <w:rPr>
          <w:rFonts w:asciiTheme="majorHAnsi" w:hAnsiTheme="majorHAnsi" w:cstheme="majorHAnsi"/>
          <w:sz w:val="20"/>
          <w:szCs w:val="20"/>
        </w:rPr>
        <w:t xml:space="preserve"> of Home </w:t>
      </w:r>
      <w:r w:rsidRPr="008150BC">
        <w:rPr>
          <w:rFonts w:asciiTheme="majorHAnsi" w:hAnsiTheme="majorHAnsi" w:cstheme="majorHAnsi"/>
          <w:sz w:val="20"/>
          <w:szCs w:val="20"/>
        </w:rPr>
        <w:t>Affair,</w:t>
      </w:r>
      <w:r w:rsidR="0002527E" w:rsidRPr="008150BC">
        <w:rPr>
          <w:rFonts w:asciiTheme="majorHAnsi" w:hAnsiTheme="majorHAnsi" w:cstheme="majorHAnsi"/>
          <w:sz w:val="20"/>
          <w:szCs w:val="20"/>
        </w:rPr>
        <w:t xml:space="preserve"> Government of India. </w:t>
      </w:r>
    </w:p>
    <w:p w14:paraId="480E0060" w14:textId="48846D80" w:rsidR="009D04FB" w:rsidRPr="008150BC" w:rsidRDefault="0002527E" w:rsidP="008150BC">
      <w:pPr>
        <w:tabs>
          <w:tab w:val="left" w:pos="223"/>
        </w:tabs>
        <w:jc w:val="both"/>
        <w:rPr>
          <w:b/>
          <w:sz w:val="20"/>
          <w:szCs w:val="20"/>
        </w:rPr>
      </w:pPr>
      <w:r w:rsidRPr="008150BC">
        <w:rPr>
          <w:b/>
          <w:sz w:val="28"/>
          <w:szCs w:val="28"/>
        </w:rPr>
        <w:t>*</w:t>
      </w:r>
      <w:r w:rsidRPr="008150BC">
        <w:rPr>
          <w:b/>
          <w:sz w:val="20"/>
          <w:szCs w:val="20"/>
        </w:rPr>
        <w:t>Email of corresponding Author</w:t>
      </w:r>
      <w:r w:rsidRPr="008150BC">
        <w:rPr>
          <w:sz w:val="20"/>
          <w:szCs w:val="20"/>
        </w:rPr>
        <w:t xml:space="preserve">: </w:t>
      </w:r>
      <w:hyperlink r:id="rId6" w:history="1">
        <w:r w:rsidRPr="004B5E4A">
          <w:rPr>
            <w:rStyle w:val="Hyperlink"/>
            <w:color w:val="auto"/>
            <w:sz w:val="20"/>
            <w:szCs w:val="20"/>
            <w:u w:val="none"/>
          </w:rPr>
          <w:t>mkvarshney_du@yahoo</w:t>
        </w:r>
        <w:bookmarkStart w:id="0" w:name="_GoBack"/>
        <w:bookmarkEnd w:id="0"/>
        <w:r w:rsidRPr="004B5E4A">
          <w:rPr>
            <w:rStyle w:val="Hyperlink"/>
            <w:color w:val="auto"/>
            <w:sz w:val="20"/>
            <w:szCs w:val="20"/>
            <w:u w:val="none"/>
          </w:rPr>
          <w:t>.com</w:t>
        </w:r>
      </w:hyperlink>
    </w:p>
    <w:sectPr w:rsidR="009D04FB" w:rsidRPr="008150BC" w:rsidSect="00A9467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A5E79"/>
    <w:multiLevelType w:val="hybridMultilevel"/>
    <w:tmpl w:val="E1D68FE0"/>
    <w:lvl w:ilvl="0" w:tplc="D6284984">
      <w:start w:val="1"/>
      <w:numFmt w:val="decimal"/>
      <w:lvlText w:val="%1-"/>
      <w:lvlJc w:val="left"/>
      <w:pPr>
        <w:ind w:left="720" w:hanging="360"/>
      </w:pPr>
      <w:rPr>
        <w:rFonts w:hint="default"/>
        <w:b/>
        <w:color w:val="08083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3F7518"/>
    <w:multiLevelType w:val="hybridMultilevel"/>
    <w:tmpl w:val="CE5E9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D10BBE"/>
    <w:multiLevelType w:val="hybridMultilevel"/>
    <w:tmpl w:val="57D03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79B"/>
    <w:rsid w:val="0002527E"/>
    <w:rsid w:val="0030679B"/>
    <w:rsid w:val="004B5E4A"/>
    <w:rsid w:val="005453E0"/>
    <w:rsid w:val="00642720"/>
    <w:rsid w:val="00747182"/>
    <w:rsid w:val="008150BC"/>
    <w:rsid w:val="008909BB"/>
    <w:rsid w:val="00985675"/>
    <w:rsid w:val="009D04FB"/>
    <w:rsid w:val="00A94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BF99E"/>
  <w15:chartTrackingRefBased/>
  <w15:docId w15:val="{74B01BDA-B0EA-43D6-A0AC-56F073B67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567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85675"/>
    <w:rPr>
      <w:color w:val="0000FF"/>
      <w:u w:val="single"/>
    </w:rPr>
  </w:style>
  <w:style w:type="paragraph" w:styleId="NoSpacing">
    <w:name w:val="No Spacing"/>
    <w:uiPriority w:val="1"/>
    <w:qFormat/>
    <w:rsid w:val="00A9467D"/>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5453E0"/>
    <w:pPr>
      <w:spacing w:before="100" w:beforeAutospacing="1" w:after="100" w:afterAutospacing="1"/>
    </w:pPr>
  </w:style>
  <w:style w:type="paragraph" w:styleId="BodyTextIndent">
    <w:name w:val="Body Text Indent"/>
    <w:basedOn w:val="Normal"/>
    <w:link w:val="BodyTextIndentChar"/>
    <w:rsid w:val="005453E0"/>
    <w:pPr>
      <w:autoSpaceDE w:val="0"/>
      <w:autoSpaceDN w:val="0"/>
      <w:adjustRightInd w:val="0"/>
      <w:ind w:firstLine="720"/>
      <w:jc w:val="both"/>
      <w:outlineLvl w:val="0"/>
    </w:pPr>
    <w:rPr>
      <w:color w:val="000000"/>
    </w:rPr>
  </w:style>
  <w:style w:type="character" w:customStyle="1" w:styleId="BodyTextIndentChar">
    <w:name w:val="Body Text Indent Char"/>
    <w:basedOn w:val="DefaultParagraphFont"/>
    <w:link w:val="BodyTextIndent"/>
    <w:rsid w:val="005453E0"/>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5453E0"/>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kvarshney_du@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Manoj</dc:creator>
  <cp:keywords/>
  <dc:description/>
  <cp:lastModifiedBy>Manoj</cp:lastModifiedBy>
  <cp:revision>5</cp:revision>
  <dcterms:created xsi:type="dcterms:W3CDTF">2019-01-06T07:48:00Z</dcterms:created>
  <dcterms:modified xsi:type="dcterms:W3CDTF">2019-01-06T08:53:00Z</dcterms:modified>
</cp:coreProperties>
</file>