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B217C" w14:textId="77777777" w:rsidR="00985675" w:rsidRPr="006A17D0" w:rsidRDefault="00985675" w:rsidP="00985675">
      <w:pPr>
        <w:spacing w:line="360" w:lineRule="auto"/>
        <w:jc w:val="center"/>
        <w:rPr>
          <w:b/>
          <w:color w:val="000099"/>
          <w:sz w:val="32"/>
          <w:szCs w:val="32"/>
        </w:rPr>
      </w:pPr>
      <w:r w:rsidRPr="006A17D0">
        <w:rPr>
          <w:b/>
          <w:color w:val="000099"/>
          <w:sz w:val="32"/>
          <w:szCs w:val="32"/>
        </w:rPr>
        <w:t>A Method</w:t>
      </w:r>
      <w:r>
        <w:rPr>
          <w:b/>
          <w:color w:val="000099"/>
          <w:sz w:val="32"/>
          <w:szCs w:val="32"/>
        </w:rPr>
        <w:t xml:space="preserve"> of Construction</w:t>
      </w:r>
      <w:r w:rsidRPr="006A17D0">
        <w:rPr>
          <w:b/>
          <w:color w:val="000099"/>
          <w:sz w:val="32"/>
          <w:szCs w:val="32"/>
        </w:rPr>
        <w:t xml:space="preserve"> a Multiple Increment-Decrement Life Table of HIV Population</w:t>
      </w:r>
    </w:p>
    <w:p w14:paraId="7A605DB9" w14:textId="77777777" w:rsidR="00985675" w:rsidRPr="006A17D0" w:rsidRDefault="00985675" w:rsidP="00985675">
      <w:pPr>
        <w:tabs>
          <w:tab w:val="left" w:pos="223"/>
        </w:tabs>
        <w:spacing w:line="360" w:lineRule="auto"/>
        <w:jc w:val="center"/>
        <w:rPr>
          <w:b/>
          <w:color w:val="000099"/>
          <w:sz w:val="22"/>
          <w:szCs w:val="22"/>
          <w:vertAlign w:val="superscript"/>
        </w:rPr>
      </w:pPr>
      <w:proofErr w:type="spellStart"/>
      <w:r w:rsidRPr="006A17D0">
        <w:rPr>
          <w:b/>
          <w:color w:val="000099"/>
          <w:sz w:val="22"/>
          <w:szCs w:val="22"/>
        </w:rPr>
        <w:t>Suddhendu</w:t>
      </w:r>
      <w:proofErr w:type="spellEnd"/>
      <w:r w:rsidRPr="006A17D0">
        <w:rPr>
          <w:b/>
          <w:color w:val="000099"/>
          <w:sz w:val="22"/>
          <w:szCs w:val="22"/>
        </w:rPr>
        <w:t xml:space="preserve"> Biswas</w:t>
      </w:r>
      <w:r w:rsidRPr="006A17D0">
        <w:rPr>
          <w:b/>
          <w:color w:val="000099"/>
          <w:sz w:val="22"/>
          <w:szCs w:val="22"/>
          <w:vertAlign w:val="superscript"/>
        </w:rPr>
        <w:t>1</w:t>
      </w:r>
    </w:p>
    <w:p w14:paraId="5DF86D94" w14:textId="77777777" w:rsidR="00985675" w:rsidRPr="006A17D0" w:rsidRDefault="00985675" w:rsidP="00985675">
      <w:pPr>
        <w:tabs>
          <w:tab w:val="left" w:pos="223"/>
        </w:tabs>
        <w:spacing w:line="360" w:lineRule="auto"/>
        <w:jc w:val="center"/>
        <w:rPr>
          <w:b/>
          <w:color w:val="000099"/>
          <w:sz w:val="22"/>
          <w:szCs w:val="22"/>
        </w:rPr>
      </w:pPr>
      <w:proofErr w:type="spellStart"/>
      <w:r w:rsidRPr="006A17D0">
        <w:rPr>
          <w:b/>
          <w:color w:val="000099"/>
          <w:sz w:val="22"/>
          <w:szCs w:val="22"/>
        </w:rPr>
        <w:t>Gurprit</w:t>
      </w:r>
      <w:proofErr w:type="spellEnd"/>
      <w:r w:rsidRPr="006A17D0">
        <w:rPr>
          <w:b/>
          <w:color w:val="000099"/>
          <w:sz w:val="22"/>
          <w:szCs w:val="22"/>
        </w:rPr>
        <w:t xml:space="preserve"> Grover</w:t>
      </w:r>
      <w:r w:rsidRPr="006A17D0">
        <w:rPr>
          <w:b/>
          <w:color w:val="000099"/>
          <w:sz w:val="22"/>
          <w:szCs w:val="22"/>
          <w:vertAlign w:val="superscript"/>
        </w:rPr>
        <w:t>2</w:t>
      </w:r>
    </w:p>
    <w:p w14:paraId="1E90ABD9" w14:textId="77777777" w:rsidR="00985675" w:rsidRPr="006A17D0" w:rsidRDefault="00985675" w:rsidP="00985675">
      <w:pPr>
        <w:tabs>
          <w:tab w:val="left" w:pos="223"/>
        </w:tabs>
        <w:spacing w:line="360" w:lineRule="auto"/>
        <w:jc w:val="center"/>
        <w:rPr>
          <w:b/>
          <w:color w:val="000099"/>
          <w:sz w:val="22"/>
          <w:szCs w:val="22"/>
        </w:rPr>
      </w:pPr>
      <w:r w:rsidRPr="006A17D0">
        <w:rPr>
          <w:b/>
          <w:color w:val="000099"/>
          <w:sz w:val="22"/>
          <w:szCs w:val="22"/>
        </w:rPr>
        <w:t>Manoj Kumar Varshney</w:t>
      </w:r>
      <w:r w:rsidRPr="006A17D0">
        <w:rPr>
          <w:b/>
          <w:color w:val="000099"/>
          <w:sz w:val="22"/>
          <w:szCs w:val="22"/>
          <w:vertAlign w:val="superscript"/>
        </w:rPr>
        <w:t>3</w:t>
      </w:r>
      <w:r>
        <w:rPr>
          <w:b/>
          <w:color w:val="000099"/>
          <w:sz w:val="22"/>
          <w:szCs w:val="22"/>
          <w:vertAlign w:val="superscript"/>
        </w:rPr>
        <w:t xml:space="preserve"> </w:t>
      </w:r>
      <w:r w:rsidRPr="007163C8">
        <w:rPr>
          <w:b/>
          <w:color w:val="000099"/>
          <w:sz w:val="28"/>
          <w:szCs w:val="28"/>
          <w:vertAlign w:val="superscript"/>
        </w:rPr>
        <w:t>*</w:t>
      </w:r>
    </w:p>
    <w:p w14:paraId="2F1D5895" w14:textId="77777777" w:rsidR="00985675" w:rsidRPr="006A17D0" w:rsidRDefault="00985675" w:rsidP="00985675">
      <w:pPr>
        <w:tabs>
          <w:tab w:val="left" w:pos="223"/>
        </w:tabs>
        <w:spacing w:line="360" w:lineRule="auto"/>
        <w:jc w:val="both"/>
        <w:rPr>
          <w:b/>
          <w:color w:val="000099"/>
        </w:rPr>
      </w:pPr>
    </w:p>
    <w:p w14:paraId="13DC212D" w14:textId="77777777" w:rsidR="00985675" w:rsidRPr="006A17D0" w:rsidRDefault="00985675" w:rsidP="00985675">
      <w:pPr>
        <w:tabs>
          <w:tab w:val="left" w:pos="223"/>
        </w:tabs>
        <w:spacing w:line="360" w:lineRule="auto"/>
        <w:jc w:val="both"/>
        <w:rPr>
          <w:b/>
          <w:color w:val="000099"/>
          <w:sz w:val="28"/>
          <w:szCs w:val="28"/>
        </w:rPr>
      </w:pPr>
      <w:r w:rsidRPr="006A17D0">
        <w:rPr>
          <w:b/>
          <w:color w:val="000099"/>
          <w:sz w:val="28"/>
          <w:szCs w:val="28"/>
        </w:rPr>
        <w:t>ABSTRACT:</w:t>
      </w:r>
    </w:p>
    <w:p w14:paraId="7EF1750A" w14:textId="77777777" w:rsidR="00985675" w:rsidRPr="006A17D0" w:rsidRDefault="00985675" w:rsidP="00985675">
      <w:pPr>
        <w:tabs>
          <w:tab w:val="left" w:pos="223"/>
        </w:tabs>
        <w:spacing w:line="360" w:lineRule="auto"/>
        <w:jc w:val="both"/>
        <w:rPr>
          <w:color w:val="000099"/>
        </w:rPr>
      </w:pPr>
      <w:r>
        <w:rPr>
          <w:color w:val="000099"/>
        </w:rPr>
        <w:tab/>
      </w:r>
      <w:r>
        <w:rPr>
          <w:color w:val="000099"/>
        </w:rPr>
        <w:tab/>
      </w:r>
      <w:r w:rsidRPr="006A17D0">
        <w:rPr>
          <w:color w:val="000099"/>
        </w:rPr>
        <w:t>This paper deals with the size of the HIV population over the time that starts with a cohort of fresh HIV and subsequently altered because of fresh HIV births, HIV deaths and transmission from HIV to AIDS; While the birth is an incremental force, d</w:t>
      </w:r>
      <w:r>
        <w:rPr>
          <w:color w:val="000099"/>
        </w:rPr>
        <w:t>eath and transmission to AIDS is</w:t>
      </w:r>
      <w:r w:rsidRPr="006A17D0">
        <w:rPr>
          <w:color w:val="000099"/>
        </w:rPr>
        <w:t xml:space="preserve"> a decremental force in nature. Our objective is to estimate the size of HIV population over the time taking into consideration of all the incremental and decremental factors. For the estimation of HIV births and deaths use of </w:t>
      </w:r>
      <w:smartTag w:uri="urn:schemas-microsoft-com:office:smarttags" w:element="place">
        <w:r w:rsidRPr="006A17D0">
          <w:rPr>
            <w:i/>
            <w:color w:val="000099"/>
          </w:rPr>
          <w:t>Kendall</w:t>
        </w:r>
      </w:smartTag>
      <w:r w:rsidRPr="006A17D0">
        <w:rPr>
          <w:i/>
          <w:color w:val="000099"/>
        </w:rPr>
        <w:t>’s (</w:t>
      </w:r>
      <w:proofErr w:type="gramStart"/>
      <w:r w:rsidRPr="006A17D0">
        <w:rPr>
          <w:i/>
          <w:color w:val="000099"/>
        </w:rPr>
        <w:t>1948)</w:t>
      </w:r>
      <w:r w:rsidRPr="002473A5">
        <w:rPr>
          <w:b/>
          <w:color w:val="000099"/>
          <w:sz w:val="20"/>
          <w:szCs w:val="20"/>
        </w:rPr>
        <w:t>[</w:t>
      </w:r>
      <w:proofErr w:type="gramEnd"/>
      <w:r w:rsidRPr="002473A5">
        <w:rPr>
          <w:b/>
          <w:color w:val="000099"/>
          <w:sz w:val="20"/>
          <w:szCs w:val="20"/>
        </w:rPr>
        <w:t>5]</w:t>
      </w:r>
      <w:r>
        <w:rPr>
          <w:color w:val="000099"/>
        </w:rPr>
        <w:t xml:space="preserve"> </w:t>
      </w:r>
      <w:r w:rsidRPr="006A17D0">
        <w:rPr>
          <w:color w:val="000099"/>
        </w:rPr>
        <w:t xml:space="preserve">generalized birth and death process has been taken as a model with the birth and death intensities </w:t>
      </w:r>
      <w:r>
        <w:rPr>
          <w:color w:val="000099"/>
        </w:rPr>
        <w:t xml:space="preserve">following </w:t>
      </w:r>
      <w:r w:rsidRPr="006A17D0">
        <w:rPr>
          <w:color w:val="000099"/>
        </w:rPr>
        <w:t xml:space="preserve">Weibull distribution. For the estimation of births and deaths, data have been simulated on the </w:t>
      </w:r>
      <w:r>
        <w:rPr>
          <w:color w:val="000099"/>
        </w:rPr>
        <w:t xml:space="preserve">basis of </w:t>
      </w:r>
      <w:r w:rsidRPr="006A17D0">
        <w:rPr>
          <w:color w:val="000099"/>
        </w:rPr>
        <w:t xml:space="preserve">information </w:t>
      </w:r>
      <w:r>
        <w:rPr>
          <w:color w:val="000099"/>
        </w:rPr>
        <w:t>of</w:t>
      </w:r>
      <w:r w:rsidRPr="006A17D0">
        <w:rPr>
          <w:color w:val="000099"/>
        </w:rPr>
        <w:t xml:space="preserve"> US official statistics </w:t>
      </w:r>
      <w:r w:rsidRPr="006A17D0">
        <w:rPr>
          <w:i/>
          <w:color w:val="000099"/>
          <w:sz w:val="20"/>
          <w:szCs w:val="20"/>
        </w:rPr>
        <w:t>(UNAIDS/WHO-2002 and UNAIDS-2006)</w:t>
      </w:r>
      <w:r>
        <w:rPr>
          <w:i/>
          <w:color w:val="000099"/>
          <w:sz w:val="20"/>
          <w:szCs w:val="20"/>
        </w:rPr>
        <w:t xml:space="preserve"> </w:t>
      </w:r>
      <w:r w:rsidRPr="005D317D">
        <w:rPr>
          <w:b/>
          <w:i/>
          <w:color w:val="000099"/>
          <w:sz w:val="20"/>
          <w:szCs w:val="20"/>
        </w:rPr>
        <w:t>[7, 8</w:t>
      </w:r>
      <w:proofErr w:type="gramStart"/>
      <w:r w:rsidRPr="005D317D">
        <w:rPr>
          <w:b/>
          <w:i/>
          <w:color w:val="000099"/>
          <w:sz w:val="20"/>
          <w:szCs w:val="20"/>
        </w:rPr>
        <w:t>]</w:t>
      </w:r>
      <w:r w:rsidRPr="006A17D0">
        <w:rPr>
          <w:color w:val="000099"/>
          <w:sz w:val="20"/>
          <w:szCs w:val="20"/>
        </w:rPr>
        <w:t>.</w:t>
      </w:r>
      <w:r w:rsidRPr="006A17D0">
        <w:rPr>
          <w:color w:val="000099"/>
        </w:rPr>
        <w:t>The</w:t>
      </w:r>
      <w:proofErr w:type="gramEnd"/>
      <w:r w:rsidRPr="006A17D0">
        <w:rPr>
          <w:color w:val="000099"/>
        </w:rPr>
        <w:t xml:space="preserve"> probabilities for transmission from HIV to AIDS have been extracted from the results of </w:t>
      </w:r>
      <w:r w:rsidRPr="006A17D0">
        <w:rPr>
          <w:i/>
          <w:color w:val="000099"/>
        </w:rPr>
        <w:t>Munoz</w:t>
      </w:r>
      <w:r>
        <w:rPr>
          <w:i/>
          <w:color w:val="000099"/>
        </w:rPr>
        <w:t xml:space="preserve"> and Xu</w:t>
      </w:r>
      <w:r w:rsidRPr="006A17D0">
        <w:rPr>
          <w:i/>
          <w:color w:val="000099"/>
        </w:rPr>
        <w:t xml:space="preserve"> (1996)</w:t>
      </w:r>
      <w:r w:rsidRPr="00272B69">
        <w:rPr>
          <w:b/>
          <w:i/>
          <w:color w:val="000099"/>
          <w:sz w:val="20"/>
          <w:szCs w:val="20"/>
        </w:rPr>
        <w:t>[6]</w:t>
      </w:r>
      <w:r w:rsidRPr="006A17D0">
        <w:rPr>
          <w:i/>
          <w:color w:val="000099"/>
        </w:rPr>
        <w:t xml:space="preserve"> </w:t>
      </w:r>
      <w:r w:rsidRPr="006A17D0">
        <w:rPr>
          <w:color w:val="000099"/>
        </w:rPr>
        <w:t>b</w:t>
      </w:r>
      <w:r>
        <w:rPr>
          <w:color w:val="000099"/>
        </w:rPr>
        <w:t>y further smoothing the rates for</w:t>
      </w:r>
      <w:r w:rsidRPr="006A17D0">
        <w:rPr>
          <w:color w:val="000099"/>
        </w:rPr>
        <w:t xml:space="preserve"> the intermediate years in the pattern of log-normal dis</w:t>
      </w:r>
      <w:r>
        <w:rPr>
          <w:color w:val="000099"/>
        </w:rPr>
        <w:t>tribution</w:t>
      </w:r>
      <w:r w:rsidRPr="006A17D0">
        <w:rPr>
          <w:color w:val="000099"/>
        </w:rPr>
        <w:t xml:space="preserve">. </w:t>
      </w:r>
      <w:proofErr w:type="gramStart"/>
      <w:r w:rsidRPr="006A17D0">
        <w:rPr>
          <w:color w:val="000099"/>
        </w:rPr>
        <w:t>Finally</w:t>
      </w:r>
      <w:proofErr w:type="gramEnd"/>
      <w:r w:rsidRPr="006A17D0">
        <w:rPr>
          <w:color w:val="000099"/>
        </w:rPr>
        <w:t xml:space="preserve"> a life table has been constructed to exhibit the expectation of life in the state of HIV from </w:t>
      </w:r>
      <w:r>
        <w:rPr>
          <w:color w:val="000099"/>
        </w:rPr>
        <w:t>0</w:t>
      </w:r>
      <w:r w:rsidRPr="006A17D0">
        <w:rPr>
          <w:color w:val="000099"/>
        </w:rPr>
        <w:t>-20 years.</w:t>
      </w:r>
    </w:p>
    <w:p w14:paraId="1023FB98" w14:textId="77777777" w:rsidR="00985675" w:rsidRPr="006A17D0" w:rsidRDefault="00985675" w:rsidP="00985675">
      <w:pPr>
        <w:tabs>
          <w:tab w:val="left" w:pos="223"/>
        </w:tabs>
        <w:spacing w:line="360" w:lineRule="auto"/>
        <w:jc w:val="both"/>
        <w:rPr>
          <w:color w:val="000099"/>
          <w:sz w:val="28"/>
          <w:szCs w:val="28"/>
        </w:rPr>
      </w:pPr>
    </w:p>
    <w:p w14:paraId="4F77AC8B" w14:textId="77777777" w:rsidR="00985675" w:rsidRPr="006A17D0" w:rsidRDefault="00985675" w:rsidP="00985675">
      <w:pPr>
        <w:pBdr>
          <w:bottom w:val="single" w:sz="12" w:space="31" w:color="auto"/>
        </w:pBdr>
        <w:jc w:val="both"/>
        <w:rPr>
          <w:color w:val="000099"/>
          <w:sz w:val="20"/>
          <w:szCs w:val="20"/>
        </w:rPr>
      </w:pPr>
      <w:r w:rsidRPr="006A17D0">
        <w:rPr>
          <w:b/>
          <w:bCs/>
          <w:color w:val="000099"/>
        </w:rPr>
        <w:t>Keywords</w:t>
      </w:r>
      <w:r w:rsidRPr="006A17D0">
        <w:rPr>
          <w:bCs/>
          <w:i/>
          <w:color w:val="000099"/>
          <w:sz w:val="20"/>
          <w:szCs w:val="20"/>
        </w:rPr>
        <w:t>: HIV</w:t>
      </w:r>
      <w:r>
        <w:rPr>
          <w:bCs/>
          <w:i/>
          <w:color w:val="000099"/>
          <w:sz w:val="20"/>
          <w:szCs w:val="20"/>
        </w:rPr>
        <w:t>;</w:t>
      </w:r>
      <w:r w:rsidRPr="006A17D0">
        <w:rPr>
          <w:bCs/>
          <w:i/>
          <w:color w:val="000099"/>
          <w:sz w:val="20"/>
          <w:szCs w:val="20"/>
        </w:rPr>
        <w:t xml:space="preserve"> AIDS; </w:t>
      </w:r>
      <w:proofErr w:type="spellStart"/>
      <w:r w:rsidRPr="006A17D0">
        <w:rPr>
          <w:i/>
          <w:color w:val="000099"/>
          <w:sz w:val="20"/>
          <w:szCs w:val="20"/>
        </w:rPr>
        <w:t>Sero</w:t>
      </w:r>
      <w:proofErr w:type="spellEnd"/>
      <w:r w:rsidRPr="006A17D0">
        <w:rPr>
          <w:i/>
          <w:color w:val="000099"/>
          <w:sz w:val="20"/>
          <w:szCs w:val="20"/>
        </w:rPr>
        <w:t>-Conversion</w:t>
      </w:r>
      <w:r w:rsidRPr="006A17D0">
        <w:rPr>
          <w:bCs/>
          <w:i/>
          <w:color w:val="000099"/>
          <w:sz w:val="20"/>
          <w:szCs w:val="20"/>
        </w:rPr>
        <w:t xml:space="preserve">; Incubation Period; </w:t>
      </w:r>
      <w:smartTag w:uri="urn:schemas-microsoft-com:office:smarttags" w:element="place">
        <w:r w:rsidRPr="006A17D0">
          <w:rPr>
            <w:bCs/>
            <w:i/>
            <w:color w:val="000099"/>
            <w:sz w:val="20"/>
            <w:szCs w:val="20"/>
          </w:rPr>
          <w:t>Kendall</w:t>
        </w:r>
      </w:smartTag>
      <w:r w:rsidRPr="006A17D0">
        <w:rPr>
          <w:bCs/>
          <w:i/>
          <w:color w:val="000099"/>
          <w:sz w:val="20"/>
          <w:szCs w:val="20"/>
        </w:rPr>
        <w:t xml:space="preserve">’s Birth and Death Process; US Official Statistics: </w:t>
      </w:r>
      <w:r w:rsidRPr="006A17D0">
        <w:rPr>
          <w:color w:val="000099"/>
          <w:sz w:val="20"/>
          <w:szCs w:val="20"/>
        </w:rPr>
        <w:t>HIV Mortality Rate; Birth Rate of Fresh HIVs; Conversion rate from HIV to AIDS,</w:t>
      </w:r>
    </w:p>
    <w:p w14:paraId="3D231E6C" w14:textId="77777777" w:rsidR="00985675" w:rsidRPr="006A17D0" w:rsidRDefault="00985675" w:rsidP="00985675">
      <w:pPr>
        <w:pBdr>
          <w:bottom w:val="single" w:sz="12" w:space="31" w:color="auto"/>
        </w:pBdr>
        <w:jc w:val="both"/>
        <w:rPr>
          <w:color w:val="000099"/>
          <w:sz w:val="20"/>
          <w:szCs w:val="20"/>
        </w:rPr>
      </w:pPr>
      <w:r w:rsidRPr="006A17D0">
        <w:rPr>
          <w:color w:val="000099"/>
          <w:sz w:val="20"/>
          <w:szCs w:val="20"/>
        </w:rPr>
        <w:t>Life table,</w:t>
      </w:r>
    </w:p>
    <w:p w14:paraId="0752EB7B" w14:textId="77777777" w:rsidR="00985675" w:rsidRPr="006A17D0" w:rsidRDefault="00985675" w:rsidP="00985675">
      <w:pPr>
        <w:pBdr>
          <w:bottom w:val="single" w:sz="12" w:space="31" w:color="auto"/>
        </w:pBdr>
        <w:jc w:val="both"/>
        <w:rPr>
          <w:bCs/>
          <w:i/>
          <w:color w:val="000099"/>
          <w:sz w:val="20"/>
          <w:szCs w:val="20"/>
        </w:rPr>
      </w:pPr>
    </w:p>
    <w:p w14:paraId="132083C9" w14:textId="77777777" w:rsidR="00985675" w:rsidRDefault="00985675" w:rsidP="00985675">
      <w:pPr>
        <w:pBdr>
          <w:bottom w:val="single" w:sz="12" w:space="31" w:color="auto"/>
        </w:pBdr>
        <w:jc w:val="both"/>
        <w:rPr>
          <w:bCs/>
          <w:i/>
          <w:color w:val="000099"/>
          <w:sz w:val="20"/>
          <w:szCs w:val="20"/>
        </w:rPr>
      </w:pPr>
    </w:p>
    <w:p w14:paraId="616C6F0A" w14:textId="77777777" w:rsidR="00985675" w:rsidRDefault="00985675" w:rsidP="00985675">
      <w:pPr>
        <w:pBdr>
          <w:bottom w:val="single" w:sz="12" w:space="31" w:color="auto"/>
        </w:pBdr>
        <w:jc w:val="both"/>
        <w:rPr>
          <w:bCs/>
          <w:i/>
          <w:color w:val="000099"/>
          <w:sz w:val="20"/>
          <w:szCs w:val="20"/>
        </w:rPr>
      </w:pPr>
    </w:p>
    <w:p w14:paraId="17ECB53E" w14:textId="77777777" w:rsidR="00985675" w:rsidRPr="006A17D0" w:rsidRDefault="00985675" w:rsidP="00985675">
      <w:pPr>
        <w:pBdr>
          <w:bottom w:val="single" w:sz="12" w:space="31" w:color="auto"/>
        </w:pBdr>
        <w:jc w:val="both"/>
        <w:rPr>
          <w:bCs/>
          <w:i/>
          <w:color w:val="000099"/>
          <w:sz w:val="20"/>
          <w:szCs w:val="20"/>
        </w:rPr>
      </w:pPr>
    </w:p>
    <w:p w14:paraId="6EF1C07F" w14:textId="77777777" w:rsidR="00985675" w:rsidRPr="006A17D0" w:rsidRDefault="00985675" w:rsidP="00985675">
      <w:pPr>
        <w:tabs>
          <w:tab w:val="left" w:pos="223"/>
        </w:tabs>
        <w:jc w:val="both"/>
        <w:rPr>
          <w:color w:val="000099"/>
          <w:sz w:val="20"/>
          <w:szCs w:val="20"/>
        </w:rPr>
      </w:pPr>
      <w:r w:rsidRPr="006A17D0">
        <w:rPr>
          <w:b/>
          <w:color w:val="000099"/>
          <w:sz w:val="20"/>
          <w:szCs w:val="20"/>
        </w:rPr>
        <w:t>1</w:t>
      </w:r>
      <w:r w:rsidRPr="006A17D0">
        <w:rPr>
          <w:color w:val="000099"/>
          <w:sz w:val="20"/>
          <w:szCs w:val="20"/>
        </w:rPr>
        <w:t xml:space="preserve">- </w:t>
      </w:r>
      <w:proofErr w:type="gramStart"/>
      <w:smartTag w:uri="urn:schemas-microsoft-com:office:smarttags" w:element="PlaceType">
        <w:r w:rsidRPr="006A17D0">
          <w:rPr>
            <w:color w:val="000099"/>
            <w:sz w:val="20"/>
            <w:szCs w:val="20"/>
          </w:rPr>
          <w:t>School</w:t>
        </w:r>
      </w:smartTag>
      <w:r w:rsidRPr="006A17D0">
        <w:rPr>
          <w:color w:val="000099"/>
          <w:sz w:val="20"/>
          <w:szCs w:val="20"/>
        </w:rPr>
        <w:t xml:space="preserve">  of</w:t>
      </w:r>
      <w:proofErr w:type="gramEnd"/>
      <w:r w:rsidRPr="006A17D0">
        <w:rPr>
          <w:color w:val="000099"/>
          <w:sz w:val="20"/>
          <w:szCs w:val="20"/>
        </w:rPr>
        <w:t xml:space="preserve"> </w:t>
      </w:r>
      <w:smartTag w:uri="urn:schemas-microsoft-com:office:smarttags" w:element="PlaceName">
        <w:r w:rsidRPr="006A17D0">
          <w:rPr>
            <w:color w:val="000099"/>
            <w:sz w:val="20"/>
            <w:szCs w:val="20"/>
          </w:rPr>
          <w:t>Insurance</w:t>
        </w:r>
      </w:smartTag>
      <w:r w:rsidRPr="006A17D0">
        <w:rPr>
          <w:color w:val="000099"/>
          <w:sz w:val="20"/>
          <w:szCs w:val="20"/>
        </w:rPr>
        <w:t xml:space="preserve"> and Actuarial Science, </w:t>
      </w:r>
      <w:smartTag w:uri="urn:schemas-microsoft-com:office:smarttags" w:element="PlaceName">
        <w:r w:rsidRPr="006A17D0">
          <w:rPr>
            <w:color w:val="000099"/>
            <w:sz w:val="20"/>
            <w:szCs w:val="20"/>
          </w:rPr>
          <w:t>Amity</w:t>
        </w:r>
      </w:smartTag>
      <w:r w:rsidRPr="006A17D0">
        <w:rPr>
          <w:color w:val="000099"/>
          <w:sz w:val="20"/>
          <w:szCs w:val="20"/>
        </w:rPr>
        <w:t xml:space="preserve"> </w:t>
      </w:r>
      <w:smartTag w:uri="urn:schemas-microsoft-com:office:smarttags" w:element="PlaceType">
        <w:r w:rsidRPr="006A17D0">
          <w:rPr>
            <w:color w:val="000099"/>
            <w:sz w:val="20"/>
            <w:szCs w:val="20"/>
          </w:rPr>
          <w:t>University</w:t>
        </w:r>
      </w:smartTag>
      <w:r w:rsidRPr="006A17D0">
        <w:rPr>
          <w:color w:val="000099"/>
          <w:sz w:val="20"/>
          <w:szCs w:val="20"/>
        </w:rPr>
        <w:t xml:space="preserve">, Noida-201303, </w:t>
      </w:r>
      <w:smartTag w:uri="urn:schemas-microsoft-com:office:smarttags" w:element="place">
        <w:smartTag w:uri="urn:schemas-microsoft-com:office:smarttags" w:element="country-region">
          <w:r w:rsidRPr="006A17D0">
            <w:rPr>
              <w:color w:val="000099"/>
              <w:sz w:val="20"/>
              <w:szCs w:val="20"/>
            </w:rPr>
            <w:t>India</w:t>
          </w:r>
        </w:smartTag>
      </w:smartTag>
      <w:r w:rsidRPr="006A17D0">
        <w:rPr>
          <w:color w:val="000099"/>
          <w:sz w:val="20"/>
          <w:szCs w:val="20"/>
        </w:rPr>
        <w:t>.</w:t>
      </w:r>
    </w:p>
    <w:p w14:paraId="4B72B216" w14:textId="77777777" w:rsidR="00985675" w:rsidRPr="006A17D0" w:rsidRDefault="00985675" w:rsidP="00985675">
      <w:pPr>
        <w:tabs>
          <w:tab w:val="left" w:pos="223"/>
        </w:tabs>
        <w:jc w:val="both"/>
        <w:rPr>
          <w:color w:val="000099"/>
          <w:sz w:val="20"/>
          <w:szCs w:val="20"/>
        </w:rPr>
      </w:pPr>
      <w:r w:rsidRPr="006A17D0">
        <w:rPr>
          <w:b/>
          <w:color w:val="000099"/>
          <w:sz w:val="20"/>
          <w:szCs w:val="20"/>
        </w:rPr>
        <w:t>2</w:t>
      </w:r>
      <w:r w:rsidRPr="006A17D0">
        <w:rPr>
          <w:color w:val="000099"/>
          <w:sz w:val="20"/>
          <w:szCs w:val="20"/>
        </w:rPr>
        <w:t xml:space="preserve">- Department of Statistics, </w:t>
      </w:r>
      <w:smartTag w:uri="urn:schemas-microsoft-com:office:smarttags" w:element="place">
        <w:smartTag w:uri="urn:schemas-microsoft-com:office:smarttags" w:element="PlaceType">
          <w:r w:rsidRPr="006A17D0">
            <w:rPr>
              <w:color w:val="000099"/>
              <w:sz w:val="20"/>
              <w:szCs w:val="20"/>
            </w:rPr>
            <w:t>University</w:t>
          </w:r>
        </w:smartTag>
        <w:r w:rsidRPr="006A17D0">
          <w:rPr>
            <w:color w:val="000099"/>
            <w:sz w:val="20"/>
            <w:szCs w:val="20"/>
          </w:rPr>
          <w:t xml:space="preserve"> of </w:t>
        </w:r>
        <w:smartTag w:uri="urn:schemas-microsoft-com:office:smarttags" w:element="PlaceName">
          <w:r w:rsidRPr="006A17D0">
            <w:rPr>
              <w:color w:val="000099"/>
              <w:sz w:val="20"/>
              <w:szCs w:val="20"/>
            </w:rPr>
            <w:t>Delhi</w:t>
          </w:r>
        </w:smartTag>
      </w:smartTag>
      <w:r w:rsidRPr="006A17D0">
        <w:rPr>
          <w:color w:val="000099"/>
          <w:sz w:val="20"/>
          <w:szCs w:val="20"/>
        </w:rPr>
        <w:t>, Delhi-110007.India.</w:t>
      </w:r>
    </w:p>
    <w:p w14:paraId="0A26C9D7" w14:textId="77777777" w:rsidR="00985675" w:rsidRPr="006A17D0" w:rsidRDefault="00985675" w:rsidP="00985675">
      <w:pPr>
        <w:tabs>
          <w:tab w:val="left" w:pos="223"/>
        </w:tabs>
        <w:jc w:val="both"/>
        <w:rPr>
          <w:i/>
          <w:color w:val="000099"/>
          <w:sz w:val="20"/>
          <w:szCs w:val="20"/>
        </w:rPr>
      </w:pPr>
      <w:r w:rsidRPr="006A17D0">
        <w:rPr>
          <w:b/>
          <w:color w:val="000099"/>
          <w:sz w:val="20"/>
          <w:szCs w:val="20"/>
        </w:rPr>
        <w:t>3-</w:t>
      </w:r>
      <w:r w:rsidRPr="006A17D0">
        <w:rPr>
          <w:color w:val="000099"/>
        </w:rPr>
        <w:t xml:space="preserve"> </w:t>
      </w:r>
      <w:r w:rsidRPr="006A17D0">
        <w:rPr>
          <w:i/>
          <w:color w:val="000099"/>
          <w:sz w:val="20"/>
          <w:szCs w:val="20"/>
        </w:rPr>
        <w:t xml:space="preserve">Department of Statistics, </w:t>
      </w:r>
      <w:smartTag w:uri="urn:schemas-microsoft-com:office:smarttags" w:element="PlaceType">
        <w:r w:rsidRPr="006A17D0">
          <w:rPr>
            <w:i/>
            <w:color w:val="000099"/>
            <w:sz w:val="20"/>
            <w:szCs w:val="20"/>
          </w:rPr>
          <w:t>University</w:t>
        </w:r>
      </w:smartTag>
      <w:r w:rsidRPr="006A17D0">
        <w:rPr>
          <w:i/>
          <w:color w:val="000099"/>
          <w:sz w:val="20"/>
          <w:szCs w:val="20"/>
        </w:rPr>
        <w:t xml:space="preserve"> of </w:t>
      </w:r>
      <w:smartTag w:uri="urn:schemas-microsoft-com:office:smarttags" w:element="PlaceName">
        <w:r w:rsidRPr="006A17D0">
          <w:rPr>
            <w:i/>
            <w:color w:val="000099"/>
            <w:sz w:val="20"/>
            <w:szCs w:val="20"/>
          </w:rPr>
          <w:t>Delhi</w:t>
        </w:r>
      </w:smartTag>
      <w:r w:rsidRPr="006A17D0">
        <w:rPr>
          <w:i/>
          <w:color w:val="000099"/>
          <w:sz w:val="20"/>
          <w:szCs w:val="20"/>
        </w:rPr>
        <w:t>, Delhi-</w:t>
      </w:r>
      <w:proofErr w:type="gramStart"/>
      <w:r w:rsidRPr="006A17D0">
        <w:rPr>
          <w:i/>
          <w:color w:val="000099"/>
          <w:sz w:val="20"/>
          <w:szCs w:val="20"/>
        </w:rPr>
        <w:t>110001,</w:t>
      </w:r>
      <w:smartTag w:uri="urn:schemas-microsoft-com:office:smarttags" w:element="place">
        <w:smartTag w:uri="urn:schemas-microsoft-com:office:smarttags" w:element="country-region">
          <w:r w:rsidRPr="006A17D0">
            <w:rPr>
              <w:color w:val="000099"/>
              <w:sz w:val="20"/>
              <w:szCs w:val="20"/>
            </w:rPr>
            <w:t>India</w:t>
          </w:r>
        </w:smartTag>
      </w:smartTag>
      <w:proofErr w:type="gramEnd"/>
    </w:p>
    <w:p w14:paraId="0D19FA66" w14:textId="77777777" w:rsidR="00985675" w:rsidRDefault="00985675" w:rsidP="00985675">
      <w:pPr>
        <w:tabs>
          <w:tab w:val="left" w:pos="223"/>
        </w:tabs>
        <w:jc w:val="both"/>
        <w:rPr>
          <w:b/>
          <w:color w:val="000099"/>
          <w:sz w:val="20"/>
          <w:szCs w:val="20"/>
        </w:rPr>
      </w:pPr>
      <w:r w:rsidRPr="007163C8">
        <w:rPr>
          <w:b/>
          <w:color w:val="000099"/>
          <w:sz w:val="28"/>
          <w:szCs w:val="28"/>
        </w:rPr>
        <w:t>*</w:t>
      </w:r>
      <w:r w:rsidRPr="006A17D0">
        <w:rPr>
          <w:b/>
          <w:color w:val="000099"/>
          <w:sz w:val="20"/>
          <w:szCs w:val="20"/>
        </w:rPr>
        <w:t>Email of corresponding Author</w:t>
      </w:r>
      <w:r w:rsidRPr="006A17D0">
        <w:rPr>
          <w:color w:val="000099"/>
          <w:sz w:val="20"/>
          <w:szCs w:val="20"/>
        </w:rPr>
        <w:t xml:space="preserve">: </w:t>
      </w:r>
      <w:hyperlink r:id="rId4" w:history="1">
        <w:r w:rsidRPr="00360003">
          <w:rPr>
            <w:rStyle w:val="Hyperlink"/>
            <w:sz w:val="20"/>
            <w:szCs w:val="20"/>
          </w:rPr>
          <w:t>mkvarshney_du@yahoo.com</w:t>
        </w:r>
      </w:hyperlink>
    </w:p>
    <w:p w14:paraId="480E0060" w14:textId="77777777" w:rsidR="009D04FB" w:rsidRDefault="009D04FB">
      <w:bookmarkStart w:id="0" w:name="_GoBack"/>
      <w:bookmarkEnd w:id="0"/>
    </w:p>
    <w:sectPr w:rsidR="009D0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9B"/>
    <w:rsid w:val="0030679B"/>
    <w:rsid w:val="00985675"/>
    <w:rsid w:val="009D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74B01BDA-B0EA-43D6-A0AC-56F073B67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56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856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kvarshney_d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dc:creator>
  <cp:keywords/>
  <dc:description/>
  <cp:lastModifiedBy>Manoj</cp:lastModifiedBy>
  <cp:revision>2</cp:revision>
  <dcterms:created xsi:type="dcterms:W3CDTF">2019-01-06T07:44:00Z</dcterms:created>
  <dcterms:modified xsi:type="dcterms:W3CDTF">2019-01-06T07:44:00Z</dcterms:modified>
</cp:coreProperties>
</file>